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8" w:rsidRPr="0092289E" w:rsidRDefault="002F11A8" w:rsidP="002F11A8">
      <w:pPr>
        <w:jc w:val="right"/>
        <w:outlineLvl w:val="0"/>
        <w:rPr>
          <w:b/>
        </w:rPr>
      </w:pPr>
      <w:r>
        <w:rPr>
          <w:b/>
        </w:rPr>
        <w:t>Příloha č. 5a</w:t>
      </w:r>
      <w:r w:rsidRPr="0092289E">
        <w:rPr>
          <w:b/>
        </w:rPr>
        <w:t xml:space="preserve"> ZD</w:t>
      </w:r>
    </w:p>
    <w:p w:rsidR="002F11A8" w:rsidRDefault="002F11A8" w:rsidP="002F11A8">
      <w:pPr>
        <w:jc w:val="center"/>
        <w:outlineLvl w:val="0"/>
        <w:rPr>
          <w:b/>
          <w:sz w:val="36"/>
          <w:szCs w:val="36"/>
        </w:rPr>
      </w:pPr>
      <w:r w:rsidRPr="00227F6D">
        <w:rPr>
          <w:b/>
          <w:sz w:val="36"/>
          <w:szCs w:val="36"/>
        </w:rPr>
        <w:t>D O H O D A</w:t>
      </w:r>
    </w:p>
    <w:p w:rsidR="0037425B" w:rsidRDefault="0037425B" w:rsidP="002F11A8">
      <w:pPr>
        <w:jc w:val="center"/>
        <w:outlineLvl w:val="0"/>
        <w:rPr>
          <w:b/>
          <w:sz w:val="28"/>
          <w:szCs w:val="28"/>
        </w:rPr>
      </w:pPr>
      <w:r w:rsidRPr="0037425B">
        <w:rPr>
          <w:b/>
          <w:sz w:val="28"/>
          <w:szCs w:val="28"/>
        </w:rPr>
        <w:t xml:space="preserve">o výpůjčce </w:t>
      </w:r>
      <w:r w:rsidR="00132CBF">
        <w:rPr>
          <w:b/>
          <w:sz w:val="28"/>
          <w:szCs w:val="28"/>
        </w:rPr>
        <w:t xml:space="preserve">testovací sady </w:t>
      </w:r>
      <w:r w:rsidRPr="0037425B">
        <w:rPr>
          <w:b/>
          <w:sz w:val="28"/>
          <w:szCs w:val="28"/>
        </w:rPr>
        <w:t>mincí pro nastavení zařízení</w:t>
      </w:r>
    </w:p>
    <w:p w:rsidR="0037425B" w:rsidRDefault="0037425B" w:rsidP="003742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uzavřená mezi</w:t>
      </w:r>
      <w:r w:rsidR="00132CBF">
        <w:rPr>
          <w:b/>
          <w:sz w:val="28"/>
          <w:szCs w:val="28"/>
        </w:rPr>
        <w:t>:</w:t>
      </w:r>
    </w:p>
    <w:p w:rsidR="00132CBF" w:rsidRDefault="00132CBF" w:rsidP="0037425B">
      <w:pPr>
        <w:jc w:val="center"/>
        <w:outlineLvl w:val="0"/>
        <w:rPr>
          <w:b/>
          <w:sz w:val="28"/>
          <w:szCs w:val="28"/>
        </w:rPr>
      </w:pPr>
    </w:p>
    <w:p w:rsidR="0037425B" w:rsidRPr="00F1737D" w:rsidRDefault="0037425B" w:rsidP="0037425B">
      <w:pPr>
        <w:rPr>
          <w:b/>
        </w:rPr>
      </w:pPr>
      <w:r w:rsidRPr="00F1737D">
        <w:rPr>
          <w:b/>
        </w:rPr>
        <w:t>Česk</w:t>
      </w:r>
      <w:r>
        <w:rPr>
          <w:b/>
        </w:rPr>
        <w:t>ou</w:t>
      </w:r>
      <w:r w:rsidRPr="00F1737D">
        <w:rPr>
          <w:b/>
        </w:rPr>
        <w:t xml:space="preserve"> národní bank</w:t>
      </w:r>
      <w:r>
        <w:rPr>
          <w:b/>
        </w:rPr>
        <w:t>ou</w:t>
      </w:r>
    </w:p>
    <w:p w:rsidR="0037425B" w:rsidRPr="00F1737D" w:rsidRDefault="0037425B" w:rsidP="0037425B">
      <w:r w:rsidRPr="00F1737D">
        <w:t>Na Příkopě 28</w:t>
      </w:r>
    </w:p>
    <w:p w:rsidR="0037425B" w:rsidRPr="00F1737D" w:rsidRDefault="0037425B" w:rsidP="0037425B">
      <w:pPr>
        <w:rPr>
          <w:b/>
        </w:rPr>
      </w:pPr>
      <w:r w:rsidRPr="00F1737D">
        <w:t xml:space="preserve">115 03 Praha 1 </w:t>
      </w:r>
    </w:p>
    <w:p w:rsidR="0037425B" w:rsidRDefault="0037425B" w:rsidP="0037425B">
      <w:r w:rsidRPr="00F1737D">
        <w:t xml:space="preserve">Zastoupená: </w:t>
      </w:r>
      <w:r w:rsidRPr="00F1737D">
        <w:tab/>
      </w:r>
      <w:r>
        <w:t>Ing. Josef Ducháček, ředitel sekce peněžní a platebního styku</w:t>
      </w:r>
    </w:p>
    <w:p w:rsidR="0037425B" w:rsidRDefault="0037425B" w:rsidP="0037425B">
      <w:pPr>
        <w:ind w:left="720" w:firstLine="720"/>
      </w:pPr>
      <w:r>
        <w:t>a</w:t>
      </w:r>
    </w:p>
    <w:p w:rsidR="0037425B" w:rsidRDefault="0037425B" w:rsidP="001A62CD">
      <w:pPr>
        <w:ind w:left="1416" w:firstLine="24"/>
      </w:pPr>
      <w:r w:rsidRPr="00566E8A">
        <w:t>Ing. Josefem Novákem, MBA</w:t>
      </w:r>
      <w:r>
        <w:t xml:space="preserve">, </w:t>
      </w:r>
      <w:r w:rsidRPr="00566E8A">
        <w:t>ředitelem odboru peněžního oběhu a ochrany platidel</w:t>
      </w:r>
    </w:p>
    <w:p w:rsidR="001A62CD" w:rsidRDefault="001A62CD" w:rsidP="001A62CD">
      <w:pPr>
        <w:ind w:left="1416" w:firstLine="24"/>
      </w:pPr>
    </w:p>
    <w:p w:rsidR="0037425B" w:rsidRDefault="0037425B" w:rsidP="0037425B">
      <w:r w:rsidRPr="00F1737D">
        <w:t xml:space="preserve">IČO: </w:t>
      </w:r>
      <w:r w:rsidRPr="00CD5AE9">
        <w:t>48136450</w:t>
      </w:r>
    </w:p>
    <w:p w:rsidR="0037425B" w:rsidRPr="00F1737D" w:rsidRDefault="0037425B" w:rsidP="0037425B">
      <w:r>
        <w:t>DIČ: CZ</w:t>
      </w:r>
      <w:r w:rsidRPr="00CD5AE9">
        <w:t>48136450</w:t>
      </w:r>
    </w:p>
    <w:p w:rsidR="0037425B" w:rsidRPr="00F1737D" w:rsidRDefault="0037425B" w:rsidP="0037425B"/>
    <w:p w:rsidR="0037425B" w:rsidRPr="00F1737D" w:rsidRDefault="0037425B" w:rsidP="0037425B">
      <w:pPr>
        <w:spacing w:line="360" w:lineRule="auto"/>
      </w:pPr>
      <w:r w:rsidRPr="00F1737D">
        <w:t>(dále jen „</w:t>
      </w:r>
      <w:r w:rsidR="00132CBF">
        <w:t>ČNB</w:t>
      </w:r>
      <w:r w:rsidRPr="00F1737D">
        <w:t>“)</w:t>
      </w:r>
    </w:p>
    <w:p w:rsidR="0037425B" w:rsidRPr="00F1737D" w:rsidRDefault="0037425B" w:rsidP="0037425B">
      <w:pPr>
        <w:spacing w:line="360" w:lineRule="auto"/>
      </w:pPr>
      <w:r w:rsidRPr="00F1737D">
        <w:t>a</w:t>
      </w:r>
    </w:p>
    <w:p w:rsidR="0037425B" w:rsidRPr="00F1737D" w:rsidRDefault="0037425B" w:rsidP="0037425B">
      <w:pPr>
        <w:rPr>
          <w:highlight w:val="yellow"/>
        </w:rPr>
      </w:pPr>
      <w:r w:rsidRPr="00F1737D">
        <w:rPr>
          <w:highlight w:val="yellow"/>
        </w:rPr>
        <w:t xml:space="preserve">Název: </w:t>
      </w:r>
      <w:r w:rsidRPr="00F1737D">
        <w:rPr>
          <w:highlight w:val="yellow"/>
        </w:rPr>
        <w:tab/>
      </w:r>
      <w:r w:rsidRPr="00F1737D">
        <w:rPr>
          <w:highlight w:val="yellow"/>
        </w:rPr>
        <w:tab/>
        <w:t xml:space="preserve">.............................................. </w:t>
      </w:r>
    </w:p>
    <w:p w:rsidR="0037425B" w:rsidRPr="00F1737D" w:rsidRDefault="0037425B" w:rsidP="0037425B">
      <w:pPr>
        <w:rPr>
          <w:highlight w:val="yellow"/>
        </w:rPr>
      </w:pPr>
      <w:r w:rsidRPr="00F1737D">
        <w:rPr>
          <w:highlight w:val="yellow"/>
        </w:rPr>
        <w:t xml:space="preserve">Sídlo: </w:t>
      </w:r>
      <w:r w:rsidRPr="00F1737D">
        <w:rPr>
          <w:highlight w:val="yellow"/>
        </w:rPr>
        <w:tab/>
      </w:r>
      <w:r w:rsidRPr="00F1737D">
        <w:rPr>
          <w:highlight w:val="yellow"/>
        </w:rPr>
        <w:tab/>
        <w:t>..............................................</w:t>
      </w:r>
    </w:p>
    <w:p w:rsidR="0037425B" w:rsidRPr="00F1737D" w:rsidRDefault="0037425B" w:rsidP="0037425B">
      <w:pPr>
        <w:rPr>
          <w:highlight w:val="yellow"/>
        </w:rPr>
      </w:pPr>
      <w:r>
        <w:rPr>
          <w:highlight w:val="yellow"/>
        </w:rPr>
        <w:t>z</w:t>
      </w:r>
      <w:r w:rsidRPr="00F1737D">
        <w:rPr>
          <w:highlight w:val="yellow"/>
        </w:rPr>
        <w:t>astoupen</w:t>
      </w:r>
      <w:r>
        <w:rPr>
          <w:highlight w:val="yellow"/>
        </w:rPr>
        <w:t>ou</w:t>
      </w:r>
      <w:r w:rsidRPr="00F1737D">
        <w:rPr>
          <w:highlight w:val="yellow"/>
        </w:rPr>
        <w:t>:</w:t>
      </w:r>
      <w:r w:rsidRPr="00F1737D">
        <w:rPr>
          <w:highlight w:val="yellow"/>
        </w:rPr>
        <w:tab/>
        <w:t>.............................................................................................................</w:t>
      </w:r>
    </w:p>
    <w:p w:rsidR="0037425B" w:rsidRDefault="0037425B" w:rsidP="0037425B">
      <w:r w:rsidRPr="00F1737D">
        <w:rPr>
          <w:highlight w:val="yellow"/>
        </w:rPr>
        <w:tab/>
      </w:r>
      <w:r w:rsidRPr="00F1737D">
        <w:rPr>
          <w:highlight w:val="yellow"/>
        </w:rPr>
        <w:tab/>
        <w:t>.............................................................................................................</w:t>
      </w:r>
    </w:p>
    <w:p w:rsidR="0037425B" w:rsidRDefault="0037425B" w:rsidP="0037425B">
      <w:pPr>
        <w:rPr>
          <w:highlight w:val="yellow"/>
        </w:rPr>
      </w:pPr>
      <w:r w:rsidRPr="00F1737D">
        <w:rPr>
          <w:highlight w:val="yellow"/>
        </w:rPr>
        <w:t xml:space="preserve">IČO: </w:t>
      </w:r>
      <w:r w:rsidRPr="00F1737D">
        <w:rPr>
          <w:highlight w:val="yellow"/>
        </w:rPr>
        <w:tab/>
      </w:r>
      <w:r w:rsidRPr="00F1737D">
        <w:rPr>
          <w:highlight w:val="yellow"/>
        </w:rPr>
        <w:tab/>
        <w:t>..............................</w:t>
      </w:r>
    </w:p>
    <w:p w:rsidR="0037425B" w:rsidRDefault="0037425B" w:rsidP="0037425B">
      <w:pPr>
        <w:rPr>
          <w:highlight w:val="yellow"/>
        </w:rPr>
      </w:pPr>
      <w:r>
        <w:rPr>
          <w:highlight w:val="yellow"/>
        </w:rPr>
        <w:t>DIČ:</w:t>
      </w:r>
      <w:r>
        <w:rPr>
          <w:highlight w:val="yellow"/>
        </w:rPr>
        <w:tab/>
      </w:r>
      <w:r>
        <w:rPr>
          <w:highlight w:val="yellow"/>
        </w:rPr>
        <w:tab/>
        <w:t>…………………….</w:t>
      </w:r>
    </w:p>
    <w:p w:rsidR="0037425B" w:rsidRPr="00F1737D" w:rsidRDefault="0037425B" w:rsidP="0037425B">
      <w:pPr>
        <w:rPr>
          <w:highlight w:val="yellow"/>
        </w:rPr>
      </w:pPr>
      <w:r>
        <w:rPr>
          <w:highlight w:val="yellow"/>
        </w:rPr>
        <w:t>zapsanou v obchodním rejstříku vedeném ………….oddíl……..vložka……….</w:t>
      </w:r>
    </w:p>
    <w:p w:rsidR="00286E6E" w:rsidRDefault="00286E6E" w:rsidP="00293142">
      <w:pPr>
        <w:spacing w:line="360" w:lineRule="auto"/>
      </w:pPr>
    </w:p>
    <w:p w:rsidR="002F11A8" w:rsidRDefault="0037425B" w:rsidP="00293142">
      <w:pPr>
        <w:spacing w:line="360" w:lineRule="auto"/>
        <w:rPr>
          <w:b/>
        </w:rPr>
      </w:pPr>
      <w:r w:rsidRPr="00F1737D">
        <w:t>(dále jen „vypůjčitel“)</w:t>
      </w:r>
    </w:p>
    <w:p w:rsidR="002F11A8" w:rsidRDefault="002F11A8" w:rsidP="002F11A8">
      <w:pPr>
        <w:jc w:val="both"/>
      </w:pPr>
      <w:r>
        <w:rPr>
          <w:b/>
        </w:rPr>
        <w:tab/>
      </w:r>
    </w:p>
    <w:p w:rsidR="002F11A8" w:rsidRDefault="00FF271A" w:rsidP="002F11A8">
      <w:pPr>
        <w:pStyle w:val="Zkladntext3"/>
        <w:numPr>
          <w:ilvl w:val="0"/>
          <w:numId w:val="2"/>
        </w:numPr>
        <w:tabs>
          <w:tab w:val="left" w:pos="5812"/>
        </w:tabs>
        <w:spacing w:before="120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>ČNB</w:t>
      </w:r>
      <w:r w:rsidR="002F11A8" w:rsidRPr="00C04DB5">
        <w:rPr>
          <w:rFonts w:ascii="Times New Roman" w:hAnsi="Times New Roman"/>
          <w:sz w:val="24"/>
          <w:szCs w:val="24"/>
        </w:rPr>
        <w:t xml:space="preserve"> </w:t>
      </w:r>
      <w:r w:rsidR="002F11A8">
        <w:rPr>
          <w:rFonts w:ascii="Times New Roman" w:hAnsi="Times New Roman"/>
          <w:sz w:val="24"/>
          <w:szCs w:val="24"/>
        </w:rPr>
        <w:t>v souladu s </w:t>
      </w:r>
      <w:bookmarkStart w:id="0" w:name="_GoBack"/>
      <w:r w:rsidR="002F11A8">
        <w:rPr>
          <w:rFonts w:ascii="Times New Roman" w:hAnsi="Times New Roman"/>
          <w:sz w:val="24"/>
          <w:szCs w:val="24"/>
        </w:rPr>
        <w:t>čl. 8.</w:t>
      </w:r>
      <w:r w:rsidR="00D3778C">
        <w:rPr>
          <w:rFonts w:ascii="Times New Roman" w:hAnsi="Times New Roman"/>
          <w:sz w:val="24"/>
          <w:szCs w:val="24"/>
        </w:rPr>
        <w:t>10</w:t>
      </w:r>
      <w:r w:rsidR="002F11A8">
        <w:rPr>
          <w:rFonts w:ascii="Times New Roman" w:hAnsi="Times New Roman"/>
          <w:sz w:val="24"/>
          <w:szCs w:val="24"/>
        </w:rPr>
        <w:t xml:space="preserve"> zadávací dokumentace </w:t>
      </w:r>
      <w:r w:rsidR="002F11A8" w:rsidRPr="00C04DB5">
        <w:rPr>
          <w:rFonts w:ascii="Times New Roman" w:hAnsi="Times New Roman"/>
          <w:sz w:val="24"/>
          <w:szCs w:val="24"/>
        </w:rPr>
        <w:t>poskyt</w:t>
      </w:r>
      <w:r w:rsidR="002F11A8">
        <w:rPr>
          <w:rFonts w:ascii="Times New Roman" w:hAnsi="Times New Roman"/>
          <w:sz w:val="24"/>
          <w:szCs w:val="24"/>
        </w:rPr>
        <w:t>uje</w:t>
      </w:r>
      <w:r w:rsidR="002F11A8" w:rsidRPr="00C04DB5">
        <w:rPr>
          <w:rFonts w:ascii="Times New Roman" w:hAnsi="Times New Roman"/>
          <w:sz w:val="24"/>
          <w:szCs w:val="24"/>
        </w:rPr>
        <w:t xml:space="preserve"> pro nastavení zařízení </w:t>
      </w:r>
      <w:r w:rsidR="002F11A8">
        <w:rPr>
          <w:rFonts w:ascii="Times New Roman" w:hAnsi="Times New Roman"/>
          <w:sz w:val="24"/>
          <w:szCs w:val="24"/>
        </w:rPr>
        <w:t>minc</w:t>
      </w:r>
      <w:r w:rsidR="001A62CD">
        <w:rPr>
          <w:rFonts w:ascii="Times New Roman" w:hAnsi="Times New Roman"/>
          <w:sz w:val="24"/>
          <w:szCs w:val="24"/>
        </w:rPr>
        <w:t>e</w:t>
      </w:r>
      <w:r w:rsidR="002F11A8">
        <w:rPr>
          <w:rFonts w:ascii="Times New Roman" w:hAnsi="Times New Roman"/>
          <w:sz w:val="24"/>
          <w:szCs w:val="24"/>
        </w:rPr>
        <w:t xml:space="preserve"> všech</w:t>
      </w:r>
      <w:r w:rsidR="002F11A8" w:rsidRPr="00254626">
        <w:rPr>
          <w:rFonts w:ascii="Times New Roman" w:hAnsi="Times New Roman"/>
          <w:sz w:val="24"/>
          <w:szCs w:val="24"/>
        </w:rPr>
        <w:t xml:space="preserve"> nominální</w:t>
      </w:r>
      <w:r w:rsidR="002F11A8">
        <w:rPr>
          <w:rFonts w:ascii="Times New Roman" w:hAnsi="Times New Roman"/>
          <w:sz w:val="24"/>
          <w:szCs w:val="24"/>
        </w:rPr>
        <w:t>ch hodnot</w:t>
      </w:r>
      <w:r w:rsidR="002F11A8" w:rsidRPr="0025462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F11A8">
        <w:rPr>
          <w:rFonts w:ascii="Times New Roman" w:hAnsi="Times New Roman"/>
          <w:sz w:val="24"/>
          <w:szCs w:val="24"/>
        </w:rPr>
        <w:t xml:space="preserve">české měny </w:t>
      </w:r>
      <w:r w:rsidR="002F11A8" w:rsidRPr="00254626">
        <w:rPr>
          <w:rFonts w:ascii="Times New Roman" w:hAnsi="Times New Roman"/>
          <w:sz w:val="24"/>
          <w:szCs w:val="24"/>
        </w:rPr>
        <w:t xml:space="preserve">v počtu </w:t>
      </w:r>
      <w:r w:rsidR="002F11A8" w:rsidRPr="00254626">
        <w:rPr>
          <w:rFonts w:ascii="Times New Roman" w:hAnsi="Times New Roman"/>
          <w:sz w:val="24"/>
          <w:szCs w:val="24"/>
          <w:highlight w:val="yellow"/>
        </w:rPr>
        <w:t>..........................</w:t>
      </w:r>
      <w:r w:rsidR="002F11A8">
        <w:rPr>
          <w:rFonts w:ascii="Times New Roman" w:hAnsi="Times New Roman"/>
          <w:sz w:val="24"/>
          <w:szCs w:val="24"/>
        </w:rPr>
        <w:t xml:space="preserve"> kusů.</w:t>
      </w:r>
      <w:r w:rsidR="002F11A8">
        <w:t xml:space="preserve"> </w:t>
      </w:r>
      <w:r w:rsidR="002F11A8" w:rsidRPr="00254626">
        <w:rPr>
          <w:rFonts w:ascii="Times New Roman" w:hAnsi="Times New Roman"/>
          <w:sz w:val="24"/>
          <w:szCs w:val="24"/>
        </w:rPr>
        <w:t xml:space="preserve">Celková hodnota zapůjčených mincí činí </w:t>
      </w:r>
      <w:r w:rsidR="002F11A8" w:rsidRPr="00254626">
        <w:rPr>
          <w:rFonts w:ascii="Times New Roman" w:hAnsi="Times New Roman"/>
          <w:sz w:val="24"/>
          <w:szCs w:val="24"/>
          <w:highlight w:val="yellow"/>
        </w:rPr>
        <w:t xml:space="preserve">.......................... </w:t>
      </w:r>
      <w:r w:rsidR="002F11A8" w:rsidRPr="00254626">
        <w:rPr>
          <w:rFonts w:ascii="Times New Roman" w:hAnsi="Times New Roman"/>
          <w:sz w:val="24"/>
          <w:szCs w:val="24"/>
        </w:rPr>
        <w:t xml:space="preserve">Kč (slovy: </w:t>
      </w:r>
      <w:r w:rsidR="002F11A8" w:rsidRPr="00254626">
        <w:rPr>
          <w:rFonts w:ascii="Times New Roman" w:hAnsi="Times New Roman"/>
          <w:sz w:val="24"/>
          <w:szCs w:val="24"/>
          <w:highlight w:val="yellow"/>
        </w:rPr>
        <w:t>..........................)</w:t>
      </w:r>
      <w:r w:rsidR="002F11A8" w:rsidRPr="00254626">
        <w:rPr>
          <w:rFonts w:ascii="Times New Roman" w:hAnsi="Times New Roman"/>
          <w:sz w:val="24"/>
          <w:szCs w:val="24"/>
        </w:rPr>
        <w:t>.</w:t>
      </w:r>
      <w:r w:rsidR="002F11A8">
        <w:t> </w:t>
      </w:r>
      <w:r w:rsidR="002F11A8" w:rsidRPr="00254626" w:rsidDel="00576894">
        <w:rPr>
          <w:highlight w:val="yellow"/>
        </w:rPr>
        <w:t xml:space="preserve"> </w:t>
      </w:r>
    </w:p>
    <w:p w:rsidR="002F11A8" w:rsidRDefault="002F11A8" w:rsidP="00AE3B50">
      <w:pPr>
        <w:numPr>
          <w:ilvl w:val="0"/>
          <w:numId w:val="2"/>
        </w:numPr>
        <w:jc w:val="both"/>
      </w:pPr>
      <w:r>
        <w:t xml:space="preserve">Mince v uvedené hodnotě a v požadovaném množství budou připraveny k převzetí dne </w:t>
      </w:r>
      <w:r w:rsidRPr="00200AF1">
        <w:rPr>
          <w:highlight w:val="yellow"/>
        </w:rPr>
        <w:t>..........................</w:t>
      </w:r>
      <w:r w:rsidRPr="00646740">
        <w:t xml:space="preserve"> Převzetí</w:t>
      </w:r>
      <w:r>
        <w:t xml:space="preserve"> mincí se uskuteční v referátu operativních činností odboru 321 České národní banky, Na Příkopě 28, Praha 1. Osoby, které za vypůjčitele budou pověřeny k převzetí výše uvedených hodnot, prokáží se při jejich převzetí pověřovací listinou podepsanou osobou oprávněnou jednat za vypůjčitele. 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AE3B50">
      <w:pPr>
        <w:numPr>
          <w:ilvl w:val="0"/>
          <w:numId w:val="2"/>
        </w:numPr>
        <w:jc w:val="both"/>
      </w:pPr>
      <w:r>
        <w:t>Potřebnou oznamovací povinnost vývozu nebo zpětného dovozu těchto mincí zajistí</w:t>
      </w:r>
      <w:r w:rsidRPr="00070F6C">
        <w:t xml:space="preserve"> </w:t>
      </w:r>
      <w:r>
        <w:t xml:space="preserve">vypůjčitel v souladu s příslušnými právními předpisy České republiky. 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AE3B50">
      <w:pPr>
        <w:numPr>
          <w:ilvl w:val="0"/>
          <w:numId w:val="2"/>
        </w:numPr>
        <w:jc w:val="both"/>
      </w:pPr>
      <w:r>
        <w:t xml:space="preserve">Vypůjčitel zajistí přepravu těchto hodnot do místa určení a zpět na vlastní náklady a vlastní nebezpečí. </w:t>
      </w:r>
    </w:p>
    <w:p w:rsidR="002F11A8" w:rsidRDefault="002F11A8" w:rsidP="002F11A8">
      <w:pPr>
        <w:jc w:val="both"/>
      </w:pPr>
    </w:p>
    <w:p w:rsidR="002F11A8" w:rsidRDefault="002F11A8" w:rsidP="00AE3B50">
      <w:pPr>
        <w:numPr>
          <w:ilvl w:val="0"/>
          <w:numId w:val="2"/>
        </w:numPr>
        <w:jc w:val="both"/>
      </w:pPr>
      <w:r>
        <w:t xml:space="preserve">Vypůjčitel složí na účet ČNB jistotu rovnající se částce </w:t>
      </w:r>
      <w:r w:rsidRPr="00200AF1">
        <w:rPr>
          <w:highlight w:val="yellow"/>
        </w:rPr>
        <w:t>..........................</w:t>
      </w:r>
      <w:r>
        <w:t xml:space="preserve">  do </w:t>
      </w:r>
      <w:r w:rsidRPr="00200AF1">
        <w:rPr>
          <w:highlight w:val="yellow"/>
        </w:rPr>
        <w:t>..........................</w:t>
      </w:r>
      <w:r>
        <w:t>.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AE3B50">
      <w:pPr>
        <w:numPr>
          <w:ilvl w:val="0"/>
          <w:numId w:val="2"/>
        </w:numPr>
        <w:jc w:val="both"/>
      </w:pPr>
      <w:r>
        <w:lastRenderedPageBreak/>
        <w:t xml:space="preserve">Vypůjčitel se zavazuje, že do </w:t>
      </w:r>
      <w:r w:rsidRPr="00200AF1">
        <w:rPr>
          <w:highlight w:val="yellow"/>
        </w:rPr>
        <w:t>........</w:t>
      </w:r>
      <w:r>
        <w:t xml:space="preserve"> dnů po ukončení Malého </w:t>
      </w:r>
      <w:proofErr w:type="spellStart"/>
      <w:r>
        <w:t>FATu</w:t>
      </w:r>
      <w:proofErr w:type="spellEnd"/>
      <w:r w:rsidR="00AE3B50">
        <w:t>, nebude-li dohodnuto jinak,</w:t>
      </w:r>
      <w:r>
        <w:t xml:space="preserve"> předá zapůjčené mince zpět ČNB do sídla ČNB bez ohledu na jejich stupeň poškození nebo opotřebení. </w:t>
      </w:r>
    </w:p>
    <w:p w:rsidR="002F11A8" w:rsidRDefault="002F11A8" w:rsidP="002F11A8">
      <w:pPr>
        <w:jc w:val="both"/>
      </w:pPr>
      <w:r>
        <w:t xml:space="preserve"> </w:t>
      </w:r>
    </w:p>
    <w:p w:rsidR="00F67AE7" w:rsidRDefault="001A62CD" w:rsidP="001A62CD">
      <w:pPr>
        <w:numPr>
          <w:ilvl w:val="0"/>
          <w:numId w:val="2"/>
        </w:numPr>
        <w:jc w:val="both"/>
      </w:pPr>
      <w:r>
        <w:t xml:space="preserve">ČNB se zavazuje, že do </w:t>
      </w:r>
      <w:r w:rsidRPr="001A62CD">
        <w:rPr>
          <w:highlight w:val="yellow"/>
        </w:rPr>
        <w:t>......</w:t>
      </w:r>
      <w:r>
        <w:t xml:space="preserve"> dnů od vrácení zapůjčených mincí vypůjčitelem vrátí složenou jistinu na účet</w:t>
      </w:r>
      <w:r w:rsidR="006300D0">
        <w:t xml:space="preserve"> vypůjčitele</w:t>
      </w:r>
      <w:r>
        <w:t xml:space="preserve">, ze kterého byla jistina uhrazena, neurčí-li vypůjčitel písemně jiný účet. </w:t>
      </w:r>
    </w:p>
    <w:p w:rsidR="00F67AE7" w:rsidRDefault="00F67AE7" w:rsidP="00F67AE7">
      <w:pPr>
        <w:pStyle w:val="Odstavecseseznamem"/>
      </w:pPr>
    </w:p>
    <w:p w:rsidR="002F11A8" w:rsidRDefault="002F11A8" w:rsidP="001A62CD">
      <w:pPr>
        <w:numPr>
          <w:ilvl w:val="0"/>
          <w:numId w:val="2"/>
        </w:numPr>
        <w:jc w:val="both"/>
      </w:pPr>
      <w:r>
        <w:t>V případě, že zapůjčené mince, nebo jejich část, nebudou</w:t>
      </w:r>
      <w:r w:rsidRPr="009D5906">
        <w:t xml:space="preserve"> </w:t>
      </w:r>
      <w:r>
        <w:t xml:space="preserve">ČNB vráceny ve stanovené lhůtě, ČNB svůj nárok uspokojí ze složené jistoty. 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  <w:outlineLvl w:val="0"/>
      </w:pPr>
      <w:r>
        <w:t xml:space="preserve">V Praze dne </w:t>
      </w:r>
      <w:r w:rsidRPr="00200AF1">
        <w:rPr>
          <w:highlight w:val="yellow"/>
        </w:rPr>
        <w:t>..........................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  <w:r>
        <w:t>za ČNB:</w:t>
      </w:r>
      <w:r>
        <w:tab/>
      </w:r>
      <w:r>
        <w:tab/>
      </w:r>
      <w:r>
        <w:tab/>
      </w:r>
      <w:r>
        <w:tab/>
      </w:r>
      <w:r>
        <w:tab/>
      </w:r>
      <w:r>
        <w:tab/>
        <w:t>za vypůjčitele: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  <w:r>
        <w:t>-----------------------------------------------</w:t>
      </w:r>
      <w:r>
        <w:tab/>
      </w:r>
      <w:r>
        <w:tab/>
        <w:t>-------------------------------------------------</w:t>
      </w:r>
    </w:p>
    <w:p w:rsidR="002F11A8" w:rsidRDefault="002F11A8" w:rsidP="002F11A8">
      <w:pPr>
        <w:ind w:left="360" w:hanging="360"/>
        <w:jc w:val="both"/>
      </w:pPr>
      <w:r w:rsidRPr="001A2BE0">
        <w:rPr>
          <w:color w:val="000000"/>
        </w:rPr>
        <w:t xml:space="preserve">Ing. </w:t>
      </w:r>
      <w:r>
        <w:rPr>
          <w:color w:val="000000"/>
        </w:rPr>
        <w:t>Josef Ducháček</w:t>
      </w:r>
      <w:r>
        <w:tab/>
      </w:r>
      <w:r>
        <w:tab/>
      </w:r>
      <w:r>
        <w:tab/>
      </w:r>
      <w:r>
        <w:tab/>
      </w:r>
      <w:r>
        <w:tab/>
      </w:r>
      <w:r w:rsidRPr="00200AF1">
        <w:rPr>
          <w:highlight w:val="yellow"/>
        </w:rPr>
        <w:t>..........................</w:t>
      </w:r>
    </w:p>
    <w:p w:rsidR="002F11A8" w:rsidRDefault="002F11A8" w:rsidP="002F11A8">
      <w:pPr>
        <w:ind w:left="360" w:hanging="360"/>
        <w:jc w:val="both"/>
      </w:pPr>
      <w:r>
        <w:t>ředitel sekce peněžní a platebního styku</w:t>
      </w:r>
      <w:r>
        <w:tab/>
      </w:r>
      <w:r>
        <w:tab/>
      </w:r>
      <w:r w:rsidRPr="00200AF1">
        <w:rPr>
          <w:highlight w:val="yellow"/>
        </w:rPr>
        <w:t>..........................</w:t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</w:p>
    <w:p w:rsidR="002F11A8" w:rsidRDefault="002F11A8" w:rsidP="002F11A8">
      <w:pPr>
        <w:ind w:left="360" w:hanging="360"/>
        <w:jc w:val="both"/>
      </w:pPr>
      <w:r>
        <w:t>-----------------------------------------------</w:t>
      </w:r>
    </w:p>
    <w:p w:rsidR="002F11A8" w:rsidRDefault="002F11A8" w:rsidP="002F11A8">
      <w:pPr>
        <w:ind w:left="360" w:hanging="360"/>
        <w:jc w:val="both"/>
        <w:outlineLvl w:val="0"/>
      </w:pPr>
      <w:r w:rsidRPr="00646740">
        <w:t xml:space="preserve">Ing. </w:t>
      </w:r>
      <w:r>
        <w:t xml:space="preserve">Josef Novák MBA </w:t>
      </w:r>
    </w:p>
    <w:p w:rsidR="002F11A8" w:rsidRDefault="002F11A8" w:rsidP="002F11A8">
      <w:pPr>
        <w:ind w:left="360" w:hanging="360"/>
        <w:jc w:val="both"/>
        <w:outlineLvl w:val="0"/>
      </w:pPr>
      <w:r>
        <w:t>ředitel odboru peněžního oběhu a ochrany platidel</w:t>
      </w:r>
      <w:r>
        <w:tab/>
      </w:r>
      <w:r>
        <w:tab/>
      </w:r>
    </w:p>
    <w:p w:rsidR="002F11A8" w:rsidRDefault="002F11A8" w:rsidP="002F11A8">
      <w:pPr>
        <w:ind w:left="360" w:hanging="360"/>
        <w:jc w:val="both"/>
      </w:pPr>
    </w:p>
    <w:p w:rsidR="002F11A8" w:rsidRDefault="002F11A8" w:rsidP="002F11A8"/>
    <w:p w:rsidR="002F11A8" w:rsidRDefault="002F11A8" w:rsidP="002F11A8"/>
    <w:p w:rsidR="00350D85" w:rsidRDefault="00D3778C"/>
    <w:sectPr w:rsidR="00350D85" w:rsidSect="0041393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C9" w:rsidRDefault="00FF271A">
      <w:r>
        <w:separator/>
      </w:r>
    </w:p>
  </w:endnote>
  <w:endnote w:type="continuationSeparator" w:id="0">
    <w:p w:rsidR="00D038C9" w:rsidRDefault="00FF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D9" w:rsidRDefault="002F11A8" w:rsidP="001F13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40D9" w:rsidRDefault="00D377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D9" w:rsidRDefault="002F11A8" w:rsidP="001F13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778C">
      <w:rPr>
        <w:rStyle w:val="slostrnky"/>
        <w:noProof/>
      </w:rPr>
      <w:t>2</w:t>
    </w:r>
    <w:r>
      <w:rPr>
        <w:rStyle w:val="slostrnky"/>
      </w:rPr>
      <w:fldChar w:fldCharType="end"/>
    </w:r>
  </w:p>
  <w:p w:rsidR="002140D9" w:rsidRDefault="00D377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5" w:rsidRDefault="002F11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3778C">
      <w:rPr>
        <w:noProof/>
      </w:rPr>
      <w:t>1</w:t>
    </w:r>
    <w:r>
      <w:fldChar w:fldCharType="end"/>
    </w:r>
  </w:p>
  <w:p w:rsidR="00B505D5" w:rsidRDefault="00D3778C" w:rsidP="00B505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C9" w:rsidRDefault="00FF271A">
      <w:r>
        <w:separator/>
      </w:r>
    </w:p>
  </w:footnote>
  <w:footnote w:type="continuationSeparator" w:id="0">
    <w:p w:rsidR="00D038C9" w:rsidRDefault="00FF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5E" w:rsidRDefault="00D3778C" w:rsidP="00B505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191"/>
    <w:multiLevelType w:val="hybridMultilevel"/>
    <w:tmpl w:val="B15205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F2D71"/>
    <w:multiLevelType w:val="multilevel"/>
    <w:tmpl w:val="A24A943E"/>
    <w:lvl w:ilvl="0">
      <w:start w:val="1"/>
      <w:numFmt w:val="decimal"/>
      <w:lvlText w:val="%1."/>
      <w:lvlJc w:val="left"/>
      <w:pPr>
        <w:tabs>
          <w:tab w:val="num" w:pos="357"/>
        </w:tabs>
        <w:ind w:left="358" w:hanging="358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8"/>
    <w:rsid w:val="000D40AD"/>
    <w:rsid w:val="001222FA"/>
    <w:rsid w:val="00132CBF"/>
    <w:rsid w:val="001A62CD"/>
    <w:rsid w:val="00286E6E"/>
    <w:rsid w:val="00293142"/>
    <w:rsid w:val="002F11A8"/>
    <w:rsid w:val="0037040C"/>
    <w:rsid w:val="0037425B"/>
    <w:rsid w:val="0038551D"/>
    <w:rsid w:val="006300D0"/>
    <w:rsid w:val="008523E2"/>
    <w:rsid w:val="00AE3B50"/>
    <w:rsid w:val="00BC79B2"/>
    <w:rsid w:val="00D038C9"/>
    <w:rsid w:val="00D3778C"/>
    <w:rsid w:val="00F67AE7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2F11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F11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F11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F1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1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F11A8"/>
  </w:style>
  <w:style w:type="paragraph" w:styleId="Zhlav">
    <w:name w:val="header"/>
    <w:basedOn w:val="Normln"/>
    <w:link w:val="ZhlavChar"/>
    <w:rsid w:val="002F1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1A8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F11A8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A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2F11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F11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F11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F1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1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F11A8"/>
  </w:style>
  <w:style w:type="paragraph" w:styleId="Zhlav">
    <w:name w:val="header"/>
    <w:basedOn w:val="Normln"/>
    <w:link w:val="ZhlavChar"/>
    <w:rsid w:val="002F1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1A8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F11A8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A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13</cp:revision>
  <dcterms:created xsi:type="dcterms:W3CDTF">2018-05-21T13:26:00Z</dcterms:created>
  <dcterms:modified xsi:type="dcterms:W3CDTF">2018-06-26T11:12:00Z</dcterms:modified>
</cp:coreProperties>
</file>