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72" w:rsidRDefault="00D71272">
      <w:pPr>
        <w:jc w:val="center"/>
        <w:rPr>
          <w:b/>
          <w:sz w:val="28"/>
          <w:szCs w:val="28"/>
        </w:rPr>
      </w:pPr>
    </w:p>
    <w:p w:rsidR="004E5D35" w:rsidRPr="002448AC" w:rsidRDefault="004E5D35">
      <w:pPr>
        <w:jc w:val="center"/>
        <w:rPr>
          <w:b/>
          <w:sz w:val="28"/>
          <w:szCs w:val="28"/>
        </w:rPr>
      </w:pPr>
      <w:r w:rsidRPr="002448AC">
        <w:rPr>
          <w:b/>
          <w:sz w:val="28"/>
          <w:szCs w:val="28"/>
        </w:rPr>
        <w:t>Specifikace předmětu plnění a časový program údržbových prací technologií provozní budovy ČNB České Budějovice</w:t>
      </w:r>
    </w:p>
    <w:p w:rsidR="004E5D35" w:rsidRPr="002448AC" w:rsidRDefault="004E5D35">
      <w:pPr>
        <w:jc w:val="both"/>
        <w:rPr>
          <w:b/>
          <w:szCs w:val="28"/>
        </w:rPr>
      </w:pPr>
    </w:p>
    <w:p w:rsidR="004E5D35" w:rsidRPr="002448AC" w:rsidRDefault="002029E4" w:rsidP="00FC273F">
      <w:pPr>
        <w:rPr>
          <w:rStyle w:val="Siln"/>
          <w:szCs w:val="24"/>
        </w:rPr>
      </w:pPr>
      <w:r w:rsidRPr="002448AC">
        <w:rPr>
          <w:rStyle w:val="Siln"/>
          <w:szCs w:val="24"/>
        </w:rPr>
        <w:t xml:space="preserve">Budova </w:t>
      </w:r>
      <w:r w:rsidR="00663B5D">
        <w:rPr>
          <w:rStyle w:val="Siln"/>
          <w:szCs w:val="24"/>
        </w:rPr>
        <w:t>ČNB</w:t>
      </w:r>
      <w:r w:rsidRPr="002448AC">
        <w:rPr>
          <w:rStyle w:val="Siln"/>
          <w:szCs w:val="24"/>
        </w:rPr>
        <w:t xml:space="preserve"> je zapsána na seznamu kulturních památek pod č. ÚSKP 03-5733</w:t>
      </w:r>
    </w:p>
    <w:p w:rsidR="002448AC" w:rsidRPr="002448AC" w:rsidRDefault="002448AC" w:rsidP="00FC273F">
      <w:pPr>
        <w:rPr>
          <w:rStyle w:val="Siln"/>
        </w:rPr>
      </w:pPr>
      <w:r w:rsidRPr="002448AC">
        <w:rPr>
          <w:rStyle w:val="Siln"/>
          <w:b w:val="0"/>
          <w:szCs w:val="24"/>
        </w:rPr>
        <w:t>V pojmu „Prováděné činnosti“ - jsou míněny činnosti, které budou prováděny v rámci pravidelné údržby</w:t>
      </w:r>
      <w:r w:rsidR="00663B5D">
        <w:rPr>
          <w:rStyle w:val="Siln"/>
          <w:b w:val="0"/>
          <w:szCs w:val="24"/>
        </w:rPr>
        <w:t xml:space="preserve"> minimálně dle specifikace viz jednotlivé provozní soubory,</w:t>
      </w:r>
      <w:r w:rsidRPr="002448AC">
        <w:rPr>
          <w:rStyle w:val="Siln"/>
          <w:b w:val="0"/>
          <w:szCs w:val="24"/>
        </w:rPr>
        <w:t xml:space="preserve"> </w:t>
      </w:r>
      <w:r w:rsidR="00663B5D">
        <w:rPr>
          <w:rStyle w:val="Siln"/>
          <w:b w:val="0"/>
          <w:szCs w:val="24"/>
        </w:rPr>
        <w:t xml:space="preserve">v pojmu „Na výzvu“ – činnosti, které </w:t>
      </w:r>
      <w:r w:rsidRPr="002448AC">
        <w:rPr>
          <w:rStyle w:val="Siln"/>
          <w:b w:val="0"/>
          <w:szCs w:val="24"/>
        </w:rPr>
        <w:t>nejsou součástí pravidelné údržby.</w:t>
      </w:r>
    </w:p>
    <w:p w:rsidR="002029E4" w:rsidRDefault="002029E4" w:rsidP="00FC273F">
      <w:pPr>
        <w:rPr>
          <w:color w:val="000000"/>
        </w:rPr>
      </w:pPr>
    </w:p>
    <w:p w:rsidR="004E5D35" w:rsidRPr="00FA6D46" w:rsidRDefault="004E5D35" w:rsidP="00FC273F">
      <w:pPr>
        <w:ind w:left="360" w:hanging="360"/>
        <w:rPr>
          <w:b/>
          <w:sz w:val="32"/>
          <w:szCs w:val="32"/>
        </w:rPr>
      </w:pPr>
      <w:r w:rsidRPr="00FA6D46">
        <w:rPr>
          <w:b/>
          <w:sz w:val="32"/>
          <w:szCs w:val="32"/>
        </w:rPr>
        <w:t>Údržba a opravy technického vybavení budovy pro tyto provozní soubory:</w:t>
      </w:r>
    </w:p>
    <w:p w:rsidR="004E5D35" w:rsidRDefault="004E5D35" w:rsidP="00FC273F">
      <w:pPr>
        <w:rPr>
          <w:b/>
          <w:color w:val="000000"/>
        </w:rPr>
      </w:pPr>
    </w:p>
    <w:p w:rsidR="008D2EC1" w:rsidRDefault="008D2EC1" w:rsidP="00FC273F">
      <w:pPr>
        <w:rPr>
          <w:b/>
          <w:color w:val="000000"/>
        </w:rPr>
      </w:pPr>
    </w:p>
    <w:p w:rsidR="004E5D35" w:rsidRDefault="004E5D3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PS1 Otopná sous</w:t>
      </w:r>
      <w:r w:rsidR="00A640F5">
        <w:rPr>
          <w:b/>
          <w:color w:val="000000"/>
          <w:u w:val="single"/>
        </w:rPr>
        <w:t>tava, servis výměníkové stanice</w:t>
      </w:r>
      <w:r w:rsidR="005657AF">
        <w:rPr>
          <w:b/>
          <w:color w:val="000000"/>
          <w:u w:val="single"/>
        </w:rPr>
        <w:t>, tlakové nádoby</w:t>
      </w:r>
    </w:p>
    <w:p w:rsidR="00753134" w:rsidRDefault="00753134" w:rsidP="00FC273F">
      <w:pPr>
        <w:outlineLvl w:val="0"/>
        <w:rPr>
          <w:b/>
          <w:color w:val="000000"/>
        </w:rPr>
      </w:pPr>
    </w:p>
    <w:p w:rsidR="004E5D35" w:rsidRDefault="004E5D35" w:rsidP="00FC273F">
      <w:pPr>
        <w:numPr>
          <w:ilvl w:val="0"/>
          <w:numId w:val="36"/>
        </w:numPr>
        <w:outlineLvl w:val="0"/>
        <w:rPr>
          <w:color w:val="000000"/>
          <w:szCs w:val="24"/>
        </w:rPr>
      </w:pPr>
      <w:r>
        <w:rPr>
          <w:b/>
          <w:color w:val="000000"/>
        </w:rPr>
        <w:t xml:space="preserve">Předpokládaný termín plnění pravidelné údržby: </w:t>
      </w:r>
      <w:r w:rsidR="003C5D59" w:rsidRPr="00086E55">
        <w:rPr>
          <w:b/>
          <w:color w:val="000000"/>
          <w:szCs w:val="24"/>
        </w:rPr>
        <w:t>1x ročně</w:t>
      </w:r>
      <w:r w:rsidR="003C5D59">
        <w:rPr>
          <w:color w:val="000000"/>
          <w:szCs w:val="24"/>
        </w:rPr>
        <w:t xml:space="preserve"> v </w:t>
      </w:r>
      <w:r w:rsidR="00753134">
        <w:rPr>
          <w:color w:val="000000"/>
          <w:szCs w:val="24"/>
        </w:rPr>
        <w:t>měsících</w:t>
      </w:r>
      <w:r w:rsidR="003C5D59">
        <w:rPr>
          <w:color w:val="000000"/>
        </w:rPr>
        <w:t xml:space="preserve"> </w:t>
      </w:r>
      <w:r>
        <w:rPr>
          <w:color w:val="000000"/>
        </w:rPr>
        <w:t>červen - červenec</w:t>
      </w:r>
      <w:r>
        <w:rPr>
          <w:b/>
          <w:color w:val="000000"/>
        </w:rPr>
        <w:t xml:space="preserve"> </w:t>
      </w:r>
      <w:r>
        <w:rPr>
          <w:color w:val="000000"/>
          <w:szCs w:val="24"/>
        </w:rPr>
        <w:t>(při odstávce tepla)</w:t>
      </w:r>
      <w:r w:rsidR="002448AC" w:rsidRPr="002448AC">
        <w:rPr>
          <w:color w:val="000000"/>
        </w:rPr>
        <w:t xml:space="preserve"> </w:t>
      </w:r>
      <w:r w:rsidR="002448AC">
        <w:rPr>
          <w:color w:val="000000"/>
        </w:rPr>
        <w:t>v průběhu jednoho týdne</w:t>
      </w:r>
    </w:p>
    <w:p w:rsidR="002448AC" w:rsidRDefault="002448AC" w:rsidP="00FC273F">
      <w:pPr>
        <w:outlineLvl w:val="0"/>
        <w:rPr>
          <w:b/>
          <w:color w:val="000000"/>
        </w:rPr>
      </w:pPr>
    </w:p>
    <w:p w:rsidR="00AC381B" w:rsidRPr="006E6187" w:rsidRDefault="003C5D59" w:rsidP="00FC273F">
      <w:pPr>
        <w:numPr>
          <w:ilvl w:val="0"/>
          <w:numId w:val="36"/>
        </w:numPr>
        <w:outlineLvl w:val="0"/>
        <w:rPr>
          <w:b/>
        </w:rPr>
      </w:pPr>
      <w:r w:rsidRPr="00251248">
        <w:rPr>
          <w:b/>
        </w:rPr>
        <w:t xml:space="preserve">Specifikace </w:t>
      </w:r>
      <w:r w:rsidR="002448AC">
        <w:rPr>
          <w:b/>
        </w:rPr>
        <w:t>provozního souboru</w:t>
      </w:r>
      <w:r w:rsidRPr="00251248">
        <w:rPr>
          <w:b/>
        </w:rPr>
        <w:t>:</w:t>
      </w:r>
      <w:r w:rsidR="00753134">
        <w:rPr>
          <w:b/>
        </w:rPr>
        <w:t xml:space="preserve"> </w:t>
      </w:r>
      <w:r w:rsidR="00C23723" w:rsidRPr="00C23723">
        <w:t>Zdrojem tep</w:t>
      </w:r>
      <w:r w:rsidR="00C23723">
        <w:t>l</w:t>
      </w:r>
      <w:r w:rsidR="00C23723" w:rsidRPr="00C23723">
        <w:t>a</w:t>
      </w:r>
      <w:r w:rsidR="00C23723">
        <w:t xml:space="preserve"> je v</w:t>
      </w:r>
      <w:r w:rsidR="00251248" w:rsidRPr="00C23723">
        <w:t>ýměníkov</w:t>
      </w:r>
      <w:r w:rsidR="00256246" w:rsidRPr="00C23723">
        <w:t>á</w:t>
      </w:r>
      <w:r w:rsidR="00251248" w:rsidRPr="00AC381B">
        <w:t xml:space="preserve"> stanice</w:t>
      </w:r>
      <w:r w:rsidR="00256246">
        <w:t xml:space="preserve"> umístněná</w:t>
      </w:r>
      <w:r w:rsidR="00251248" w:rsidRPr="00AC381B">
        <w:t xml:space="preserve"> v suterénu historické</w:t>
      </w:r>
      <w:r w:rsidR="00753134">
        <w:t xml:space="preserve"> části</w:t>
      </w:r>
      <w:r w:rsidR="00251248" w:rsidRPr="00AC381B">
        <w:t xml:space="preserve"> budovy</w:t>
      </w:r>
      <w:r w:rsidR="00251248" w:rsidRPr="00A57B41">
        <w:t>.</w:t>
      </w:r>
      <w:r w:rsidR="00256246" w:rsidRPr="00A57B41">
        <w:t xml:space="preserve"> Její součástí jsou tlakové nádoby stabilní dle definice </w:t>
      </w:r>
      <w:proofErr w:type="spellStart"/>
      <w:r w:rsidR="00256246" w:rsidRPr="00A57B41">
        <w:t>vyhl</w:t>
      </w:r>
      <w:proofErr w:type="spellEnd"/>
      <w:r w:rsidR="00256246" w:rsidRPr="00A57B41">
        <w:t xml:space="preserve">. 18/1979. </w:t>
      </w:r>
      <w:r w:rsidR="00251248" w:rsidRPr="00A57B41">
        <w:t>Stanice je připojena</w:t>
      </w:r>
      <w:r w:rsidR="00251248" w:rsidRPr="00AC381B">
        <w:t xml:space="preserve"> na měst</w:t>
      </w:r>
      <w:r w:rsidR="00A640F5">
        <w:t>s</w:t>
      </w:r>
      <w:r w:rsidR="00251248" w:rsidRPr="00AC381B">
        <w:t>ký rozvod páry z teplárny České Budějovice</w:t>
      </w:r>
      <w:r w:rsidR="00C23723">
        <w:t xml:space="preserve"> a</w:t>
      </w:r>
      <w:r w:rsidR="00AC381B" w:rsidRPr="00AC381B">
        <w:t xml:space="preserve"> je řízena automaticky systémem IS</w:t>
      </w:r>
      <w:r w:rsidR="00394EBE">
        <w:t>Ř</w:t>
      </w:r>
      <w:r w:rsidR="00AC381B" w:rsidRPr="00AC381B">
        <w:t>.</w:t>
      </w:r>
      <w:r w:rsidR="00C23723">
        <w:t xml:space="preserve"> Součástí souboru jsou i r</w:t>
      </w:r>
      <w:r w:rsidR="00753134">
        <w:t>ozvod</w:t>
      </w:r>
      <w:r w:rsidR="00256246">
        <w:t>y</w:t>
      </w:r>
      <w:r w:rsidR="00753134">
        <w:t xml:space="preserve"> ÚT</w:t>
      </w:r>
      <w:r w:rsidR="00F56A7A">
        <w:t xml:space="preserve"> a</w:t>
      </w:r>
      <w:r w:rsidR="00753134">
        <w:t xml:space="preserve"> </w:t>
      </w:r>
      <w:r w:rsidR="00256246">
        <w:t>otopná tělesa</w:t>
      </w:r>
      <w:r w:rsidR="00F56A7A">
        <w:t>.</w:t>
      </w:r>
      <w:r w:rsidR="00753134">
        <w:t xml:space="preserve">  </w:t>
      </w:r>
    </w:p>
    <w:p w:rsidR="009862A1" w:rsidRPr="00753134" w:rsidRDefault="009862A1" w:rsidP="00FC273F">
      <w:pPr>
        <w:outlineLvl w:val="0"/>
        <w:rPr>
          <w:b/>
        </w:rPr>
      </w:pPr>
    </w:p>
    <w:p w:rsidR="00DD20C1" w:rsidRDefault="00DD20C1" w:rsidP="00FC273F">
      <w:pPr>
        <w:tabs>
          <w:tab w:val="left" w:pos="6765"/>
        </w:tabs>
        <w:outlineLvl w:val="0"/>
        <w:rPr>
          <w:b/>
        </w:rPr>
      </w:pPr>
      <w:r>
        <w:rPr>
          <w:b/>
        </w:rPr>
        <w:t>Soupis prvků a zařízení: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 w:rsidRPr="006E6187">
        <w:rPr>
          <w:b w:val="0"/>
        </w:rPr>
        <w:t>2</w:t>
      </w:r>
      <w:r>
        <w:rPr>
          <w:b w:val="0"/>
        </w:rPr>
        <w:t xml:space="preserve"> </w:t>
      </w:r>
      <w:r w:rsidRPr="006E6187">
        <w:rPr>
          <w:b w:val="0"/>
        </w:rPr>
        <w:t>ks</w:t>
      </w:r>
      <w:r>
        <w:t xml:space="preserve"> </w:t>
      </w:r>
      <w:r>
        <w:rPr>
          <w:b w:val="0"/>
          <w:szCs w:val="24"/>
        </w:rPr>
        <w:t>výměníků KOTRBATÝ, typ 111, výrobní č. 048 a 050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>1 ks c</w:t>
      </w:r>
      <w:r w:rsidRPr="001C583E">
        <w:rPr>
          <w:b w:val="0"/>
          <w:szCs w:val="24"/>
        </w:rPr>
        <w:t>hladič</w:t>
      </w:r>
      <w:r>
        <w:rPr>
          <w:b w:val="0"/>
          <w:szCs w:val="24"/>
        </w:rPr>
        <w:t>e</w:t>
      </w:r>
      <w:r w:rsidRPr="001C583E">
        <w:rPr>
          <w:b w:val="0"/>
          <w:szCs w:val="24"/>
        </w:rPr>
        <w:t xml:space="preserve"> kondenzátu TN Žilina, typ VV 1 S, výrobní číslo 54441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>1 ks expanzní nádoby PNEUMATEX, typ 7424120, výrobní číslo 0206-374720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>3 ks pojišťovacích ventilů 2x DN 50, 1x DN 25</w:t>
      </w:r>
    </w:p>
    <w:p w:rsidR="00DD20C1" w:rsidRPr="001C583E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 w:rsidRPr="00DD20C1">
        <w:rPr>
          <w:b w:val="0"/>
          <w:szCs w:val="24"/>
        </w:rPr>
        <w:t>30 ks ručních ventilů na rozvodu páry a rozvodu kondenzátu</w:t>
      </w:r>
      <w:r w:rsidRPr="001C583E">
        <w:rPr>
          <w:b w:val="0"/>
          <w:szCs w:val="24"/>
        </w:rPr>
        <w:t xml:space="preserve"> DN 15 až DN 80</w:t>
      </w:r>
    </w:p>
    <w:p w:rsidR="00DD20C1" w:rsidRPr="006E6187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 xml:space="preserve">2 ks ventilů s pohonem </w:t>
      </w:r>
      <w:r>
        <w:rPr>
          <w:b w:val="0"/>
          <w:bCs/>
          <w:snapToGrid w:val="0"/>
        </w:rPr>
        <w:t>Johnson - Controls VA 7152- 1001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>1 ks hlavního ventilu páry SKB 62</w:t>
      </w:r>
    </w:p>
    <w:p w:rsidR="00DD20C1" w:rsidRPr="006E6187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bCs/>
          <w:snapToGrid w:val="0"/>
        </w:rPr>
        <w:t>3 ks tlakoměrů a 1 teploměr</w:t>
      </w:r>
    </w:p>
    <w:p w:rsidR="00DD20C1" w:rsidRPr="006E6187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 xml:space="preserve">1 ks </w:t>
      </w:r>
      <w:r>
        <w:rPr>
          <w:b w:val="0"/>
          <w:bCs/>
          <w:snapToGrid w:val="0"/>
        </w:rPr>
        <w:t>čidla tlaku páry Johnson – Controls</w:t>
      </w:r>
    </w:p>
    <w:p w:rsidR="00DD20C1" w:rsidRP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bCs/>
          <w:szCs w:val="24"/>
        </w:rPr>
        <w:t>2 ks čerpadel odvodu kondenzátu GRUNDFOS Typ CR-2-90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1 ks plovákový spínač čerpadel odvodu kondenzátu</w:t>
      </w:r>
    </w:p>
    <w:p w:rsidR="00DD20C1" w:rsidRPr="001C583E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bCs/>
          <w:szCs w:val="24"/>
        </w:rPr>
      </w:pPr>
      <w:r w:rsidRPr="00DD20C1">
        <w:rPr>
          <w:b w:val="0"/>
          <w:bCs/>
          <w:snapToGrid w:val="0"/>
        </w:rPr>
        <w:t>směšovací ventil na odvodu kondenzátu HONEYWEL</w:t>
      </w:r>
      <w:r w:rsidRPr="001C583E">
        <w:rPr>
          <w:b w:val="0"/>
          <w:bCs/>
          <w:snapToGrid w:val="0"/>
        </w:rPr>
        <w:t xml:space="preserve"> ML 7420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 w:rsidRPr="00DD20C1">
        <w:rPr>
          <w:b w:val="0"/>
          <w:szCs w:val="24"/>
        </w:rPr>
        <w:t>směšovací ventil</w:t>
      </w:r>
      <w:r>
        <w:rPr>
          <w:b w:val="0"/>
          <w:szCs w:val="24"/>
        </w:rPr>
        <w:t>y</w:t>
      </w:r>
      <w:r w:rsidRPr="00DD20C1">
        <w:rPr>
          <w:b w:val="0"/>
          <w:szCs w:val="24"/>
        </w:rPr>
        <w:t xml:space="preserve"> na hlavním rozdělovači a hlavních topných větvích:</w:t>
      </w:r>
      <w:r w:rsidR="00C362CD">
        <w:rPr>
          <w:b w:val="0"/>
          <w:szCs w:val="24"/>
        </w:rPr>
        <w:t xml:space="preserve"> </w:t>
      </w:r>
      <w:r w:rsidRPr="00DD20C1">
        <w:rPr>
          <w:b w:val="0"/>
          <w:szCs w:val="24"/>
        </w:rPr>
        <w:t>4 ks ventilu CENTRR VRM 20, 1 ks BELIMO AM 24 SR</w:t>
      </w:r>
    </w:p>
    <w:p w:rsidR="00DD20C1" w:rsidRDefault="00DD20C1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 xml:space="preserve">čerpadla </w:t>
      </w:r>
      <w:proofErr w:type="spellStart"/>
      <w:r>
        <w:rPr>
          <w:snapToGrid w:val="0"/>
        </w:rPr>
        <w:t>Wilo</w:t>
      </w:r>
      <w:proofErr w:type="spellEnd"/>
      <w:r>
        <w:rPr>
          <w:snapToGrid w:val="0"/>
        </w:rPr>
        <w:t xml:space="preserve"> na hlavním rozdělovači a hlavních topných větvích – 2 ks TOP E 30/ 1-10, 2 ks RP 30/80r, 1 ks TOP-E 40/1-4, 1 ks Star-E 30 /1-5</w:t>
      </w:r>
    </w:p>
    <w:p w:rsidR="00DD20C1" w:rsidRDefault="00DD20C1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 w:rsidRPr="00DD20C1">
        <w:rPr>
          <w:snapToGrid w:val="0"/>
        </w:rPr>
        <w:t xml:space="preserve">3 ks čerpadel </w:t>
      </w:r>
      <w:proofErr w:type="spellStart"/>
      <w:r w:rsidRPr="00DD20C1">
        <w:rPr>
          <w:snapToGrid w:val="0"/>
        </w:rPr>
        <w:t>Wilo</w:t>
      </w:r>
      <w:proofErr w:type="spellEnd"/>
      <w:r w:rsidRPr="00DD20C1">
        <w:rPr>
          <w:snapToGrid w:val="0"/>
        </w:rPr>
        <w:t xml:space="preserve"> RP 30/80r, ve strojovně vzduchotechniky</w:t>
      </w:r>
    </w:p>
    <w:p w:rsidR="00DD20C1" w:rsidRDefault="00DD20C1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3 ks filtrů</w:t>
      </w:r>
      <w:r w:rsidRPr="004B023A">
        <w:rPr>
          <w:snapToGrid w:val="0"/>
        </w:rPr>
        <w:t xml:space="preserve"> </w:t>
      </w:r>
      <w:r>
        <w:rPr>
          <w:snapToGrid w:val="0"/>
        </w:rPr>
        <w:t>ve strojovně vzduchotechniky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 xml:space="preserve">19 ks ručních ventilů na </w:t>
      </w:r>
      <w:r>
        <w:rPr>
          <w:b w:val="0"/>
          <w:bCs/>
          <w:snapToGrid w:val="0"/>
        </w:rPr>
        <w:t>hlavním rozdělovači a hlavních</w:t>
      </w:r>
      <w:r>
        <w:rPr>
          <w:snapToGrid w:val="0"/>
        </w:rPr>
        <w:t xml:space="preserve"> </w:t>
      </w:r>
      <w:r>
        <w:rPr>
          <w:b w:val="0"/>
          <w:bCs/>
          <w:snapToGrid w:val="0"/>
        </w:rPr>
        <w:t>topných</w:t>
      </w:r>
      <w:r>
        <w:rPr>
          <w:snapToGrid w:val="0"/>
        </w:rPr>
        <w:t xml:space="preserve"> </w:t>
      </w:r>
      <w:r>
        <w:rPr>
          <w:b w:val="0"/>
          <w:bCs/>
          <w:snapToGrid w:val="0"/>
        </w:rPr>
        <w:t xml:space="preserve">větvích </w:t>
      </w:r>
      <w:r>
        <w:rPr>
          <w:b w:val="0"/>
          <w:szCs w:val="24"/>
        </w:rPr>
        <w:t>DN 50 až DN 80</w:t>
      </w:r>
    </w:p>
    <w:p w:rsidR="00DD20C1" w:rsidRPr="001C583E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szCs w:val="24"/>
        </w:rPr>
      </w:pPr>
      <w:r w:rsidRPr="00DD20C1">
        <w:rPr>
          <w:b w:val="0"/>
          <w:bCs/>
          <w:snapToGrid w:val="0"/>
        </w:rPr>
        <w:t>19 ručních uzavíracích kulových ventilů na</w:t>
      </w:r>
      <w:r w:rsidRPr="001C583E">
        <w:rPr>
          <w:snapToGrid w:val="0"/>
        </w:rPr>
        <w:t xml:space="preserve"> </w:t>
      </w:r>
      <w:r w:rsidRPr="001C583E">
        <w:rPr>
          <w:b w:val="0"/>
          <w:bCs/>
          <w:snapToGrid w:val="0"/>
        </w:rPr>
        <w:t>hlavních</w:t>
      </w:r>
      <w:r w:rsidRPr="001C583E">
        <w:rPr>
          <w:snapToGrid w:val="0"/>
        </w:rPr>
        <w:t xml:space="preserve"> </w:t>
      </w:r>
      <w:r w:rsidRPr="001C583E">
        <w:rPr>
          <w:b w:val="0"/>
          <w:bCs/>
          <w:snapToGrid w:val="0"/>
        </w:rPr>
        <w:t>topných</w:t>
      </w:r>
      <w:r w:rsidRPr="001C583E">
        <w:rPr>
          <w:snapToGrid w:val="0"/>
        </w:rPr>
        <w:t xml:space="preserve"> </w:t>
      </w:r>
      <w:r w:rsidRPr="001C583E">
        <w:rPr>
          <w:b w:val="0"/>
          <w:bCs/>
          <w:snapToGrid w:val="0"/>
        </w:rPr>
        <w:t>větvích</w:t>
      </w:r>
    </w:p>
    <w:p w:rsidR="00DD20C1" w:rsidRDefault="00DD20C1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9 ks tlakoměrů a 16 teploměr</w:t>
      </w:r>
      <w:r w:rsidR="00C362CD">
        <w:rPr>
          <w:snapToGrid w:val="0"/>
        </w:rPr>
        <w:t>ů</w:t>
      </w:r>
    </w:p>
    <w:p w:rsidR="00DD20C1" w:rsidRDefault="00DD20C1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lastRenderedPageBreak/>
        <w:t>7 ks filtrů</w:t>
      </w:r>
    </w:p>
    <w:p w:rsidR="00DD20C1" w:rsidRDefault="00DD20C1" w:rsidP="00FC273F">
      <w:pPr>
        <w:pStyle w:val="Zkladntext"/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jc w:val="left"/>
        <w:rPr>
          <w:b w:val="0"/>
          <w:bCs/>
          <w:snapToGrid w:val="0"/>
        </w:rPr>
      </w:pPr>
      <w:r>
        <w:rPr>
          <w:b w:val="0"/>
          <w:bCs/>
          <w:snapToGrid w:val="0"/>
        </w:rPr>
        <w:t xml:space="preserve">23 ks ručních kulových vypouštěcích ventilů </w:t>
      </w:r>
      <w:r>
        <w:rPr>
          <w:b w:val="0"/>
          <w:bCs/>
          <w:szCs w:val="24"/>
        </w:rPr>
        <w:t xml:space="preserve">na </w:t>
      </w:r>
      <w:r>
        <w:rPr>
          <w:b w:val="0"/>
          <w:bCs/>
          <w:snapToGrid w:val="0"/>
        </w:rPr>
        <w:t>hlavním rozdělovači a hlavních topných větvích</w:t>
      </w:r>
    </w:p>
    <w:p w:rsidR="00DD20C1" w:rsidRDefault="00DD20C1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30 ks ručních uzavíracích ventilů a 30 ks ručních vypouštěcích ventilů na všech topných větvích</w:t>
      </w:r>
    </w:p>
    <w:p w:rsidR="003C5D59" w:rsidRPr="00AC381B" w:rsidRDefault="003C5D59" w:rsidP="00FC273F">
      <w:pPr>
        <w:tabs>
          <w:tab w:val="left" w:pos="6765"/>
        </w:tabs>
        <w:outlineLvl w:val="0"/>
      </w:pPr>
    </w:p>
    <w:p w:rsidR="004E5D35" w:rsidRDefault="004E5D35" w:rsidP="00FC273F">
      <w:pPr>
        <w:numPr>
          <w:ilvl w:val="0"/>
          <w:numId w:val="36"/>
        </w:numPr>
        <w:outlineLvl w:val="0"/>
        <w:rPr>
          <w:b/>
          <w:color w:val="000000"/>
        </w:rPr>
      </w:pPr>
      <w:r>
        <w:rPr>
          <w:b/>
          <w:color w:val="000000"/>
        </w:rPr>
        <w:t>Prováděné činnosti</w:t>
      </w:r>
      <w:r w:rsidR="003A4E10">
        <w:rPr>
          <w:b/>
          <w:color w:val="000000"/>
        </w:rPr>
        <w:t xml:space="preserve"> - zejména</w:t>
      </w:r>
      <w:r>
        <w:rPr>
          <w:b/>
          <w:color w:val="000000"/>
        </w:rPr>
        <w:t>:</w:t>
      </w:r>
    </w:p>
    <w:p w:rsidR="004E5D35" w:rsidRDefault="004E5D35" w:rsidP="00FC273F">
      <w:pPr>
        <w:outlineLvl w:val="0"/>
        <w:rPr>
          <w:b/>
          <w:color w:val="000000"/>
        </w:rPr>
      </w:pPr>
    </w:p>
    <w:p w:rsidR="004E5D35" w:rsidRDefault="00A640F5" w:rsidP="00FC273F">
      <w:pPr>
        <w:numPr>
          <w:ilvl w:val="1"/>
          <w:numId w:val="12"/>
        </w:numPr>
        <w:outlineLvl w:val="0"/>
        <w:rPr>
          <w:b/>
          <w:color w:val="000000"/>
        </w:rPr>
      </w:pPr>
      <w:r>
        <w:rPr>
          <w:b/>
          <w:color w:val="000000"/>
        </w:rPr>
        <w:t>Parní část a odvod kondenzátu</w:t>
      </w:r>
    </w:p>
    <w:p w:rsidR="00DD20C1" w:rsidRDefault="00DD20C1" w:rsidP="00FC273F">
      <w:pPr>
        <w:numPr>
          <w:ilvl w:val="0"/>
          <w:numId w:val="12"/>
        </w:numPr>
        <w:suppressAutoHyphens/>
        <w:rPr>
          <w:szCs w:val="24"/>
        </w:rPr>
      </w:pPr>
      <w:r>
        <w:t>ověření funkce havarijního ventilu na přívodu páry</w:t>
      </w:r>
    </w:p>
    <w:p w:rsidR="00DD20C1" w:rsidRDefault="00DD20C1" w:rsidP="00FC273F">
      <w:pPr>
        <w:numPr>
          <w:ilvl w:val="0"/>
          <w:numId w:val="12"/>
        </w:numPr>
        <w:suppressAutoHyphens/>
      </w:pPr>
      <w:r>
        <w:rPr>
          <w:szCs w:val="24"/>
        </w:rPr>
        <w:t>kontrola funkcí armatur a regulace VS</w:t>
      </w:r>
    </w:p>
    <w:p w:rsidR="00DD20C1" w:rsidRDefault="00DD20C1" w:rsidP="00FC273F">
      <w:pPr>
        <w:numPr>
          <w:ilvl w:val="0"/>
          <w:numId w:val="12"/>
        </w:numPr>
        <w:suppressAutoHyphens/>
        <w:rPr>
          <w:szCs w:val="24"/>
        </w:rPr>
      </w:pPr>
      <w:r>
        <w:t>ověření funkce pojistných ventilů</w:t>
      </w:r>
    </w:p>
    <w:p w:rsidR="00DD20C1" w:rsidRDefault="00DD20C1" w:rsidP="00FC273F">
      <w:pPr>
        <w:numPr>
          <w:ilvl w:val="0"/>
          <w:numId w:val="12"/>
        </w:numPr>
        <w:suppressAutoHyphens/>
        <w:rPr>
          <w:szCs w:val="24"/>
        </w:rPr>
      </w:pPr>
      <w:r>
        <w:rPr>
          <w:szCs w:val="24"/>
        </w:rPr>
        <w:t>kontrola přírubových spojů</w:t>
      </w:r>
    </w:p>
    <w:p w:rsidR="00DD20C1" w:rsidRDefault="00DD20C1" w:rsidP="00FC273F">
      <w:pPr>
        <w:numPr>
          <w:ilvl w:val="0"/>
          <w:numId w:val="12"/>
        </w:numPr>
        <w:suppressAutoHyphens/>
        <w:rPr>
          <w:szCs w:val="24"/>
        </w:rPr>
      </w:pPr>
      <w:r>
        <w:rPr>
          <w:szCs w:val="24"/>
        </w:rPr>
        <w:t>kontrola ucpávek armatur</w:t>
      </w:r>
    </w:p>
    <w:p w:rsidR="00DD20C1" w:rsidRDefault="00DD20C1" w:rsidP="00FC273F">
      <w:pPr>
        <w:numPr>
          <w:ilvl w:val="0"/>
          <w:numId w:val="12"/>
        </w:numPr>
        <w:suppressAutoHyphens/>
        <w:rPr>
          <w:szCs w:val="24"/>
        </w:rPr>
      </w:pPr>
      <w:r>
        <w:rPr>
          <w:szCs w:val="24"/>
        </w:rPr>
        <w:t>kontrola tlaku a hladiny vody v otopné soustavě, v zásobníku upravené vody</w:t>
      </w:r>
    </w:p>
    <w:p w:rsidR="00DD20C1" w:rsidRDefault="00DD20C1" w:rsidP="00FC273F">
      <w:pPr>
        <w:numPr>
          <w:ilvl w:val="0"/>
          <w:numId w:val="12"/>
        </w:numPr>
        <w:suppressAutoHyphens/>
        <w:rPr>
          <w:szCs w:val="24"/>
        </w:rPr>
      </w:pPr>
      <w:r>
        <w:rPr>
          <w:szCs w:val="24"/>
        </w:rPr>
        <w:t>nastavení optimálního provozu VS</w:t>
      </w:r>
    </w:p>
    <w:p w:rsidR="00DD20C1" w:rsidRDefault="00DD20C1" w:rsidP="00FC273F">
      <w:pPr>
        <w:numPr>
          <w:ilvl w:val="0"/>
          <w:numId w:val="12"/>
        </w:numPr>
        <w:suppressAutoHyphens/>
      </w:pPr>
      <w:r>
        <w:rPr>
          <w:szCs w:val="24"/>
        </w:rPr>
        <w:t>přezkoušení funkce pojistných ventilů tlakových nádob</w:t>
      </w:r>
    </w:p>
    <w:p w:rsidR="00DD20C1" w:rsidRDefault="00DD20C1" w:rsidP="00FC273F">
      <w:pPr>
        <w:outlineLvl w:val="0"/>
        <w:rPr>
          <w:b/>
          <w:color w:val="000000"/>
        </w:rPr>
      </w:pPr>
    </w:p>
    <w:p w:rsidR="006E6187" w:rsidRDefault="004E5D35" w:rsidP="00FC273F">
      <w:pPr>
        <w:pStyle w:val="Zkladntext"/>
        <w:widowControl w:val="0"/>
        <w:numPr>
          <w:ilvl w:val="1"/>
          <w:numId w:val="12"/>
        </w:numPr>
        <w:spacing w:before="60"/>
        <w:jc w:val="left"/>
        <w:rPr>
          <w:szCs w:val="24"/>
        </w:rPr>
      </w:pPr>
      <w:r>
        <w:rPr>
          <w:szCs w:val="24"/>
        </w:rPr>
        <w:t>Rozvod ÚT</w:t>
      </w:r>
    </w:p>
    <w:p w:rsidR="006E6187" w:rsidRDefault="006E6187" w:rsidP="00FC273F">
      <w:pPr>
        <w:numPr>
          <w:ilvl w:val="0"/>
          <w:numId w:val="12"/>
        </w:numPr>
        <w:suppressAutoHyphens/>
      </w:pPr>
      <w:r>
        <w:t>kontrola funkce ručních ventilů na topných větvích a vypouštěcích ventilů</w:t>
      </w:r>
    </w:p>
    <w:p w:rsidR="006E6187" w:rsidRDefault="006E6187" w:rsidP="00FC273F">
      <w:pPr>
        <w:numPr>
          <w:ilvl w:val="0"/>
          <w:numId w:val="12"/>
        </w:numPr>
        <w:suppressAutoHyphens/>
      </w:pPr>
      <w:r>
        <w:t>odzkoušení funkce směšovacích ventilů a pohonů na všech topných větvích</w:t>
      </w:r>
    </w:p>
    <w:p w:rsidR="006E6187" w:rsidRDefault="006E6187" w:rsidP="00FC273F">
      <w:pPr>
        <w:numPr>
          <w:ilvl w:val="0"/>
          <w:numId w:val="12"/>
        </w:numPr>
        <w:suppressAutoHyphens/>
      </w:pPr>
      <w:r>
        <w:t>kontrola čidel teploty a tlaku</w:t>
      </w:r>
    </w:p>
    <w:p w:rsidR="006E6187" w:rsidRDefault="006E6187" w:rsidP="00FC273F">
      <w:pPr>
        <w:numPr>
          <w:ilvl w:val="0"/>
          <w:numId w:val="12"/>
        </w:numPr>
        <w:suppressAutoHyphens/>
      </w:pPr>
      <w:r>
        <w:t>kontrola automatických odvzdušňovacích ventilů na topných větvích</w:t>
      </w:r>
    </w:p>
    <w:p w:rsidR="006E6187" w:rsidRDefault="006E6187" w:rsidP="00FC273F">
      <w:pPr>
        <w:numPr>
          <w:ilvl w:val="0"/>
          <w:numId w:val="12"/>
        </w:numPr>
        <w:suppressAutoHyphens/>
        <w:rPr>
          <w:szCs w:val="24"/>
        </w:rPr>
      </w:pPr>
      <w:r>
        <w:t>prověření cirkulace na jednotlivých větvích podlahového a ústředního topení</w:t>
      </w:r>
    </w:p>
    <w:p w:rsidR="006E6187" w:rsidRDefault="006E6187" w:rsidP="00FC273F">
      <w:pPr>
        <w:numPr>
          <w:ilvl w:val="0"/>
          <w:numId w:val="12"/>
        </w:numPr>
        <w:suppressAutoHyphens/>
      </w:pPr>
      <w:r>
        <w:rPr>
          <w:szCs w:val="24"/>
        </w:rPr>
        <w:t>kontrola ventilů, kohoutů, rozvodnic a jednotlivých armatur a všech ostatních zařízení u okruhů vody a topení</w:t>
      </w:r>
    </w:p>
    <w:p w:rsidR="00543BFB" w:rsidRPr="00DD20C1" w:rsidRDefault="004E5D35" w:rsidP="001E3384">
      <w:pPr>
        <w:pStyle w:val="Zkladntext"/>
        <w:numPr>
          <w:ilvl w:val="0"/>
          <w:numId w:val="67"/>
        </w:numPr>
        <w:ind w:left="426" w:hanging="426"/>
        <w:jc w:val="left"/>
        <w:rPr>
          <w:snapToGrid w:val="0"/>
        </w:rPr>
      </w:pPr>
      <w:r w:rsidRPr="00A97C90">
        <w:rPr>
          <w:b w:val="0"/>
          <w:snapToGrid w:val="0"/>
        </w:rPr>
        <w:t xml:space="preserve">kontrola funkce </w:t>
      </w:r>
      <w:r w:rsidR="00543BFB" w:rsidRPr="00A97C90">
        <w:rPr>
          <w:b w:val="0"/>
          <w:snapToGrid w:val="0"/>
        </w:rPr>
        <w:t>kalového čerpadla ve sběrné jímce výměníkové stanice</w:t>
      </w:r>
    </w:p>
    <w:p w:rsidR="004E5D35" w:rsidRDefault="004E5D35" w:rsidP="00FC273F">
      <w:pPr>
        <w:widowControl w:val="0"/>
        <w:numPr>
          <w:ilvl w:val="0"/>
          <w:numId w:val="12"/>
        </w:numPr>
        <w:tabs>
          <w:tab w:val="num" w:pos="426"/>
        </w:tabs>
        <w:spacing w:before="60"/>
        <w:ind w:left="426" w:hanging="426"/>
        <w:rPr>
          <w:snapToGrid w:val="0"/>
        </w:rPr>
      </w:pPr>
      <w:r>
        <w:rPr>
          <w:snapToGrid w:val="0"/>
        </w:rPr>
        <w:t>kontrola a údržba ventilů na všech otopných tělesech (přetěsnění, promazání)</w:t>
      </w:r>
    </w:p>
    <w:p w:rsidR="004E5D35" w:rsidRDefault="004E5D35" w:rsidP="00FC273F">
      <w:pPr>
        <w:widowControl w:val="0"/>
        <w:numPr>
          <w:ilvl w:val="0"/>
          <w:numId w:val="12"/>
        </w:numPr>
        <w:tabs>
          <w:tab w:val="num" w:pos="426"/>
        </w:tabs>
        <w:spacing w:before="60"/>
        <w:ind w:left="426" w:hanging="426"/>
        <w:rPr>
          <w:snapToGrid w:val="0"/>
        </w:rPr>
      </w:pPr>
      <w:r>
        <w:rPr>
          <w:snapToGrid w:val="0"/>
        </w:rPr>
        <w:t xml:space="preserve">kontrola </w:t>
      </w:r>
      <w:r w:rsidR="00FA74B2">
        <w:rPr>
          <w:snapToGrid w:val="0"/>
        </w:rPr>
        <w:t>uchycení</w:t>
      </w:r>
      <w:r w:rsidR="00435CE6">
        <w:rPr>
          <w:snapToGrid w:val="0"/>
        </w:rPr>
        <w:t>,</w:t>
      </w:r>
      <w:r w:rsidR="00FA74B2">
        <w:rPr>
          <w:snapToGrid w:val="0"/>
        </w:rPr>
        <w:t xml:space="preserve"> </w:t>
      </w:r>
      <w:r>
        <w:rPr>
          <w:snapToGrid w:val="0"/>
        </w:rPr>
        <w:t>stavu a těsnosti otopných těles a potrubí, kontrola tepelných izolací</w:t>
      </w:r>
    </w:p>
    <w:p w:rsidR="004E5D35" w:rsidRDefault="004E5D35" w:rsidP="00FC273F">
      <w:pPr>
        <w:widowControl w:val="0"/>
        <w:numPr>
          <w:ilvl w:val="0"/>
          <w:numId w:val="12"/>
        </w:numPr>
        <w:tabs>
          <w:tab w:val="num" w:pos="426"/>
        </w:tabs>
        <w:spacing w:before="60"/>
        <w:ind w:left="426" w:hanging="426"/>
        <w:rPr>
          <w:snapToGrid w:val="0"/>
        </w:rPr>
      </w:pPr>
      <w:r>
        <w:rPr>
          <w:snapToGrid w:val="0"/>
        </w:rPr>
        <w:t>odvzdušnění systému ústředního vytápění</w:t>
      </w:r>
    </w:p>
    <w:p w:rsidR="00E86956" w:rsidRDefault="00E86956" w:rsidP="00FC273F">
      <w:pPr>
        <w:widowControl w:val="0"/>
        <w:spacing w:before="60"/>
        <w:ind w:left="426" w:hanging="426"/>
        <w:rPr>
          <w:snapToGrid w:val="0"/>
        </w:rPr>
      </w:pPr>
    </w:p>
    <w:p w:rsidR="00DC37C9" w:rsidRPr="00E13483" w:rsidRDefault="00DC37C9" w:rsidP="00FC273F">
      <w:pPr>
        <w:numPr>
          <w:ilvl w:val="1"/>
          <w:numId w:val="12"/>
        </w:numPr>
        <w:outlineLvl w:val="0"/>
        <w:rPr>
          <w:b/>
          <w:color w:val="000000"/>
        </w:rPr>
      </w:pPr>
      <w:r>
        <w:rPr>
          <w:b/>
          <w:color w:val="000000"/>
        </w:rPr>
        <w:t xml:space="preserve">Tlakové nádoby stabilní  </w:t>
      </w:r>
    </w:p>
    <w:p w:rsidR="00DC37C9" w:rsidRPr="00480839" w:rsidRDefault="006E6187" w:rsidP="00FC273F">
      <w:pPr>
        <w:numPr>
          <w:ilvl w:val="0"/>
          <w:numId w:val="37"/>
        </w:numPr>
        <w:outlineLvl w:val="0"/>
      </w:pPr>
      <w:r>
        <w:t>o</w:t>
      </w:r>
      <w:r w:rsidR="00DC37C9" w:rsidRPr="00480839">
        <w:t xml:space="preserve">bsluha a periodická provozní revize tlakových nádob stabilních dle platné legislativy, zejména vyhl.18/1979 v platném znění, </w:t>
      </w:r>
      <w:proofErr w:type="spellStart"/>
      <w:r w:rsidR="00DC37C9" w:rsidRPr="00480839">
        <w:t>nař</w:t>
      </w:r>
      <w:proofErr w:type="spellEnd"/>
      <w:r w:rsidR="00DC37C9" w:rsidRPr="00480839">
        <w:t>. vlády 20 a 26/2003 a ČSN EN 286-1</w:t>
      </w:r>
    </w:p>
    <w:p w:rsidR="00DC37C9" w:rsidRPr="00480839" w:rsidRDefault="006E6187" w:rsidP="00FC273F">
      <w:pPr>
        <w:widowControl w:val="0"/>
        <w:numPr>
          <w:ilvl w:val="0"/>
          <w:numId w:val="48"/>
        </w:numPr>
        <w:outlineLvl w:val="0"/>
      </w:pPr>
      <w:r>
        <w:t>r</w:t>
      </w:r>
      <w:r w:rsidR="00DC37C9" w:rsidRPr="00480839">
        <w:t>evize tlakových nádob</w:t>
      </w:r>
      <w:r w:rsidR="00DC37C9">
        <w:t>:</w:t>
      </w:r>
      <w:r>
        <w:t xml:space="preserve"> </w:t>
      </w:r>
      <w:r w:rsidR="00DC37C9" w:rsidRPr="00480839">
        <w:t xml:space="preserve">Provedení provozních revizí, vnitřních revizí a tlakových zkoušek tlakových nádob stabilních (TNS) v celém objektu ČNB dle platných právních předpisů a v předepsaných lhůtách (zejména </w:t>
      </w:r>
      <w:proofErr w:type="spellStart"/>
      <w:r w:rsidR="00DC37C9" w:rsidRPr="00480839">
        <w:t>vyhl</w:t>
      </w:r>
      <w:proofErr w:type="spellEnd"/>
      <w:r w:rsidR="00DC37C9" w:rsidRPr="00480839">
        <w:t>. č. 18/1979 Sb. a ČSN 69 0012).</w:t>
      </w:r>
    </w:p>
    <w:p w:rsidR="00DC37C9" w:rsidRPr="00DC37C9" w:rsidRDefault="00DC37C9" w:rsidP="00FC273F">
      <w:pPr>
        <w:widowControl w:val="0"/>
        <w:spacing w:before="60"/>
      </w:pPr>
      <w:r w:rsidRPr="006E6187">
        <w:t>Specifikace zařízení</w:t>
      </w:r>
      <w:r w:rsidRPr="00DC37C9">
        <w:t>:</w:t>
      </w:r>
    </w:p>
    <w:p w:rsidR="00DC37C9" w:rsidRPr="00480839" w:rsidRDefault="00DC37C9" w:rsidP="00FC273F">
      <w:pPr>
        <w:pStyle w:val="Zkladntext"/>
        <w:widowControl w:val="0"/>
        <w:numPr>
          <w:ilvl w:val="0"/>
          <w:numId w:val="35"/>
        </w:numPr>
        <w:spacing w:before="60"/>
        <w:jc w:val="left"/>
        <w:rPr>
          <w:b w:val="0"/>
          <w:szCs w:val="24"/>
        </w:rPr>
      </w:pPr>
      <w:r w:rsidRPr="00480839">
        <w:rPr>
          <w:b w:val="0"/>
          <w:szCs w:val="24"/>
        </w:rPr>
        <w:t>2 ks výměníků KOTRBATÝ, typ 111, výrobní č. 048 a 050</w:t>
      </w:r>
    </w:p>
    <w:p w:rsidR="00DC37C9" w:rsidRPr="00480839" w:rsidRDefault="00DC37C9" w:rsidP="00FC273F">
      <w:pPr>
        <w:pStyle w:val="Zkladntext"/>
        <w:widowControl w:val="0"/>
        <w:numPr>
          <w:ilvl w:val="0"/>
          <w:numId w:val="35"/>
        </w:numPr>
        <w:spacing w:before="60"/>
        <w:jc w:val="left"/>
        <w:rPr>
          <w:b w:val="0"/>
          <w:szCs w:val="24"/>
        </w:rPr>
      </w:pPr>
      <w:r w:rsidRPr="00480839">
        <w:rPr>
          <w:b w:val="0"/>
          <w:szCs w:val="24"/>
        </w:rPr>
        <w:t>chladič kondenzátu TN Žilina, typ VV 1 S, výrobní číslo 54441</w:t>
      </w:r>
    </w:p>
    <w:p w:rsidR="00DC37C9" w:rsidRDefault="00DC37C9" w:rsidP="00FC273F">
      <w:pPr>
        <w:pStyle w:val="Zkladntext"/>
        <w:widowControl w:val="0"/>
        <w:numPr>
          <w:ilvl w:val="0"/>
          <w:numId w:val="35"/>
        </w:numPr>
        <w:spacing w:before="60"/>
        <w:jc w:val="left"/>
        <w:rPr>
          <w:b w:val="0"/>
          <w:szCs w:val="24"/>
        </w:rPr>
      </w:pPr>
      <w:r w:rsidRPr="00480839">
        <w:rPr>
          <w:b w:val="0"/>
          <w:szCs w:val="24"/>
        </w:rPr>
        <w:t>expanzní nádoba PNEUMATEX, typ 7424120, výrobní číslo 0206-374720</w:t>
      </w:r>
    </w:p>
    <w:p w:rsidR="007C52A5" w:rsidRPr="00570CD1" w:rsidRDefault="007C52A5" w:rsidP="00FC273F">
      <w:pPr>
        <w:pStyle w:val="Zkladntext"/>
        <w:widowControl w:val="0"/>
        <w:numPr>
          <w:ilvl w:val="0"/>
          <w:numId w:val="35"/>
        </w:numPr>
        <w:spacing w:before="60"/>
        <w:jc w:val="left"/>
        <w:rPr>
          <w:b w:val="0"/>
          <w:szCs w:val="24"/>
        </w:rPr>
      </w:pPr>
      <w:r>
        <w:rPr>
          <w:b w:val="0"/>
          <w:szCs w:val="24"/>
        </w:rPr>
        <w:t xml:space="preserve">akumulační nádrž TV Vaněk o objemu 600 litrů, výrobní číslo 8687 viz PS2 </w:t>
      </w:r>
    </w:p>
    <w:p w:rsidR="009862A1" w:rsidRDefault="009862A1" w:rsidP="00FC273F">
      <w:pPr>
        <w:widowControl w:val="0"/>
        <w:spacing w:before="60"/>
        <w:ind w:left="284"/>
        <w:rPr>
          <w:snapToGrid w:val="0"/>
        </w:rPr>
      </w:pPr>
    </w:p>
    <w:p w:rsidR="00E86956" w:rsidRDefault="00E86956" w:rsidP="00FC273F">
      <w:pPr>
        <w:widowControl w:val="0"/>
        <w:rPr>
          <w:b/>
          <w:snapToGrid w:val="0"/>
        </w:rPr>
      </w:pPr>
      <w:r w:rsidRPr="006E6187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6E6187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E86956" w:rsidRPr="006E6187" w:rsidRDefault="00E86956" w:rsidP="00FC273F">
      <w:pPr>
        <w:widowControl w:val="0"/>
        <w:rPr>
          <w:b/>
          <w:snapToGrid w:val="0"/>
        </w:rPr>
      </w:pPr>
      <w:r>
        <w:rPr>
          <w:snapToGrid w:val="0"/>
        </w:rPr>
        <w:t>opravy zařízení</w:t>
      </w:r>
    </w:p>
    <w:p w:rsidR="008D2EC1" w:rsidRDefault="008D2EC1" w:rsidP="00FC273F">
      <w:pPr>
        <w:widowControl w:val="0"/>
        <w:spacing w:before="60" w:after="120"/>
        <w:ind w:left="284"/>
        <w:rPr>
          <w:snapToGrid w:val="0"/>
        </w:rPr>
      </w:pPr>
    </w:p>
    <w:p w:rsidR="00E86956" w:rsidRDefault="00E86956" w:rsidP="00FC273F">
      <w:pPr>
        <w:widowControl w:val="0"/>
        <w:spacing w:before="60" w:after="120"/>
        <w:ind w:left="284"/>
        <w:rPr>
          <w:snapToGrid w:val="0"/>
        </w:rPr>
      </w:pPr>
    </w:p>
    <w:p w:rsidR="00BE7F01" w:rsidRPr="00BA42BD" w:rsidRDefault="00BE7F01" w:rsidP="00FC273F">
      <w:pPr>
        <w:widowControl w:val="0"/>
        <w:spacing w:before="60" w:after="120"/>
        <w:ind w:left="284"/>
        <w:rPr>
          <w:snapToGrid w:val="0"/>
        </w:rPr>
      </w:pPr>
    </w:p>
    <w:p w:rsidR="004E5D35" w:rsidRDefault="00136436" w:rsidP="00FC273F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PS2 Příprava TV, </w:t>
      </w:r>
      <w:r w:rsidR="004E5D35">
        <w:rPr>
          <w:b/>
          <w:color w:val="000000"/>
          <w:u w:val="single"/>
        </w:rPr>
        <w:t>ser</w:t>
      </w:r>
      <w:r w:rsidR="00A52CDE">
        <w:rPr>
          <w:b/>
          <w:color w:val="000000"/>
          <w:u w:val="single"/>
        </w:rPr>
        <w:t>vis sanitární techniky a odpadů</w:t>
      </w:r>
    </w:p>
    <w:p w:rsidR="00256246" w:rsidRDefault="00256246" w:rsidP="00FC273F">
      <w:pPr>
        <w:outlineLvl w:val="0"/>
        <w:rPr>
          <w:b/>
          <w:color w:val="000000"/>
        </w:rPr>
      </w:pPr>
    </w:p>
    <w:p w:rsidR="00256246" w:rsidRPr="00256246" w:rsidRDefault="004E5D35" w:rsidP="00FC273F">
      <w:pPr>
        <w:numPr>
          <w:ilvl w:val="0"/>
          <w:numId w:val="38"/>
        </w:numPr>
        <w:outlineLvl w:val="0"/>
        <w:rPr>
          <w:color w:val="000000"/>
          <w:szCs w:val="24"/>
        </w:rPr>
      </w:pPr>
      <w:r w:rsidRPr="00256246">
        <w:rPr>
          <w:b/>
          <w:color w:val="000000"/>
        </w:rPr>
        <w:t xml:space="preserve">Předpokládaný </w:t>
      </w:r>
      <w:r w:rsidR="00E13483" w:rsidRPr="00256246">
        <w:rPr>
          <w:b/>
          <w:color w:val="000000"/>
        </w:rPr>
        <w:t>termín plnění</w:t>
      </w:r>
      <w:r w:rsidRPr="00256246">
        <w:rPr>
          <w:b/>
          <w:color w:val="000000"/>
        </w:rPr>
        <w:t xml:space="preserve"> pravidelné údržby: </w:t>
      </w:r>
      <w:r w:rsidR="00790208" w:rsidRPr="00256246">
        <w:rPr>
          <w:b/>
          <w:color w:val="000000"/>
        </w:rPr>
        <w:t>1</w:t>
      </w:r>
      <w:r w:rsidR="002448AC" w:rsidRPr="00256246">
        <w:rPr>
          <w:b/>
          <w:color w:val="000000"/>
        </w:rPr>
        <w:t>x</w:t>
      </w:r>
      <w:r w:rsidR="00256246">
        <w:rPr>
          <w:b/>
          <w:color w:val="000000"/>
        </w:rPr>
        <w:t xml:space="preserve"> ročně</w:t>
      </w:r>
      <w:r w:rsidR="002448AC" w:rsidRPr="00256246">
        <w:rPr>
          <w:b/>
          <w:color w:val="000000"/>
        </w:rPr>
        <w:t xml:space="preserve"> </w:t>
      </w:r>
      <w:r w:rsidR="00256246">
        <w:rPr>
          <w:color w:val="000000"/>
          <w:szCs w:val="24"/>
        </w:rPr>
        <w:t>v měsících</w:t>
      </w:r>
      <w:r w:rsidR="00256246">
        <w:rPr>
          <w:color w:val="000000"/>
        </w:rPr>
        <w:t xml:space="preserve"> červen - červenec</w:t>
      </w:r>
      <w:r w:rsidR="00256246">
        <w:rPr>
          <w:b/>
          <w:color w:val="000000"/>
        </w:rPr>
        <w:t xml:space="preserve"> </w:t>
      </w:r>
      <w:r w:rsidR="00256246">
        <w:rPr>
          <w:color w:val="000000"/>
          <w:szCs w:val="24"/>
        </w:rPr>
        <w:t>(při odstávce tepla)</w:t>
      </w:r>
      <w:r w:rsidR="00256246" w:rsidRPr="002448AC">
        <w:rPr>
          <w:color w:val="000000"/>
        </w:rPr>
        <w:t xml:space="preserve"> </w:t>
      </w:r>
      <w:r w:rsidR="00256246">
        <w:rPr>
          <w:color w:val="000000"/>
        </w:rPr>
        <w:t>v průběhu jednoho týdne</w:t>
      </w:r>
    </w:p>
    <w:p w:rsidR="00256246" w:rsidRDefault="00256246" w:rsidP="00FC273F">
      <w:pPr>
        <w:ind w:left="720"/>
        <w:outlineLvl w:val="0"/>
        <w:rPr>
          <w:color w:val="000000"/>
          <w:szCs w:val="24"/>
        </w:rPr>
      </w:pPr>
    </w:p>
    <w:p w:rsidR="00A97C90" w:rsidRPr="00A97C90" w:rsidRDefault="00105922" w:rsidP="00FC273F">
      <w:pPr>
        <w:rPr>
          <w:snapToGrid w:val="0"/>
        </w:rPr>
      </w:pPr>
      <w:r>
        <w:rPr>
          <w:b/>
          <w:color w:val="000000"/>
        </w:rPr>
        <w:t xml:space="preserve">b)  </w:t>
      </w:r>
      <w:r w:rsidR="002448AC">
        <w:rPr>
          <w:b/>
          <w:color w:val="000000"/>
        </w:rPr>
        <w:t>Specifikace</w:t>
      </w:r>
      <w:r w:rsidR="002448AC" w:rsidRPr="00E6379C">
        <w:rPr>
          <w:b/>
          <w:color w:val="000000"/>
        </w:rPr>
        <w:t xml:space="preserve"> provozního souboru:</w:t>
      </w:r>
      <w:r w:rsidR="00256246">
        <w:rPr>
          <w:b/>
          <w:color w:val="000000"/>
        </w:rPr>
        <w:t xml:space="preserve"> </w:t>
      </w:r>
      <w:r w:rsidR="002448AC" w:rsidRPr="00256246">
        <w:rPr>
          <w:color w:val="000000"/>
        </w:rPr>
        <w:t xml:space="preserve">TV se ohřívá </w:t>
      </w:r>
      <w:r w:rsidR="0036063C">
        <w:rPr>
          <w:color w:val="000000"/>
        </w:rPr>
        <w:t xml:space="preserve">dvěma </w:t>
      </w:r>
      <w:r w:rsidR="002448AC" w:rsidRPr="00256246">
        <w:rPr>
          <w:color w:val="000000"/>
        </w:rPr>
        <w:t>deskovým</w:t>
      </w:r>
      <w:r w:rsidR="0036063C">
        <w:rPr>
          <w:color w:val="000000"/>
        </w:rPr>
        <w:t>i</w:t>
      </w:r>
      <w:r w:rsidR="002448AC" w:rsidRPr="00256246">
        <w:rPr>
          <w:color w:val="000000"/>
        </w:rPr>
        <w:t xml:space="preserve"> výměník</w:t>
      </w:r>
      <w:r w:rsidR="0036063C">
        <w:rPr>
          <w:color w:val="000000"/>
        </w:rPr>
        <w:t>y</w:t>
      </w:r>
      <w:r w:rsidR="002448AC" w:rsidRPr="00256246">
        <w:rPr>
          <w:color w:val="000000"/>
        </w:rPr>
        <w:t xml:space="preserve"> </w:t>
      </w:r>
      <w:r w:rsidR="00CA153D" w:rsidRPr="00256246">
        <w:rPr>
          <w:color w:val="000000"/>
        </w:rPr>
        <w:t>SWEP</w:t>
      </w:r>
      <w:r w:rsidR="002448AC" w:rsidRPr="00256246">
        <w:rPr>
          <w:color w:val="000000"/>
        </w:rPr>
        <w:t xml:space="preserve"> v prostoru </w:t>
      </w:r>
      <w:r w:rsidR="00CA153D" w:rsidRPr="00256246">
        <w:rPr>
          <w:color w:val="000000"/>
        </w:rPr>
        <w:t xml:space="preserve">výměníkové </w:t>
      </w:r>
      <w:r w:rsidR="002448AC" w:rsidRPr="00256246">
        <w:rPr>
          <w:color w:val="000000"/>
        </w:rPr>
        <w:t xml:space="preserve">stanice. Akumulační nádrž </w:t>
      </w:r>
      <w:r w:rsidR="00CA153D" w:rsidRPr="00256246">
        <w:rPr>
          <w:color w:val="000000"/>
        </w:rPr>
        <w:t>TV Vaněk s.r.o</w:t>
      </w:r>
      <w:r w:rsidR="00A52CDE" w:rsidRPr="00256246">
        <w:rPr>
          <w:color w:val="000000"/>
        </w:rPr>
        <w:t>.</w:t>
      </w:r>
      <w:r w:rsidR="002448AC" w:rsidRPr="00256246">
        <w:rPr>
          <w:color w:val="000000"/>
        </w:rPr>
        <w:t xml:space="preserve"> o </w:t>
      </w:r>
      <w:r w:rsidR="00CA153D" w:rsidRPr="00256246">
        <w:rPr>
          <w:color w:val="000000"/>
        </w:rPr>
        <w:t xml:space="preserve">objemu 600 </w:t>
      </w:r>
      <w:r w:rsidR="002448AC" w:rsidRPr="00256246">
        <w:rPr>
          <w:color w:val="000000"/>
        </w:rPr>
        <w:t xml:space="preserve">l zásobuje TV </w:t>
      </w:r>
      <w:r w:rsidR="001F6EB2">
        <w:rPr>
          <w:color w:val="000000"/>
        </w:rPr>
        <w:t>obě budovy</w:t>
      </w:r>
      <w:r w:rsidR="00CA153D" w:rsidRPr="00256246">
        <w:rPr>
          <w:color w:val="000000"/>
        </w:rPr>
        <w:t>.</w:t>
      </w:r>
      <w:r w:rsidR="00256246">
        <w:rPr>
          <w:color w:val="000000"/>
        </w:rPr>
        <w:t xml:space="preserve"> Rozvod TV, vodovodní baterie, armatury, odpady.</w:t>
      </w:r>
      <w:r w:rsidR="00A97C90">
        <w:rPr>
          <w:color w:val="000000"/>
        </w:rPr>
        <w:t xml:space="preserve"> Čerpadla </w:t>
      </w:r>
      <w:proofErr w:type="spellStart"/>
      <w:r w:rsidR="00A97C90">
        <w:rPr>
          <w:color w:val="000000"/>
        </w:rPr>
        <w:t>Wilo</w:t>
      </w:r>
      <w:proofErr w:type="spellEnd"/>
      <w:r w:rsidR="00A97C90">
        <w:rPr>
          <w:color w:val="000000"/>
        </w:rPr>
        <w:t xml:space="preserve"> </w:t>
      </w:r>
      <w:r w:rsidR="00A97C90">
        <w:rPr>
          <w:snapToGrid w:val="0"/>
        </w:rPr>
        <w:t xml:space="preserve">1 ks Star RS 25/4, 1 ks Star Z 25/6 a 1 ks Z30, </w:t>
      </w:r>
      <w:r w:rsidR="00A97C90" w:rsidRPr="00A97C90">
        <w:rPr>
          <w:snapToGrid w:val="0"/>
        </w:rPr>
        <w:t>12 ks ručních ventilů</w:t>
      </w:r>
      <w:r w:rsidR="00A97C90">
        <w:rPr>
          <w:snapToGrid w:val="0"/>
        </w:rPr>
        <w:t xml:space="preserve"> DN 25 </w:t>
      </w:r>
      <w:r w:rsidR="00A97C90" w:rsidRPr="00A97C90">
        <w:rPr>
          <w:snapToGrid w:val="0"/>
        </w:rPr>
        <w:t>ve směšovacím uzlu TV</w:t>
      </w:r>
      <w:r w:rsidR="006E6187">
        <w:rPr>
          <w:snapToGrid w:val="0"/>
        </w:rPr>
        <w:t>. Na hlavním odvodu kanalizace z budovy je instalováno protipovodňové nožové šoupě SISTAG DN200.</w:t>
      </w:r>
    </w:p>
    <w:p w:rsidR="007F006E" w:rsidRDefault="007F006E" w:rsidP="00FC273F">
      <w:pPr>
        <w:outlineLvl w:val="0"/>
        <w:rPr>
          <w:b/>
          <w:color w:val="000000"/>
        </w:rPr>
      </w:pPr>
    </w:p>
    <w:p w:rsidR="004E5D35" w:rsidRDefault="00105922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c)  </w:t>
      </w:r>
      <w:r w:rsidR="004E5D35">
        <w:rPr>
          <w:b/>
          <w:color w:val="000000"/>
        </w:rPr>
        <w:t>Prováděné činnosti</w:t>
      </w:r>
      <w:r w:rsidR="003A4E10">
        <w:rPr>
          <w:b/>
          <w:color w:val="000000"/>
        </w:rPr>
        <w:t xml:space="preserve"> - zejména</w:t>
      </w:r>
      <w:r w:rsidR="004E5D35">
        <w:rPr>
          <w:b/>
          <w:color w:val="000000"/>
        </w:rPr>
        <w:t>:</w:t>
      </w:r>
    </w:p>
    <w:p w:rsidR="004E5D35" w:rsidRDefault="004E5D35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bCs/>
          <w:snapToGrid w:val="0"/>
        </w:rPr>
      </w:pPr>
      <w:r>
        <w:rPr>
          <w:bCs/>
          <w:szCs w:val="24"/>
        </w:rPr>
        <w:t>kontrola stavu dle ČSN</w:t>
      </w:r>
      <w:r w:rsidR="00182AB4">
        <w:rPr>
          <w:bCs/>
          <w:szCs w:val="24"/>
        </w:rPr>
        <w:t xml:space="preserve"> 690010, ČSN 690012</w:t>
      </w:r>
      <w:r w:rsidR="00A52CDE">
        <w:rPr>
          <w:bCs/>
          <w:szCs w:val="24"/>
        </w:rPr>
        <w:t xml:space="preserve"> zásobníku TV VANĚK s.r.o.</w:t>
      </w:r>
      <w:r>
        <w:rPr>
          <w:bCs/>
          <w:szCs w:val="24"/>
        </w:rPr>
        <w:t xml:space="preserve"> výrobní číslo 8687</w:t>
      </w:r>
    </w:p>
    <w:p w:rsidR="00A97C90" w:rsidRPr="006E6187" w:rsidRDefault="004E5D35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 w:rsidRPr="00A97C90">
        <w:rPr>
          <w:snapToGrid w:val="0"/>
        </w:rPr>
        <w:t xml:space="preserve">odzkoušení čerpadel </w:t>
      </w:r>
      <w:proofErr w:type="spellStart"/>
      <w:r w:rsidR="003C5D59" w:rsidRPr="00A97C90">
        <w:rPr>
          <w:snapToGrid w:val="0"/>
        </w:rPr>
        <w:t>W</w:t>
      </w:r>
      <w:r w:rsidRPr="00A97C90">
        <w:rPr>
          <w:snapToGrid w:val="0"/>
        </w:rPr>
        <w:t>ilo</w:t>
      </w:r>
      <w:proofErr w:type="spellEnd"/>
      <w:r w:rsidRPr="00A97C90">
        <w:rPr>
          <w:snapToGrid w:val="0"/>
        </w:rPr>
        <w:t xml:space="preserve"> na </w:t>
      </w:r>
      <w:r w:rsidR="00A52CDE" w:rsidRPr="00A97C90">
        <w:rPr>
          <w:snapToGrid w:val="0"/>
        </w:rPr>
        <w:t>rozvodu TV a přívodu topné vody</w:t>
      </w:r>
      <w:r w:rsidRPr="00A97C90">
        <w:rPr>
          <w:snapToGrid w:val="0"/>
        </w:rPr>
        <w:t xml:space="preserve">, prověření funkce přepínačů rychlosti otáčení ve všech stupních </w:t>
      </w:r>
    </w:p>
    <w:p w:rsidR="004E5D35" w:rsidRPr="007E5FAE" w:rsidRDefault="004E5D35" w:rsidP="00FC273F">
      <w:pPr>
        <w:widowControl w:val="0"/>
        <w:numPr>
          <w:ilvl w:val="0"/>
          <w:numId w:val="12"/>
        </w:numPr>
        <w:tabs>
          <w:tab w:val="num" w:pos="284"/>
        </w:tabs>
        <w:spacing w:before="60"/>
        <w:ind w:left="284" w:hanging="284"/>
        <w:rPr>
          <w:snapToGrid w:val="0"/>
        </w:rPr>
      </w:pPr>
      <w:r w:rsidRPr="00A97C90">
        <w:rPr>
          <w:szCs w:val="24"/>
        </w:rPr>
        <w:t>kontrola a ověření funkce pojišťovacího ventilu DN 25</w:t>
      </w:r>
      <w:r w:rsidR="00105922">
        <w:rPr>
          <w:szCs w:val="24"/>
        </w:rPr>
        <w:t>,</w:t>
      </w:r>
      <w:r w:rsidR="003C5D59" w:rsidRPr="00A97C90">
        <w:rPr>
          <w:szCs w:val="24"/>
        </w:rPr>
        <w:t xml:space="preserve"> </w:t>
      </w:r>
      <w:r w:rsidRPr="00A97C90">
        <w:rPr>
          <w:snapToGrid w:val="0"/>
        </w:rPr>
        <w:t xml:space="preserve">kontrola funkce </w:t>
      </w:r>
      <w:r w:rsidRPr="007E5FAE">
        <w:rPr>
          <w:snapToGrid w:val="0"/>
        </w:rPr>
        <w:t>ručních ventilů ve směšovacím uzlu TV</w:t>
      </w:r>
    </w:p>
    <w:p w:rsidR="004E5D35" w:rsidRDefault="004E5D35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odzkoušení funkce veškerých ručních ventilů na rozvodu TV (těsnění, promazání)</w:t>
      </w:r>
    </w:p>
    <w:p w:rsidR="004E5D35" w:rsidRDefault="00A52CDE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kontrola 3 ks teploměrů</w:t>
      </w:r>
    </w:p>
    <w:p w:rsidR="004E5D35" w:rsidRDefault="004E5D35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kontrola a ověření f</w:t>
      </w:r>
      <w:r w:rsidR="00A52CDE">
        <w:rPr>
          <w:snapToGrid w:val="0"/>
        </w:rPr>
        <w:t>unkce 2 ks vypouštěcích ventilů</w:t>
      </w:r>
    </w:p>
    <w:p w:rsidR="004E5D35" w:rsidRDefault="00A52CDE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 xml:space="preserve">kontrola a vyčištění 2 </w:t>
      </w:r>
      <w:r w:rsidR="004E5D35">
        <w:rPr>
          <w:snapToGrid w:val="0"/>
        </w:rPr>
        <w:t>ks filtrů, případná výměna těsnění</w:t>
      </w:r>
    </w:p>
    <w:p w:rsidR="004E5D35" w:rsidRDefault="004E5D35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kontrola čistoty kanalizačních šachet (vizuální)</w:t>
      </w:r>
    </w:p>
    <w:p w:rsidR="004E5D35" w:rsidRDefault="00A52CDE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k</w:t>
      </w:r>
      <w:r w:rsidR="004E5D35">
        <w:rPr>
          <w:snapToGrid w:val="0"/>
        </w:rPr>
        <w:t>ontrola stavu a těsnosti rozvodů vody a kanalizace (vizuální)</w:t>
      </w:r>
    </w:p>
    <w:p w:rsidR="00B87FD3" w:rsidRDefault="00A52CDE" w:rsidP="00FC273F">
      <w:pPr>
        <w:widowControl w:val="0"/>
        <w:numPr>
          <w:ilvl w:val="0"/>
          <w:numId w:val="13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k</w:t>
      </w:r>
      <w:r w:rsidR="00181F59">
        <w:rPr>
          <w:snapToGrid w:val="0"/>
        </w:rPr>
        <w:t>ontrola stavu a funkce nožového šoupě</w:t>
      </w:r>
      <w:r>
        <w:rPr>
          <w:snapToGrid w:val="0"/>
        </w:rPr>
        <w:t>te na hlavním odvodu kanalizace</w:t>
      </w:r>
    </w:p>
    <w:p w:rsidR="00C8528D" w:rsidRDefault="00C8528D" w:rsidP="00FC273F">
      <w:pPr>
        <w:widowControl w:val="0"/>
        <w:spacing w:before="60"/>
        <w:rPr>
          <w:snapToGrid w:val="0"/>
        </w:rPr>
      </w:pPr>
    </w:p>
    <w:p w:rsidR="002448AC" w:rsidRDefault="00256246" w:rsidP="00FC273F">
      <w:pPr>
        <w:outlineLvl w:val="0"/>
        <w:rPr>
          <w:color w:val="000000"/>
        </w:rPr>
      </w:pPr>
      <w:r>
        <w:rPr>
          <w:b/>
          <w:color w:val="000000"/>
        </w:rPr>
        <w:t>Čištění deskového výměníku</w:t>
      </w:r>
      <w:r w:rsidR="002448AC">
        <w:rPr>
          <w:b/>
          <w:color w:val="000000"/>
        </w:rPr>
        <w:t>:</w:t>
      </w:r>
      <w:r w:rsidR="005E3DEA">
        <w:rPr>
          <w:b/>
          <w:color w:val="000000"/>
        </w:rPr>
        <w:t xml:space="preserve">    </w:t>
      </w:r>
      <w:r w:rsidR="00E82544">
        <w:rPr>
          <w:b/>
          <w:color w:val="000000"/>
        </w:rPr>
        <w:t>1x za dva roky</w:t>
      </w:r>
    </w:p>
    <w:p w:rsidR="00256246" w:rsidRPr="00A61342" w:rsidRDefault="00256246" w:rsidP="007617AE">
      <w:pPr>
        <w:numPr>
          <w:ilvl w:val="0"/>
          <w:numId w:val="31"/>
        </w:numPr>
        <w:outlineLvl w:val="0"/>
        <w:rPr>
          <w:b/>
          <w:color w:val="000000"/>
        </w:rPr>
      </w:pPr>
      <w:r>
        <w:rPr>
          <w:color w:val="000000"/>
        </w:rPr>
        <w:t>odstranění vodního kamene</w:t>
      </w:r>
      <w:r w:rsidR="007617AE">
        <w:rPr>
          <w:color w:val="000000"/>
        </w:rPr>
        <w:t xml:space="preserve">. </w:t>
      </w:r>
      <w:r w:rsidR="007617AE" w:rsidRPr="007947BD">
        <w:rPr>
          <w:color w:val="00B050"/>
        </w:rPr>
        <w:t>Činnost čištění deskových výměníků zahrnuje demontáž 2ks výměníků (výměníky jsou nerozebíratelné, jelikož jsou pájené), jejich naložení a odvoz na chemické čištění a po jejich vyčištění jejich naložení a dopravu zpět do místa montáže a jejich následnou montáž zpět na původní místo upevnění.</w:t>
      </w:r>
      <w:r w:rsidR="00A61342" w:rsidRPr="007947BD">
        <w:rPr>
          <w:color w:val="00B050"/>
        </w:rPr>
        <w:t xml:space="preserve">       </w:t>
      </w:r>
    </w:p>
    <w:p w:rsidR="005B16D9" w:rsidRPr="00BC77B9" w:rsidRDefault="000318F0" w:rsidP="00FC273F">
      <w:pPr>
        <w:numPr>
          <w:ilvl w:val="0"/>
          <w:numId w:val="37"/>
        </w:numPr>
        <w:outlineLvl w:val="0"/>
      </w:pPr>
      <w:r w:rsidRPr="00BC77B9">
        <w:t>periodická provozní revize</w:t>
      </w:r>
      <w:r w:rsidR="005B16D9" w:rsidRPr="00BC77B9">
        <w:t xml:space="preserve"> dle platné legislativy, zejména vyhl.18/1979 v platném znění, </w:t>
      </w:r>
      <w:proofErr w:type="spellStart"/>
      <w:r w:rsidR="005B16D9" w:rsidRPr="00BC77B9">
        <w:t>nař</w:t>
      </w:r>
      <w:proofErr w:type="spellEnd"/>
      <w:r w:rsidR="005B16D9" w:rsidRPr="00BC77B9">
        <w:t>. vlády</w:t>
      </w:r>
      <w:r w:rsidR="001F6EB2" w:rsidRPr="00BC77B9">
        <w:t xml:space="preserve"> č.</w:t>
      </w:r>
      <w:r w:rsidR="005B16D9" w:rsidRPr="00BC77B9">
        <w:t xml:space="preserve"> 20 a </w:t>
      </w:r>
      <w:proofErr w:type="spellStart"/>
      <w:r w:rsidR="001F6EB2" w:rsidRPr="00BC77B9">
        <w:t>nař</w:t>
      </w:r>
      <w:proofErr w:type="spellEnd"/>
      <w:r w:rsidR="001F6EB2" w:rsidRPr="00BC77B9">
        <w:t xml:space="preserve">. vlády č. </w:t>
      </w:r>
      <w:r w:rsidR="005B16D9" w:rsidRPr="00BC77B9">
        <w:t>26/2003 a ČSN EN 286-1</w:t>
      </w:r>
    </w:p>
    <w:p w:rsidR="000318F0" w:rsidRPr="00BC77B9" w:rsidRDefault="000318F0" w:rsidP="00FC273F">
      <w:pPr>
        <w:outlineLvl w:val="0"/>
      </w:pPr>
    </w:p>
    <w:p w:rsidR="000318F0" w:rsidRPr="00A719FC" w:rsidRDefault="000318F0" w:rsidP="00FC273F">
      <w:pPr>
        <w:outlineLvl w:val="0"/>
        <w:rPr>
          <w:b/>
          <w:color w:val="00B0F0"/>
        </w:rPr>
      </w:pPr>
      <w:r w:rsidRPr="000318F0">
        <w:rPr>
          <w:b/>
          <w:color w:val="000000"/>
        </w:rPr>
        <w:t>Kontrolní odběr a rozbor vody</w:t>
      </w:r>
      <w:r w:rsidR="00A719FC">
        <w:rPr>
          <w:b/>
          <w:color w:val="000000"/>
        </w:rPr>
        <w:t xml:space="preserve">  </w:t>
      </w:r>
    </w:p>
    <w:p w:rsidR="006704CD" w:rsidRDefault="008B43AE" w:rsidP="00FC273F">
      <w:pPr>
        <w:numPr>
          <w:ilvl w:val="0"/>
          <w:numId w:val="39"/>
        </w:numPr>
        <w:outlineLvl w:val="0"/>
      </w:pPr>
      <w:r w:rsidRPr="00F209A0">
        <w:t xml:space="preserve">provést kontrolní odběry a rozbory vody (zkrácený fyzikálněchemický a mikrobiologický dle </w:t>
      </w:r>
      <w:proofErr w:type="spellStart"/>
      <w:r w:rsidRPr="00F209A0">
        <w:t>Vyhl</w:t>
      </w:r>
      <w:proofErr w:type="spellEnd"/>
      <w:r w:rsidRPr="00F209A0">
        <w:t>. 252/2004 Sb. - příloha č. 5 ve znění pozdějších předpisů) - pitnou vodu na vstupu do objektu a na 1 výtokovém místě určeném objednatelem, na vstupu TV do domovních rozvodů, na zpátečce cirkulace a dále na 1 výtokovém místě TV určeném objednatelem</w:t>
      </w:r>
    </w:p>
    <w:p w:rsidR="00E86956" w:rsidRPr="00F209A0" w:rsidRDefault="00E86956" w:rsidP="00FC273F">
      <w:pPr>
        <w:ind w:left="284"/>
        <w:outlineLvl w:val="0"/>
      </w:pPr>
    </w:p>
    <w:p w:rsidR="00E86956" w:rsidRDefault="00E86956" w:rsidP="001E3384">
      <w:pPr>
        <w:rPr>
          <w:b/>
        </w:rPr>
      </w:pPr>
      <w:r w:rsidRPr="006E6187">
        <w:rPr>
          <w:b/>
        </w:rPr>
        <w:t>Vyčištění 5 ks lapačů střešních splavenin (</w:t>
      </w:r>
      <w:proofErr w:type="spellStart"/>
      <w:r w:rsidRPr="006E6187">
        <w:rPr>
          <w:b/>
        </w:rPr>
        <w:t>geigerů</w:t>
      </w:r>
      <w:proofErr w:type="spellEnd"/>
      <w:r w:rsidRPr="006E6187">
        <w:rPr>
          <w:b/>
        </w:rPr>
        <w:t>)</w:t>
      </w:r>
      <w:r w:rsidR="00105922">
        <w:rPr>
          <w:b/>
        </w:rPr>
        <w:t xml:space="preserve">  6x za rok</w:t>
      </w:r>
    </w:p>
    <w:p w:rsidR="009862A1" w:rsidRDefault="009862A1" w:rsidP="00ED48DF">
      <w:pPr>
        <w:rPr>
          <w:b/>
        </w:rPr>
      </w:pPr>
    </w:p>
    <w:p w:rsidR="00E86956" w:rsidRDefault="00E86956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E86956" w:rsidRPr="00A5439F" w:rsidRDefault="00E86956" w:rsidP="00FC273F">
      <w:pPr>
        <w:widowControl w:val="0"/>
        <w:numPr>
          <w:ilvl w:val="0"/>
          <w:numId w:val="72"/>
        </w:numPr>
        <w:ind w:left="426" w:hanging="426"/>
        <w:rPr>
          <w:b/>
          <w:snapToGrid w:val="0"/>
        </w:rPr>
      </w:pPr>
      <w:r>
        <w:rPr>
          <w:snapToGrid w:val="0"/>
        </w:rPr>
        <w:t>opravy zařízení</w:t>
      </w:r>
    </w:p>
    <w:p w:rsidR="004E5D35" w:rsidRPr="006704CD" w:rsidRDefault="004E5D35" w:rsidP="00FC273F">
      <w:pPr>
        <w:outlineLvl w:val="0"/>
        <w:rPr>
          <w:color w:val="000000"/>
        </w:rPr>
      </w:pPr>
    </w:p>
    <w:p w:rsidR="004E5D35" w:rsidRDefault="004E5D35" w:rsidP="00FC273F">
      <w:pPr>
        <w:widowControl w:val="0"/>
        <w:spacing w:before="60"/>
        <w:rPr>
          <w:snapToGrid w:val="0"/>
        </w:rPr>
      </w:pPr>
    </w:p>
    <w:p w:rsidR="00234E7D" w:rsidRDefault="00234E7D" w:rsidP="00FC273F">
      <w:pPr>
        <w:widowControl w:val="0"/>
        <w:spacing w:before="60"/>
        <w:rPr>
          <w:snapToGrid w:val="0"/>
        </w:rPr>
      </w:pPr>
    </w:p>
    <w:p w:rsidR="006F4955" w:rsidRDefault="006F4955" w:rsidP="00FC273F">
      <w:pPr>
        <w:widowControl w:val="0"/>
        <w:spacing w:before="60"/>
        <w:rPr>
          <w:snapToGrid w:val="0"/>
        </w:rPr>
      </w:pPr>
    </w:p>
    <w:p w:rsidR="006F4955" w:rsidRDefault="006F4955" w:rsidP="00FC273F">
      <w:pPr>
        <w:widowControl w:val="0"/>
        <w:spacing w:before="60"/>
        <w:rPr>
          <w:snapToGrid w:val="0"/>
        </w:rPr>
      </w:pPr>
    </w:p>
    <w:p w:rsidR="004E5D35" w:rsidRDefault="004E5D35" w:rsidP="00FC273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PS3 Vzduchotechnika a větrání</w:t>
      </w:r>
    </w:p>
    <w:p w:rsidR="005B16D9" w:rsidRDefault="005B16D9" w:rsidP="00FC273F">
      <w:pPr>
        <w:outlineLvl w:val="0"/>
        <w:rPr>
          <w:b/>
          <w:color w:val="000000"/>
        </w:rPr>
      </w:pPr>
    </w:p>
    <w:p w:rsidR="00FC5749" w:rsidRPr="00A57B41" w:rsidRDefault="00BB24E1" w:rsidP="00FC273F">
      <w:pPr>
        <w:numPr>
          <w:ilvl w:val="0"/>
          <w:numId w:val="40"/>
        </w:numPr>
        <w:outlineLvl w:val="0"/>
        <w:rPr>
          <w:b/>
          <w:color w:val="000000"/>
        </w:rPr>
      </w:pPr>
      <w:r w:rsidRPr="006C3527">
        <w:rPr>
          <w:b/>
          <w:color w:val="000000"/>
        </w:rPr>
        <w:t xml:space="preserve">Předpokládaný termín plnění pravidelné údržby: </w:t>
      </w:r>
      <w:r w:rsidR="005B4BD6">
        <w:rPr>
          <w:b/>
          <w:color w:val="000000"/>
        </w:rPr>
        <w:t>1</w:t>
      </w:r>
      <w:r w:rsidR="00C22956">
        <w:rPr>
          <w:b/>
          <w:color w:val="000000"/>
        </w:rPr>
        <w:t xml:space="preserve">x </w:t>
      </w:r>
      <w:r w:rsidR="00B71ED3">
        <w:rPr>
          <w:b/>
          <w:color w:val="000000"/>
        </w:rPr>
        <w:t>ročně</w:t>
      </w:r>
      <w:r w:rsidR="007025E6">
        <w:rPr>
          <w:color w:val="000000"/>
        </w:rPr>
        <w:t xml:space="preserve"> </w:t>
      </w:r>
      <w:r w:rsidR="00C22956" w:rsidRPr="005B16D9">
        <w:rPr>
          <w:color w:val="000000"/>
        </w:rPr>
        <w:t>duben</w:t>
      </w:r>
    </w:p>
    <w:p w:rsidR="00C22956" w:rsidRDefault="00C22956" w:rsidP="00FC273F">
      <w:pPr>
        <w:outlineLvl w:val="0"/>
        <w:rPr>
          <w:b/>
          <w:color w:val="000000"/>
        </w:rPr>
      </w:pPr>
    </w:p>
    <w:p w:rsidR="00AC381B" w:rsidRPr="0052768B" w:rsidRDefault="00BB24E1" w:rsidP="00FC273F">
      <w:pPr>
        <w:numPr>
          <w:ilvl w:val="0"/>
          <w:numId w:val="40"/>
        </w:numPr>
        <w:ind w:left="284" w:hanging="284"/>
        <w:outlineLvl w:val="0"/>
      </w:pPr>
      <w:r w:rsidRPr="0052768B">
        <w:rPr>
          <w:b/>
          <w:color w:val="000000"/>
        </w:rPr>
        <w:t>Specifikace provozního souboru:</w:t>
      </w:r>
      <w:r w:rsidR="00AC381B" w:rsidRPr="0052768B">
        <w:rPr>
          <w:color w:val="000000"/>
        </w:rPr>
        <w:t xml:space="preserve"> Systém je tvořen </w:t>
      </w:r>
      <w:r w:rsidR="0052768B">
        <w:rPr>
          <w:color w:val="000000"/>
        </w:rPr>
        <w:t>jednou</w:t>
      </w:r>
      <w:r w:rsidR="00AC381B" w:rsidRPr="0052768B">
        <w:rPr>
          <w:color w:val="000000"/>
        </w:rPr>
        <w:t xml:space="preserve"> samostatn</w:t>
      </w:r>
      <w:r w:rsidR="0052768B">
        <w:rPr>
          <w:color w:val="000000"/>
        </w:rPr>
        <w:t>ou</w:t>
      </w:r>
      <w:r w:rsidR="00AC381B" w:rsidRPr="0052768B">
        <w:rPr>
          <w:color w:val="000000"/>
        </w:rPr>
        <w:t xml:space="preserve"> větv</w:t>
      </w:r>
      <w:r w:rsidR="0052768B">
        <w:rPr>
          <w:color w:val="000000"/>
        </w:rPr>
        <w:t xml:space="preserve">í pro trezor v přístavbě. </w:t>
      </w:r>
      <w:r w:rsidR="00AC381B">
        <w:t xml:space="preserve">Vzduchotechnika </w:t>
      </w:r>
      <w:r w:rsidR="00AC381B" w:rsidRPr="00AC381B">
        <w:t>je řízena automaticky systémem IS</w:t>
      </w:r>
      <w:r w:rsidR="0052768B">
        <w:t>Ř</w:t>
      </w:r>
      <w:r w:rsidR="00AC381B" w:rsidRPr="00AC381B">
        <w:t>.</w:t>
      </w:r>
      <w:r w:rsidR="00571794" w:rsidRPr="0052768B">
        <w:rPr>
          <w:b/>
          <w:color w:val="000000"/>
        </w:rPr>
        <w:t xml:space="preserve"> </w:t>
      </w:r>
      <w:r w:rsidR="00AC381B">
        <w:t>Dále j</w:t>
      </w:r>
      <w:r w:rsidR="0052768B">
        <w:t>sou ve staré budově umíst</w:t>
      </w:r>
      <w:r w:rsidR="009A081A">
        <w:t xml:space="preserve">ěny </w:t>
      </w:r>
      <w:r w:rsidR="00071FE7">
        <w:t>3</w:t>
      </w:r>
      <w:r w:rsidR="00AC381B">
        <w:t xml:space="preserve"> samostatné </w:t>
      </w:r>
      <w:r w:rsidR="009A081A">
        <w:t>vzduchotechniky s lokálním ovládáním</w:t>
      </w:r>
      <w:r w:rsidR="0052768B">
        <w:t>, 9 malých radiálních odtahových ventilátorů a 1 axiální.</w:t>
      </w:r>
      <w:r w:rsidR="00E91A04" w:rsidRPr="0052768B">
        <w:rPr>
          <w:color w:val="000000"/>
        </w:rPr>
        <w:t xml:space="preserve"> </w:t>
      </w:r>
      <w:r w:rsidR="00947AC8">
        <w:rPr>
          <w:color w:val="000000"/>
        </w:rPr>
        <w:t xml:space="preserve">V přístavbě jsou dva požární ventilátory chráněné </w:t>
      </w:r>
      <w:r w:rsidR="00105922">
        <w:rPr>
          <w:color w:val="000000"/>
        </w:rPr>
        <w:t xml:space="preserve">únikové </w:t>
      </w:r>
      <w:r w:rsidR="00947AC8">
        <w:rPr>
          <w:color w:val="000000"/>
        </w:rPr>
        <w:t xml:space="preserve">cesty pro schodiště a </w:t>
      </w:r>
      <w:r w:rsidR="000512E4">
        <w:rPr>
          <w:color w:val="000000"/>
        </w:rPr>
        <w:t>4</w:t>
      </w:r>
      <w:r w:rsidR="00947AC8">
        <w:rPr>
          <w:color w:val="000000"/>
        </w:rPr>
        <w:t xml:space="preserve"> mal</w:t>
      </w:r>
      <w:r w:rsidR="000512E4">
        <w:rPr>
          <w:color w:val="000000"/>
        </w:rPr>
        <w:t>é</w:t>
      </w:r>
      <w:r w:rsidR="00947AC8">
        <w:rPr>
          <w:color w:val="000000"/>
        </w:rPr>
        <w:t xml:space="preserve"> odtahov</w:t>
      </w:r>
      <w:r w:rsidR="000512E4">
        <w:rPr>
          <w:color w:val="000000"/>
        </w:rPr>
        <w:t>é</w:t>
      </w:r>
      <w:r w:rsidR="00947AC8">
        <w:rPr>
          <w:color w:val="000000"/>
        </w:rPr>
        <w:t xml:space="preserve"> ventilátor</w:t>
      </w:r>
      <w:r w:rsidR="000512E4">
        <w:rPr>
          <w:color w:val="000000"/>
        </w:rPr>
        <w:t>y</w:t>
      </w:r>
      <w:r w:rsidR="00947AC8">
        <w:rPr>
          <w:color w:val="000000"/>
        </w:rPr>
        <w:t xml:space="preserve">. </w:t>
      </w:r>
      <w:r w:rsidR="009C3288" w:rsidRPr="0052768B">
        <w:rPr>
          <w:color w:val="000000"/>
        </w:rPr>
        <w:t xml:space="preserve">V celém objektu je v systému </w:t>
      </w:r>
      <w:r w:rsidR="00E91A04" w:rsidRPr="0052768B">
        <w:rPr>
          <w:color w:val="000000"/>
        </w:rPr>
        <w:t xml:space="preserve">zabudováno 9 kusů požárních klapek, typ PKM-90, </w:t>
      </w:r>
      <w:r w:rsidR="00C6104B">
        <w:rPr>
          <w:color w:val="000000"/>
        </w:rPr>
        <w:t xml:space="preserve">výrobce </w:t>
      </w:r>
      <w:r w:rsidR="00E91A04" w:rsidRPr="0052768B">
        <w:rPr>
          <w:color w:val="000000"/>
        </w:rPr>
        <w:t xml:space="preserve">Mandík, r.v.1995, bez </w:t>
      </w:r>
      <w:r w:rsidR="005936BC" w:rsidRPr="0052768B">
        <w:rPr>
          <w:color w:val="000000"/>
        </w:rPr>
        <w:t>signalizace</w:t>
      </w:r>
      <w:r w:rsidR="0052768B">
        <w:rPr>
          <w:color w:val="000000"/>
        </w:rPr>
        <w:t xml:space="preserve">. </w:t>
      </w:r>
      <w:r w:rsidR="005936BC" w:rsidRPr="0052768B">
        <w:rPr>
          <w:color w:val="000000"/>
        </w:rPr>
        <w:t xml:space="preserve">         </w:t>
      </w:r>
    </w:p>
    <w:p w:rsidR="006F4955" w:rsidRDefault="006F4955" w:rsidP="00FC273F">
      <w:pPr>
        <w:outlineLvl w:val="0"/>
      </w:pPr>
    </w:p>
    <w:p w:rsidR="0052768B" w:rsidRDefault="00BC111A" w:rsidP="001E3384">
      <w:pPr>
        <w:outlineLvl w:val="0"/>
      </w:pPr>
      <w:r>
        <w:rPr>
          <w:noProof/>
        </w:rPr>
        <w:drawing>
          <wp:inline distT="0" distB="0" distL="0" distR="0">
            <wp:extent cx="5749925" cy="327723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55" w:rsidRDefault="006F4955" w:rsidP="00FC273F">
      <w:pPr>
        <w:outlineLvl w:val="0"/>
        <w:rPr>
          <w:b/>
          <w:color w:val="000000"/>
        </w:rPr>
      </w:pPr>
    </w:p>
    <w:p w:rsidR="004E5D35" w:rsidRDefault="004E5D35" w:rsidP="00FC273F">
      <w:pPr>
        <w:numPr>
          <w:ilvl w:val="0"/>
          <w:numId w:val="40"/>
        </w:numPr>
        <w:outlineLvl w:val="0"/>
        <w:rPr>
          <w:b/>
          <w:color w:val="000000"/>
        </w:rPr>
      </w:pPr>
      <w:r>
        <w:rPr>
          <w:b/>
          <w:color w:val="000000"/>
        </w:rPr>
        <w:t>Prováděné činnosti</w:t>
      </w:r>
      <w:r w:rsidR="006704CD">
        <w:rPr>
          <w:b/>
          <w:color w:val="000000"/>
        </w:rPr>
        <w:t xml:space="preserve"> </w:t>
      </w:r>
      <w:r w:rsidR="00EC2222">
        <w:rPr>
          <w:b/>
          <w:color w:val="000000"/>
        </w:rPr>
        <w:t>- zejména</w:t>
      </w:r>
      <w:r>
        <w:rPr>
          <w:b/>
          <w:color w:val="000000"/>
        </w:rPr>
        <w:t>:</w:t>
      </w:r>
    </w:p>
    <w:p w:rsidR="00947AC8" w:rsidRDefault="00947AC8" w:rsidP="00FC273F">
      <w:pPr>
        <w:numPr>
          <w:ilvl w:val="0"/>
          <w:numId w:val="51"/>
        </w:numPr>
        <w:outlineLvl w:val="0"/>
        <w:rPr>
          <w:color w:val="000000"/>
        </w:rPr>
      </w:pPr>
      <w:r w:rsidRPr="00947AC8">
        <w:rPr>
          <w:color w:val="000000"/>
        </w:rPr>
        <w:t xml:space="preserve">kontrola funkce </w:t>
      </w:r>
      <w:r>
        <w:rPr>
          <w:color w:val="000000"/>
        </w:rPr>
        <w:t>1</w:t>
      </w:r>
      <w:r w:rsidR="000512E4">
        <w:rPr>
          <w:color w:val="000000"/>
        </w:rPr>
        <w:t>4</w:t>
      </w:r>
      <w:r>
        <w:rPr>
          <w:color w:val="000000"/>
        </w:rPr>
        <w:t xml:space="preserve"> </w:t>
      </w:r>
      <w:r w:rsidRPr="00947AC8">
        <w:rPr>
          <w:color w:val="000000"/>
        </w:rPr>
        <w:t>malých odtahových ventilátorů</w:t>
      </w:r>
    </w:p>
    <w:p w:rsidR="00C6104B" w:rsidRPr="00A52276" w:rsidRDefault="007E5FAE" w:rsidP="00FC273F">
      <w:pPr>
        <w:widowControl w:val="0"/>
        <w:numPr>
          <w:ilvl w:val="0"/>
          <w:numId w:val="51"/>
        </w:numPr>
        <w:spacing w:before="60"/>
        <w:rPr>
          <w:snapToGrid w:val="0"/>
          <w:color w:val="000000"/>
        </w:rPr>
      </w:pPr>
      <w:r>
        <w:rPr>
          <w:snapToGrid w:val="0"/>
          <w:color w:val="000000"/>
        </w:rPr>
        <w:t xml:space="preserve">dodávka a </w:t>
      </w:r>
      <w:r w:rsidR="00C6104B" w:rsidRPr="00A52276">
        <w:rPr>
          <w:snapToGrid w:val="0"/>
          <w:color w:val="000000"/>
        </w:rPr>
        <w:t>výměna filtrů</w:t>
      </w:r>
      <w:r>
        <w:rPr>
          <w:snapToGrid w:val="0"/>
          <w:color w:val="000000"/>
        </w:rPr>
        <w:t xml:space="preserve"> a vadných řemenů</w:t>
      </w:r>
      <w:r w:rsidR="00C6104B">
        <w:rPr>
          <w:snapToGrid w:val="0"/>
          <w:color w:val="000000"/>
        </w:rPr>
        <w:t xml:space="preserve"> </w:t>
      </w:r>
      <w:r w:rsidR="00C6104B">
        <w:rPr>
          <w:color w:val="000000"/>
        </w:rPr>
        <w:t xml:space="preserve">a </w:t>
      </w:r>
      <w:proofErr w:type="spellStart"/>
      <w:r w:rsidR="00C6104B">
        <w:rPr>
          <w:color w:val="000000"/>
        </w:rPr>
        <w:t>ekologická.likvidace</w:t>
      </w:r>
      <w:proofErr w:type="spellEnd"/>
      <w:r w:rsidR="00C6104B">
        <w:rPr>
          <w:color w:val="000000"/>
        </w:rPr>
        <w:t xml:space="preserve"> použitých</w:t>
      </w:r>
    </w:p>
    <w:p w:rsidR="00947AC8" w:rsidRDefault="00947AC8" w:rsidP="00FC273F">
      <w:pPr>
        <w:outlineLvl w:val="0"/>
        <w:rPr>
          <w:b/>
          <w:color w:val="000000"/>
        </w:rPr>
      </w:pPr>
    </w:p>
    <w:p w:rsidR="004E5D35" w:rsidRDefault="004E5D35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>Strojovna VZT</w:t>
      </w:r>
      <w:r w:rsidR="0002626B">
        <w:rPr>
          <w:b/>
          <w:color w:val="000000"/>
        </w:rPr>
        <w:t xml:space="preserve"> v přístavbě</w:t>
      </w:r>
      <w:r w:rsidR="00AC381B">
        <w:rPr>
          <w:b/>
          <w:color w:val="000000"/>
        </w:rPr>
        <w:t xml:space="preserve"> – </w:t>
      </w:r>
      <w:r w:rsidR="0052768B">
        <w:rPr>
          <w:b/>
          <w:color w:val="000000"/>
        </w:rPr>
        <w:t>jedna samostatná větev</w:t>
      </w:r>
    </w:p>
    <w:p w:rsidR="004E5D35" w:rsidRPr="00A52276" w:rsidRDefault="004E5D35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  <w:color w:val="000000"/>
        </w:rPr>
      </w:pPr>
      <w:r w:rsidRPr="00A52276">
        <w:rPr>
          <w:snapToGrid w:val="0"/>
          <w:color w:val="000000"/>
        </w:rPr>
        <w:t>kontrola VZT</w:t>
      </w:r>
      <w:r w:rsidR="00B62AD2">
        <w:rPr>
          <w:snapToGrid w:val="0"/>
          <w:color w:val="000000"/>
        </w:rPr>
        <w:t xml:space="preserve"> jednotky</w:t>
      </w:r>
      <w:r w:rsidR="0002626B" w:rsidRPr="00A52276">
        <w:rPr>
          <w:snapToGrid w:val="0"/>
          <w:color w:val="000000"/>
        </w:rPr>
        <w:t>,</w:t>
      </w:r>
      <w:r w:rsidRPr="00A52276">
        <w:rPr>
          <w:snapToGrid w:val="0"/>
          <w:color w:val="000000"/>
        </w:rPr>
        <w:t xml:space="preserve"> ohřívač</w:t>
      </w:r>
      <w:r w:rsidR="0052768B" w:rsidRPr="00A52276">
        <w:rPr>
          <w:snapToGrid w:val="0"/>
          <w:color w:val="000000"/>
        </w:rPr>
        <w:t>e,</w:t>
      </w:r>
      <w:r w:rsidRPr="00A52276">
        <w:rPr>
          <w:snapToGrid w:val="0"/>
          <w:color w:val="000000"/>
        </w:rPr>
        <w:t xml:space="preserve"> vysátí prachu z ohřívač</w:t>
      </w:r>
      <w:r w:rsidR="0052768B" w:rsidRPr="00A52276">
        <w:rPr>
          <w:snapToGrid w:val="0"/>
          <w:color w:val="000000"/>
        </w:rPr>
        <w:t>e</w:t>
      </w:r>
      <w:r w:rsidRPr="00A52276">
        <w:rPr>
          <w:snapToGrid w:val="0"/>
          <w:color w:val="000000"/>
        </w:rPr>
        <w:t>, kontrola těsnění trubek ve strojovně vzduchotechniky</w:t>
      </w:r>
    </w:p>
    <w:p w:rsidR="004E5D35" w:rsidRPr="00A52276" w:rsidRDefault="004E5D35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  <w:color w:val="000000"/>
        </w:rPr>
      </w:pPr>
      <w:r w:rsidRPr="00A52276">
        <w:rPr>
          <w:snapToGrid w:val="0"/>
          <w:color w:val="000000"/>
        </w:rPr>
        <w:t>odzkoušení ventilátor</w:t>
      </w:r>
      <w:r w:rsidR="0052768B" w:rsidRPr="00A52276">
        <w:rPr>
          <w:snapToGrid w:val="0"/>
          <w:color w:val="000000"/>
        </w:rPr>
        <w:t>u</w:t>
      </w:r>
      <w:r w:rsidRPr="00A52276">
        <w:rPr>
          <w:snapToGrid w:val="0"/>
          <w:color w:val="000000"/>
        </w:rPr>
        <w:t>, vyčištění a dotažení svorkovnic</w:t>
      </w:r>
      <w:r w:rsidR="008B3D35" w:rsidRPr="00A52276">
        <w:rPr>
          <w:snapToGrid w:val="0"/>
          <w:color w:val="000000"/>
        </w:rPr>
        <w:t xml:space="preserve">, </w:t>
      </w:r>
      <w:r w:rsidRPr="00A52276">
        <w:rPr>
          <w:snapToGrid w:val="0"/>
          <w:color w:val="000000"/>
        </w:rPr>
        <w:t xml:space="preserve">utěsnění kabelů, odzkoušení proudění vzduchu za ventilátorem a kontrola ložisek, napnutí řemenů </w:t>
      </w:r>
    </w:p>
    <w:p w:rsidR="004E5D35" w:rsidRPr="00A52276" w:rsidRDefault="004E5D35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  <w:color w:val="000000"/>
        </w:rPr>
      </w:pPr>
      <w:r w:rsidRPr="00A52276">
        <w:rPr>
          <w:snapToGrid w:val="0"/>
          <w:color w:val="000000"/>
        </w:rPr>
        <w:t xml:space="preserve">vyčištění a případné seřízení vyústek VZT </w:t>
      </w:r>
    </w:p>
    <w:p w:rsidR="004E5D35" w:rsidRPr="00A52276" w:rsidRDefault="004E5D35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  <w:color w:val="000000"/>
        </w:rPr>
      </w:pPr>
      <w:r w:rsidRPr="00A52276">
        <w:rPr>
          <w:snapToGrid w:val="0"/>
          <w:color w:val="000000"/>
        </w:rPr>
        <w:t>kontrola uchycení potrubí a ochranného pospojování</w:t>
      </w:r>
    </w:p>
    <w:p w:rsidR="006F4955" w:rsidRDefault="006F4955" w:rsidP="00FC273F">
      <w:pPr>
        <w:spacing w:before="120"/>
        <w:outlineLvl w:val="0"/>
        <w:rPr>
          <w:b/>
          <w:color w:val="000000"/>
        </w:rPr>
      </w:pPr>
    </w:p>
    <w:p w:rsidR="004E5D35" w:rsidRDefault="00B71ED3" w:rsidP="00FC273F">
      <w:pPr>
        <w:spacing w:before="120"/>
        <w:outlineLvl w:val="0"/>
        <w:rPr>
          <w:b/>
          <w:color w:val="000000"/>
        </w:rPr>
      </w:pPr>
      <w:r>
        <w:rPr>
          <w:b/>
          <w:color w:val="000000"/>
        </w:rPr>
        <w:t>Půda historické budovy</w:t>
      </w:r>
    </w:p>
    <w:p w:rsidR="005E2670" w:rsidRPr="00013076" w:rsidRDefault="00B71ED3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b/>
          <w:color w:val="000000"/>
        </w:rPr>
      </w:pPr>
      <w:r>
        <w:rPr>
          <w:snapToGrid w:val="0"/>
        </w:rPr>
        <w:t>odzkoušení 1</w:t>
      </w:r>
      <w:r w:rsidR="006704CD">
        <w:rPr>
          <w:snapToGrid w:val="0"/>
        </w:rPr>
        <w:t xml:space="preserve"> </w:t>
      </w:r>
      <w:r>
        <w:rPr>
          <w:snapToGrid w:val="0"/>
        </w:rPr>
        <w:t xml:space="preserve">ks </w:t>
      </w:r>
      <w:r w:rsidR="007448B1">
        <w:rPr>
          <w:snapToGrid w:val="0"/>
        </w:rPr>
        <w:t xml:space="preserve">přívodního </w:t>
      </w:r>
      <w:r>
        <w:rPr>
          <w:snapToGrid w:val="0"/>
        </w:rPr>
        <w:t>ventilátoru</w:t>
      </w:r>
      <w:r w:rsidR="005E2670">
        <w:rPr>
          <w:snapToGrid w:val="0"/>
        </w:rPr>
        <w:t xml:space="preserve"> REMAK typ </w:t>
      </w:r>
      <w:r w:rsidR="007448B1">
        <w:rPr>
          <w:snapToGrid w:val="0"/>
        </w:rPr>
        <w:t>4</w:t>
      </w:r>
      <w:r w:rsidR="005E2670">
        <w:rPr>
          <w:snapToGrid w:val="0"/>
        </w:rPr>
        <w:t>0-2</w:t>
      </w:r>
      <w:r w:rsidR="007448B1">
        <w:rPr>
          <w:snapToGrid w:val="0"/>
        </w:rPr>
        <w:t>0</w:t>
      </w:r>
      <w:r w:rsidR="005E2670">
        <w:rPr>
          <w:snapToGrid w:val="0"/>
        </w:rPr>
        <w:t>/2</w:t>
      </w:r>
      <w:r w:rsidR="007448B1">
        <w:rPr>
          <w:snapToGrid w:val="0"/>
        </w:rPr>
        <w:t>0</w:t>
      </w:r>
      <w:r w:rsidR="005E2670">
        <w:rPr>
          <w:snapToGrid w:val="0"/>
        </w:rPr>
        <w:t xml:space="preserve">-4D </w:t>
      </w:r>
      <w:r w:rsidR="004E5D35">
        <w:rPr>
          <w:snapToGrid w:val="0"/>
        </w:rPr>
        <w:t>dotažení</w:t>
      </w:r>
      <w:r w:rsidR="005E2670">
        <w:rPr>
          <w:snapToGrid w:val="0"/>
        </w:rPr>
        <w:t xml:space="preserve"> </w:t>
      </w:r>
      <w:r w:rsidR="004E5D35">
        <w:rPr>
          <w:snapToGrid w:val="0"/>
        </w:rPr>
        <w:t xml:space="preserve">svorkovnic, </w:t>
      </w:r>
      <w:r w:rsidR="004E5D35">
        <w:rPr>
          <w:snapToGrid w:val="0"/>
        </w:rPr>
        <w:lastRenderedPageBreak/>
        <w:t>utěsnění kabelů, odzkoušení proudění vzduchu za v</w:t>
      </w:r>
      <w:r>
        <w:rPr>
          <w:snapToGrid w:val="0"/>
        </w:rPr>
        <w:t>entilátorem a kontrola ložisek</w:t>
      </w:r>
      <w:r w:rsidR="007448B1">
        <w:rPr>
          <w:snapToGrid w:val="0"/>
        </w:rPr>
        <w:t xml:space="preserve">, </w:t>
      </w:r>
      <w:r w:rsidR="007448B1" w:rsidRPr="00A52276">
        <w:rPr>
          <w:snapToGrid w:val="0"/>
          <w:color w:val="000000"/>
        </w:rPr>
        <w:t>kontrola el. ohřívače,</w:t>
      </w:r>
    </w:p>
    <w:p w:rsidR="004E5D35" w:rsidRDefault="00B71ED3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b/>
          <w:color w:val="000000"/>
        </w:rPr>
      </w:pPr>
      <w:r>
        <w:rPr>
          <w:snapToGrid w:val="0"/>
        </w:rPr>
        <w:t>kontrola 1 ks od</w:t>
      </w:r>
      <w:r w:rsidR="0002626B">
        <w:rPr>
          <w:snapToGrid w:val="0"/>
        </w:rPr>
        <w:t>tahové</w:t>
      </w:r>
      <w:r>
        <w:rPr>
          <w:snapToGrid w:val="0"/>
        </w:rPr>
        <w:t>ho</w:t>
      </w:r>
      <w:r w:rsidR="004E5D35">
        <w:rPr>
          <w:snapToGrid w:val="0"/>
        </w:rPr>
        <w:t xml:space="preserve"> ven</w:t>
      </w:r>
      <w:r>
        <w:rPr>
          <w:snapToGrid w:val="0"/>
        </w:rPr>
        <w:t>tilátoru REMAK typ 50-25/22-4D</w:t>
      </w:r>
    </w:p>
    <w:p w:rsidR="004E5D35" w:rsidRDefault="004E5D35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vyčištění a případné seřízení vyústek VZT</w:t>
      </w:r>
    </w:p>
    <w:p w:rsidR="004E5D35" w:rsidRDefault="004E5D35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kontrola uchycení potrubí a ochranného pospojování</w:t>
      </w:r>
    </w:p>
    <w:p w:rsidR="00947AC8" w:rsidRDefault="00947AC8" w:rsidP="00FC273F">
      <w:pPr>
        <w:spacing w:before="120"/>
        <w:outlineLvl w:val="0"/>
        <w:rPr>
          <w:b/>
        </w:rPr>
      </w:pPr>
    </w:p>
    <w:p w:rsidR="00225720" w:rsidRPr="00A57B41" w:rsidRDefault="004E5D35" w:rsidP="00FC273F">
      <w:pPr>
        <w:spacing w:before="120"/>
        <w:outlineLvl w:val="0"/>
        <w:rPr>
          <w:b/>
        </w:rPr>
      </w:pPr>
      <w:r w:rsidRPr="00A57B41">
        <w:rPr>
          <w:b/>
        </w:rPr>
        <w:t>Zázemí pokladen</w:t>
      </w:r>
    </w:p>
    <w:p w:rsidR="00182AB4" w:rsidRPr="00A57B41" w:rsidRDefault="00B71ED3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</w:rPr>
      </w:pPr>
      <w:r w:rsidRPr="00A57B41">
        <w:rPr>
          <w:snapToGrid w:val="0"/>
        </w:rPr>
        <w:t>j</w:t>
      </w:r>
      <w:r w:rsidR="00D82659" w:rsidRPr="00A57B41">
        <w:rPr>
          <w:snapToGrid w:val="0"/>
        </w:rPr>
        <w:t xml:space="preserve">ednotka </w:t>
      </w:r>
      <w:r w:rsidR="001E3384">
        <w:rPr>
          <w:snapToGrid w:val="0"/>
        </w:rPr>
        <w:t xml:space="preserve">  ATREA MULTIVAC HRFL 2500 EL</w:t>
      </w:r>
    </w:p>
    <w:p w:rsidR="00225720" w:rsidRPr="00A57B41" w:rsidRDefault="00225720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</w:rPr>
      </w:pPr>
      <w:r w:rsidRPr="00A57B41">
        <w:rPr>
          <w:snapToGrid w:val="0"/>
        </w:rPr>
        <w:t>vyčištění a případné seřízení vyústek VZT</w:t>
      </w:r>
    </w:p>
    <w:p w:rsidR="00182AB4" w:rsidRPr="00A57B41" w:rsidRDefault="00182AB4" w:rsidP="00FC273F">
      <w:pPr>
        <w:widowControl w:val="0"/>
        <w:numPr>
          <w:ilvl w:val="0"/>
          <w:numId w:val="14"/>
        </w:numPr>
        <w:tabs>
          <w:tab w:val="num" w:pos="284"/>
        </w:tabs>
        <w:spacing w:before="60"/>
        <w:ind w:left="284" w:hanging="284"/>
        <w:rPr>
          <w:snapToGrid w:val="0"/>
        </w:rPr>
      </w:pPr>
      <w:r w:rsidRPr="00A57B41">
        <w:rPr>
          <w:snapToGrid w:val="0"/>
        </w:rPr>
        <w:t>kontrola uchycení potrubí a ochranného pospojování</w:t>
      </w:r>
    </w:p>
    <w:p w:rsidR="000A63CE" w:rsidRDefault="000A63CE" w:rsidP="00FC273F">
      <w:pPr>
        <w:widowControl w:val="0"/>
        <w:rPr>
          <w:b/>
          <w:snapToGrid w:val="0"/>
        </w:rPr>
      </w:pPr>
    </w:p>
    <w:p w:rsidR="000A63CE" w:rsidRDefault="000A63CE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0A63CE" w:rsidRPr="00A5439F" w:rsidRDefault="000A63CE" w:rsidP="00FC273F">
      <w:pPr>
        <w:widowControl w:val="0"/>
        <w:rPr>
          <w:b/>
          <w:snapToGrid w:val="0"/>
        </w:rPr>
      </w:pPr>
      <w:r>
        <w:rPr>
          <w:snapToGrid w:val="0"/>
        </w:rPr>
        <w:t>opravy zařízení</w:t>
      </w:r>
    </w:p>
    <w:p w:rsidR="00A57B41" w:rsidRDefault="00A57B41" w:rsidP="00FC273F">
      <w:pPr>
        <w:spacing w:before="120"/>
        <w:outlineLvl w:val="0"/>
        <w:rPr>
          <w:b/>
          <w:color w:val="000000"/>
          <w:u w:val="single"/>
        </w:rPr>
      </w:pPr>
    </w:p>
    <w:p w:rsidR="00BA11D0" w:rsidRDefault="00BA11D0" w:rsidP="00FC273F">
      <w:pPr>
        <w:spacing w:before="120"/>
        <w:outlineLvl w:val="0"/>
        <w:rPr>
          <w:b/>
          <w:color w:val="000000"/>
          <w:u w:val="single"/>
        </w:rPr>
      </w:pPr>
    </w:p>
    <w:p w:rsidR="004E5D35" w:rsidRDefault="004E5D35" w:rsidP="00FC273F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PS4 Chlazení</w:t>
      </w:r>
    </w:p>
    <w:p w:rsidR="00571794" w:rsidRDefault="00571794" w:rsidP="00FC273F">
      <w:pPr>
        <w:outlineLvl w:val="0"/>
        <w:rPr>
          <w:b/>
          <w:color w:val="000000"/>
        </w:rPr>
      </w:pPr>
    </w:p>
    <w:p w:rsidR="000512E4" w:rsidRPr="000512E4" w:rsidRDefault="004E5D35" w:rsidP="00FC273F">
      <w:pPr>
        <w:numPr>
          <w:ilvl w:val="0"/>
          <w:numId w:val="41"/>
        </w:numPr>
        <w:outlineLvl w:val="0"/>
        <w:rPr>
          <w:b/>
          <w:color w:val="00B0F0"/>
        </w:rPr>
      </w:pPr>
      <w:r w:rsidRPr="000512E4">
        <w:rPr>
          <w:b/>
          <w:color w:val="000000"/>
        </w:rPr>
        <w:t xml:space="preserve">Předpokládaný termín plnění pravidelné údržby: </w:t>
      </w:r>
      <w:r w:rsidR="0095560D" w:rsidRPr="000512E4">
        <w:rPr>
          <w:b/>
          <w:color w:val="000000"/>
        </w:rPr>
        <w:t>1x ročně</w:t>
      </w:r>
      <w:r w:rsidR="0095560D" w:rsidRPr="000512E4">
        <w:rPr>
          <w:color w:val="000000"/>
        </w:rPr>
        <w:t xml:space="preserve"> (duben) </w:t>
      </w:r>
    </w:p>
    <w:p w:rsidR="005936BC" w:rsidRPr="000512E4" w:rsidRDefault="005936BC" w:rsidP="00FC273F">
      <w:pPr>
        <w:outlineLvl w:val="0"/>
        <w:rPr>
          <w:b/>
          <w:color w:val="000000"/>
        </w:rPr>
      </w:pPr>
    </w:p>
    <w:p w:rsidR="002B070D" w:rsidRPr="000F61A5" w:rsidRDefault="00FB027B" w:rsidP="00FC273F">
      <w:pPr>
        <w:outlineLvl w:val="0"/>
        <w:rPr>
          <w:color w:val="000000"/>
        </w:rPr>
      </w:pPr>
      <w:r>
        <w:rPr>
          <w:b/>
          <w:color w:val="000000"/>
        </w:rPr>
        <w:t xml:space="preserve">b)  </w:t>
      </w:r>
      <w:r w:rsidR="002B070D" w:rsidRPr="00726D6F">
        <w:rPr>
          <w:b/>
          <w:color w:val="000000"/>
        </w:rPr>
        <w:t>Specifikace</w:t>
      </w:r>
      <w:r w:rsidR="002B070D">
        <w:rPr>
          <w:b/>
          <w:color w:val="000000"/>
        </w:rPr>
        <w:t xml:space="preserve"> provozního souboru</w:t>
      </w:r>
      <w:r w:rsidR="002B070D">
        <w:rPr>
          <w:color w:val="000000"/>
        </w:rPr>
        <w:t>:</w:t>
      </w:r>
      <w:r w:rsidR="00E90EB6">
        <w:rPr>
          <w:color w:val="000000"/>
        </w:rPr>
        <w:t xml:space="preserve"> </w:t>
      </w:r>
    </w:p>
    <w:p w:rsidR="002B070D" w:rsidRDefault="002B070D" w:rsidP="00FC273F">
      <w:pPr>
        <w:outlineLvl w:val="0"/>
        <w:rPr>
          <w:color w:val="000000"/>
        </w:rPr>
      </w:pPr>
    </w:p>
    <w:p w:rsidR="007C52A5" w:rsidRDefault="00BC111A" w:rsidP="00FC273F">
      <w:pPr>
        <w:outlineLvl w:val="0"/>
        <w:rPr>
          <w:color w:val="000000"/>
        </w:rPr>
      </w:pPr>
      <w:r>
        <w:rPr>
          <w:noProof/>
        </w:rPr>
        <w:drawing>
          <wp:inline distT="0" distB="0" distL="0" distR="0">
            <wp:extent cx="5764530" cy="2699385"/>
            <wp:effectExtent l="0" t="0" r="762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7B" w:rsidRDefault="000512E4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B070D" w:rsidRPr="000F61A5" w:rsidRDefault="00FB027B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c)  </w:t>
      </w:r>
      <w:r w:rsidR="002B070D">
        <w:rPr>
          <w:b/>
          <w:color w:val="000000"/>
        </w:rPr>
        <w:t>Prováděné činnosti</w:t>
      </w:r>
      <w:r w:rsidR="00EC2222">
        <w:rPr>
          <w:b/>
          <w:color w:val="000000"/>
        </w:rPr>
        <w:t xml:space="preserve"> - zejména</w:t>
      </w:r>
      <w:r w:rsidR="002B070D">
        <w:rPr>
          <w:b/>
          <w:color w:val="000000"/>
        </w:rPr>
        <w:t>:</w:t>
      </w:r>
    </w:p>
    <w:p w:rsidR="002B070D" w:rsidRDefault="002B070D" w:rsidP="00FC273F">
      <w:pPr>
        <w:widowControl w:val="0"/>
        <w:numPr>
          <w:ilvl w:val="0"/>
          <w:numId w:val="15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vyčištění vnitřních jednotek,</w:t>
      </w:r>
      <w:r w:rsidR="00E81F89">
        <w:rPr>
          <w:snapToGrid w:val="0"/>
        </w:rPr>
        <w:t xml:space="preserve"> </w:t>
      </w:r>
      <w:r>
        <w:rPr>
          <w:snapToGrid w:val="0"/>
        </w:rPr>
        <w:t xml:space="preserve">vstupních filtrů, venkovních mřížek, výstupních lamel, </w:t>
      </w:r>
      <w:r w:rsidR="00E81F89">
        <w:rPr>
          <w:snapToGrid w:val="0"/>
        </w:rPr>
        <w:t xml:space="preserve">desinfekce výparníků, </w:t>
      </w:r>
      <w:r>
        <w:rPr>
          <w:snapToGrid w:val="0"/>
        </w:rPr>
        <w:t>kontrola a dotažení elektrických spojů, kontrola konektorů řídících desek, kontrola teplotních čidel, kontrola ventilátorů, kontrola chybových hlášení, kontrola potrubí odpadu kondenzátu</w:t>
      </w:r>
    </w:p>
    <w:p w:rsidR="002B070D" w:rsidRDefault="002B070D" w:rsidP="00FC273F">
      <w:pPr>
        <w:widowControl w:val="0"/>
        <w:numPr>
          <w:ilvl w:val="0"/>
          <w:numId w:val="15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 xml:space="preserve">vyčištění venkovních jednotek, vyčištění </w:t>
      </w:r>
      <w:r w:rsidR="008D0EC0" w:rsidRPr="00D739B8">
        <w:rPr>
          <w:snapToGrid w:val="0"/>
        </w:rPr>
        <w:t>a případná oprava</w:t>
      </w:r>
      <w:r w:rsidR="008D0EC0">
        <w:rPr>
          <w:snapToGrid w:val="0"/>
          <w:color w:val="00B050"/>
        </w:rPr>
        <w:t xml:space="preserve"> </w:t>
      </w:r>
      <w:r>
        <w:rPr>
          <w:snapToGrid w:val="0"/>
        </w:rPr>
        <w:t>lamel kondenzátorů, krycích panelů, kontrola rozvodů chladicího potrubí včetně tepelné izolace, kontrola ventilátorů, kontrola pracovních tlaků, kompresorů, celkové vyčištění jednotky, kontrola a dotažení elektrických spojů</w:t>
      </w:r>
    </w:p>
    <w:p w:rsidR="002B070D" w:rsidRDefault="002B070D" w:rsidP="00FC273F">
      <w:pPr>
        <w:widowControl w:val="0"/>
        <w:numPr>
          <w:ilvl w:val="0"/>
          <w:numId w:val="15"/>
        </w:numPr>
        <w:tabs>
          <w:tab w:val="num" w:pos="284"/>
        </w:tabs>
        <w:spacing w:before="60"/>
        <w:ind w:left="284" w:hanging="284"/>
        <w:rPr>
          <w:snapToGrid w:val="0"/>
        </w:rPr>
      </w:pPr>
      <w:r>
        <w:rPr>
          <w:snapToGrid w:val="0"/>
        </w:rPr>
        <w:t>ověření funkčnosti jednotek v režimu chlazení/topení</w:t>
      </w:r>
    </w:p>
    <w:p w:rsidR="002B070D" w:rsidRDefault="002B070D" w:rsidP="00FC273F">
      <w:pPr>
        <w:numPr>
          <w:ilvl w:val="0"/>
          <w:numId w:val="15"/>
        </w:numPr>
        <w:tabs>
          <w:tab w:val="num" w:pos="284"/>
        </w:tabs>
        <w:spacing w:before="120"/>
        <w:ind w:left="284" w:hanging="284"/>
        <w:outlineLvl w:val="0"/>
        <w:rPr>
          <w:b/>
          <w:color w:val="000000"/>
          <w:u w:val="single"/>
        </w:rPr>
      </w:pPr>
      <w:r>
        <w:rPr>
          <w:snapToGrid w:val="0"/>
        </w:rPr>
        <w:lastRenderedPageBreak/>
        <w:t>vyčištění sifónových uzávěrů odvodu kondenzátu</w:t>
      </w:r>
    </w:p>
    <w:p w:rsidR="000F61A5" w:rsidRDefault="000F61A5" w:rsidP="00FC273F">
      <w:pPr>
        <w:outlineLvl w:val="0"/>
        <w:rPr>
          <w:b/>
          <w:color w:val="00B0F0"/>
          <w:u w:val="single"/>
        </w:rPr>
      </w:pPr>
    </w:p>
    <w:p w:rsidR="000A63CE" w:rsidRDefault="000A63CE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0A63CE" w:rsidRPr="00A5439F" w:rsidRDefault="000A63CE" w:rsidP="00FC273F">
      <w:pPr>
        <w:widowControl w:val="0"/>
        <w:rPr>
          <w:b/>
          <w:snapToGrid w:val="0"/>
        </w:rPr>
      </w:pPr>
      <w:r>
        <w:rPr>
          <w:snapToGrid w:val="0"/>
        </w:rPr>
        <w:t>opravy zařízení</w:t>
      </w:r>
    </w:p>
    <w:p w:rsidR="004E5D35" w:rsidRDefault="004E5D35" w:rsidP="00FC273F">
      <w:pPr>
        <w:outlineLvl w:val="0"/>
        <w:rPr>
          <w:b/>
          <w:color w:val="000000"/>
          <w:u w:val="single"/>
        </w:rPr>
      </w:pPr>
    </w:p>
    <w:p w:rsidR="004E5D35" w:rsidRDefault="004E5D3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PS5 Elektroinstalace silnoproud</w:t>
      </w:r>
    </w:p>
    <w:p w:rsidR="00BB63BF" w:rsidRDefault="00BB63BF" w:rsidP="00FC273F">
      <w:pPr>
        <w:outlineLvl w:val="0"/>
        <w:rPr>
          <w:b/>
          <w:color w:val="000000"/>
        </w:rPr>
      </w:pPr>
    </w:p>
    <w:p w:rsidR="00181F59" w:rsidRPr="006C3527" w:rsidRDefault="004E5D35" w:rsidP="00FC273F">
      <w:pPr>
        <w:numPr>
          <w:ilvl w:val="0"/>
          <w:numId w:val="42"/>
        </w:numPr>
        <w:outlineLvl w:val="0"/>
        <w:rPr>
          <w:color w:val="000000"/>
          <w:szCs w:val="24"/>
        </w:rPr>
      </w:pPr>
      <w:r>
        <w:rPr>
          <w:b/>
          <w:color w:val="000000"/>
        </w:rPr>
        <w:t xml:space="preserve">Předpokládaný termín plnění pravidelné údržby: </w:t>
      </w:r>
      <w:r w:rsidR="00BB63BF">
        <w:rPr>
          <w:b/>
          <w:color w:val="000000"/>
        </w:rPr>
        <w:t>1</w:t>
      </w:r>
      <w:r w:rsidR="003C0B34">
        <w:rPr>
          <w:b/>
          <w:color w:val="000000"/>
        </w:rPr>
        <w:t>x ročně</w:t>
      </w:r>
      <w:r w:rsidR="00497918">
        <w:rPr>
          <w:b/>
          <w:color w:val="000000"/>
        </w:rPr>
        <w:t xml:space="preserve"> </w:t>
      </w:r>
      <w:r w:rsidR="00466202" w:rsidRPr="00497918">
        <w:rPr>
          <w:b/>
        </w:rPr>
        <w:t>(září)</w:t>
      </w:r>
      <w:r w:rsidR="003C0B34">
        <w:rPr>
          <w:b/>
          <w:color w:val="000000"/>
        </w:rPr>
        <w:t xml:space="preserve"> </w:t>
      </w:r>
      <w:r w:rsidR="00D72692">
        <w:rPr>
          <w:color w:val="000000"/>
        </w:rPr>
        <w:t>v pracovní dny</w:t>
      </w:r>
      <w:r w:rsidR="00F37888" w:rsidRPr="00CC6B64">
        <w:rPr>
          <w:color w:val="000000"/>
        </w:rPr>
        <w:t xml:space="preserve"> </w:t>
      </w:r>
      <w:r w:rsidR="00F37888" w:rsidRPr="00F37888">
        <w:rPr>
          <w:color w:val="000000"/>
        </w:rPr>
        <w:t xml:space="preserve">v </w:t>
      </w:r>
      <w:r w:rsidR="00181F59" w:rsidRPr="00F37888">
        <w:rPr>
          <w:color w:val="000000"/>
        </w:rPr>
        <w:t>pracovní době</w:t>
      </w:r>
      <w:r w:rsidR="001F6EB2">
        <w:rPr>
          <w:color w:val="000000"/>
        </w:rPr>
        <w:t>,</w:t>
      </w:r>
      <w:r w:rsidR="0050652B" w:rsidRPr="00F37888">
        <w:rPr>
          <w:color w:val="000000"/>
        </w:rPr>
        <w:t xml:space="preserve"> </w:t>
      </w:r>
      <w:r w:rsidR="0050652B">
        <w:rPr>
          <w:color w:val="000000"/>
        </w:rPr>
        <w:t>tzn</w:t>
      </w:r>
      <w:r w:rsidR="00BA7DFB">
        <w:rPr>
          <w:color w:val="000000"/>
        </w:rPr>
        <w:t xml:space="preserve">. od </w:t>
      </w:r>
      <w:r w:rsidR="002063D0">
        <w:rPr>
          <w:color w:val="000000"/>
        </w:rPr>
        <w:t>6</w:t>
      </w:r>
      <w:r w:rsidR="00BA7DFB">
        <w:rPr>
          <w:color w:val="000000"/>
        </w:rPr>
        <w:t xml:space="preserve"> </w:t>
      </w:r>
      <w:r w:rsidR="0050652B">
        <w:rPr>
          <w:color w:val="000000"/>
        </w:rPr>
        <w:t>do</w:t>
      </w:r>
      <w:r w:rsidR="00BA7DFB">
        <w:rPr>
          <w:color w:val="000000"/>
        </w:rPr>
        <w:t>18 hod, vypn</w:t>
      </w:r>
      <w:r w:rsidR="009A3F5A">
        <w:rPr>
          <w:color w:val="000000"/>
        </w:rPr>
        <w:t>utí jednotlivých rozvaděčů je mo</w:t>
      </w:r>
      <w:r w:rsidR="00BA7DFB">
        <w:rPr>
          <w:color w:val="000000"/>
        </w:rPr>
        <w:t>žné pouze v době od 15.30 do 18 hod.</w:t>
      </w:r>
      <w:r w:rsidR="00BD7D05">
        <w:rPr>
          <w:color w:val="000000"/>
        </w:rPr>
        <w:t xml:space="preserve"> Provádění údržby systému vyhřívání okapů 1x ročně (září).</w:t>
      </w:r>
    </w:p>
    <w:p w:rsidR="0050652B" w:rsidRDefault="0050652B" w:rsidP="00FC273F">
      <w:pPr>
        <w:outlineLvl w:val="0"/>
        <w:rPr>
          <w:b/>
          <w:color w:val="000000"/>
        </w:rPr>
      </w:pPr>
    </w:p>
    <w:p w:rsidR="0050652B" w:rsidRDefault="0050652B" w:rsidP="00FC273F">
      <w:pPr>
        <w:numPr>
          <w:ilvl w:val="0"/>
          <w:numId w:val="42"/>
        </w:numPr>
        <w:outlineLvl w:val="0"/>
        <w:rPr>
          <w:b/>
          <w:color w:val="000000"/>
        </w:rPr>
      </w:pPr>
      <w:r>
        <w:rPr>
          <w:b/>
          <w:color w:val="000000"/>
        </w:rPr>
        <w:t xml:space="preserve">Specifikace </w:t>
      </w:r>
      <w:r w:rsidRPr="008B7A83">
        <w:rPr>
          <w:b/>
          <w:color w:val="000000"/>
        </w:rPr>
        <w:t>provozního souboru:</w:t>
      </w:r>
    </w:p>
    <w:p w:rsidR="004E5D35" w:rsidRDefault="009A3F5A" w:rsidP="00FC273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napěťová soustava</w:t>
      </w:r>
      <w:r w:rsidR="004E5D35">
        <w:rPr>
          <w:color w:val="000000"/>
        </w:rPr>
        <w:t xml:space="preserve"> 3+PEN 50Hz, 400/230 V, TN-S; 1+ PEN 50 Hz 230 V TN-S</w:t>
      </w:r>
    </w:p>
    <w:p w:rsidR="004E5D35" w:rsidRDefault="004E5D35" w:rsidP="00FC273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  <w:u w:val="single"/>
        </w:rPr>
      </w:pPr>
      <w:r>
        <w:rPr>
          <w:color w:val="000000"/>
        </w:rPr>
        <w:t xml:space="preserve">el. rozvodna – hlavní rozvaděč RE typ S, </w:t>
      </w:r>
      <w:proofErr w:type="spellStart"/>
      <w:r>
        <w:rPr>
          <w:color w:val="000000"/>
        </w:rPr>
        <w:t>v.č</w:t>
      </w:r>
      <w:proofErr w:type="spellEnd"/>
      <w:r>
        <w:rPr>
          <w:color w:val="000000"/>
        </w:rPr>
        <w:t xml:space="preserve">. 31898, IP 30/00, </w:t>
      </w:r>
      <w:proofErr w:type="spellStart"/>
      <w:r>
        <w:rPr>
          <w:color w:val="000000"/>
        </w:rPr>
        <w:t>r.v</w:t>
      </w:r>
      <w:proofErr w:type="spellEnd"/>
      <w:r>
        <w:rPr>
          <w:color w:val="000000"/>
        </w:rPr>
        <w:t>. 1995, 4 pole z toho 2 pole síťová část + 1 pole zálohovaná část z D</w:t>
      </w:r>
      <w:r w:rsidR="009A3F5A">
        <w:rPr>
          <w:color w:val="000000"/>
        </w:rPr>
        <w:t>A + 1 pole kompenzační rozvaděč</w:t>
      </w:r>
      <w:r>
        <w:rPr>
          <w:color w:val="000000"/>
        </w:rPr>
        <w:t xml:space="preserve"> v místnosti č. 019</w:t>
      </w:r>
    </w:p>
    <w:p w:rsidR="004E5D35" w:rsidRDefault="004E5D35" w:rsidP="00FC273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1</w:t>
      </w:r>
      <w:r w:rsidR="004767C5">
        <w:rPr>
          <w:color w:val="000000"/>
        </w:rPr>
        <w:t>1</w:t>
      </w:r>
      <w:r>
        <w:rPr>
          <w:color w:val="000000"/>
        </w:rPr>
        <w:t xml:space="preserve"> ks – </w:t>
      </w:r>
      <w:proofErr w:type="spellStart"/>
      <w:r>
        <w:rPr>
          <w:color w:val="000000"/>
        </w:rPr>
        <w:t>oceloplechový</w:t>
      </w:r>
      <w:proofErr w:type="spellEnd"/>
      <w:r>
        <w:rPr>
          <w:color w:val="000000"/>
        </w:rPr>
        <w:t xml:space="preserve"> rozvaděč, 2 pole, (RS 1.1, RS 1.2, RS 2.1, RS 2.2, RS 3.1, RS 3.2, RS 4.1, RS 4.2, </w:t>
      </w:r>
      <w:r w:rsidR="009A3F5A">
        <w:rPr>
          <w:color w:val="000000"/>
        </w:rPr>
        <w:t xml:space="preserve"> PS 3/P, RS 4/P, RS 5/P)</w:t>
      </w:r>
    </w:p>
    <w:p w:rsidR="004E5D35" w:rsidRDefault="004E5D35" w:rsidP="00FC273F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outlineLvl w:val="0"/>
        <w:rPr>
          <w:color w:val="000000"/>
        </w:rPr>
      </w:pPr>
      <w:r>
        <w:rPr>
          <w:color w:val="000000"/>
        </w:rPr>
        <w:t>6 ks – podružný rozvaděč (R-VS</w:t>
      </w:r>
      <w:r w:rsidR="009A3F5A">
        <w:rPr>
          <w:color w:val="000000"/>
        </w:rPr>
        <w:t xml:space="preserve">, R-SO, R-VZP, R-ÚT, R-GITY 1, </w:t>
      </w:r>
      <w:r>
        <w:rPr>
          <w:color w:val="000000"/>
        </w:rPr>
        <w:t>R-GITY 2)</w:t>
      </w:r>
    </w:p>
    <w:p w:rsidR="00D72692" w:rsidRPr="00A57B41" w:rsidRDefault="00CB745D" w:rsidP="00FC273F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outlineLvl w:val="0"/>
        <w:rPr>
          <w:b/>
        </w:rPr>
      </w:pPr>
      <w:r w:rsidRPr="00A57B41">
        <w:t>hromosvodní soustava</w:t>
      </w:r>
      <w:r w:rsidR="005D68AF" w:rsidRPr="00A57B41">
        <w:t xml:space="preserve"> </w:t>
      </w:r>
    </w:p>
    <w:p w:rsidR="00BD7D05" w:rsidRDefault="00BD7D05" w:rsidP="00FC273F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outlineLvl w:val="0"/>
        <w:rPr>
          <w:snapToGrid w:val="0"/>
        </w:rPr>
      </w:pPr>
      <w:r w:rsidRPr="00D11B37">
        <w:rPr>
          <w:color w:val="000000"/>
        </w:rPr>
        <w:t>Systém vyhřívání okapů a svodů</w:t>
      </w:r>
      <w:r>
        <w:rPr>
          <w:color w:val="FF0000"/>
        </w:rPr>
        <w:t xml:space="preserve">. </w:t>
      </w:r>
      <w:r>
        <w:rPr>
          <w:color w:val="000000"/>
        </w:rPr>
        <w:t xml:space="preserve">Systém se skládá ze 7 okruhů topných kabelů typu </w:t>
      </w:r>
      <w:proofErr w:type="spellStart"/>
      <w:r>
        <w:rPr>
          <w:color w:val="000000"/>
        </w:rPr>
        <w:t>FroStop</w:t>
      </w:r>
      <w:proofErr w:type="spellEnd"/>
      <w:r>
        <w:rPr>
          <w:color w:val="000000"/>
        </w:rPr>
        <w:t xml:space="preserve"> </w:t>
      </w:r>
      <w:r w:rsidR="005936BC">
        <w:rPr>
          <w:color w:val="000000"/>
        </w:rPr>
        <w:t>Black</w:t>
      </w:r>
      <w:r>
        <w:rPr>
          <w:color w:val="000000"/>
        </w:rPr>
        <w:t xml:space="preserve"> 18W/m ovládaných pomocí 3 polohového přepínače  (stav 0 –vypnuto, stav 1- zapnuto, stav 2 – automat- pomocí GSM</w:t>
      </w:r>
      <w:r>
        <w:rPr>
          <w:snapToGrid w:val="0"/>
        </w:rPr>
        <w:t>.</w:t>
      </w:r>
    </w:p>
    <w:p w:rsidR="00BD7D05" w:rsidRPr="00BD7D05" w:rsidRDefault="00BD7D05" w:rsidP="00FC273F">
      <w:pPr>
        <w:spacing w:after="120"/>
        <w:outlineLvl w:val="0"/>
        <w:rPr>
          <w:b/>
          <w:color w:val="000000"/>
        </w:rPr>
      </w:pPr>
    </w:p>
    <w:p w:rsidR="004E5D35" w:rsidRDefault="004E5D35" w:rsidP="00FC273F">
      <w:pPr>
        <w:numPr>
          <w:ilvl w:val="0"/>
          <w:numId w:val="42"/>
        </w:numPr>
        <w:outlineLvl w:val="0"/>
        <w:rPr>
          <w:b/>
          <w:color w:val="000000"/>
        </w:rPr>
      </w:pPr>
      <w:r>
        <w:rPr>
          <w:b/>
          <w:color w:val="000000"/>
        </w:rPr>
        <w:t>Prováděné činnosti</w:t>
      </w:r>
      <w:r w:rsidR="00C82A67">
        <w:rPr>
          <w:b/>
          <w:color w:val="000000"/>
        </w:rPr>
        <w:t xml:space="preserve"> - zejména</w:t>
      </w:r>
      <w:r>
        <w:rPr>
          <w:b/>
          <w:color w:val="000000"/>
        </w:rPr>
        <w:t>:</w:t>
      </w:r>
    </w:p>
    <w:p w:rsidR="004E5D35" w:rsidRDefault="004E5D35" w:rsidP="00FC27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kompletní vyčištění a údržba hlavního rozvaděče (4 pole) v el. rozvodně, vysátí prachu, dotažení všech svorek, spojů a rozvodnic, vyčištění stykačů a relátek, dotažení svorek a vyčištění kontaktů, spínačů, měřidel a ostatní výzbroje, výměna vadných signalizačních žárovek, kontrola a případná obnova popisů označení kabelů, aktualizace a obnova dokumentace a popisů dle ČSN</w:t>
      </w:r>
    </w:p>
    <w:p w:rsidR="004E5D35" w:rsidRDefault="004E5D35" w:rsidP="00FC27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 xml:space="preserve">kompletní vyčištění a údržba kompenzačního </w:t>
      </w:r>
      <w:r w:rsidRPr="0095560D">
        <w:rPr>
          <w:color w:val="000000"/>
        </w:rPr>
        <w:t xml:space="preserve">rozvaděče </w:t>
      </w:r>
      <w:r w:rsidR="008A5D15">
        <w:rPr>
          <w:color w:val="000000"/>
        </w:rPr>
        <w:t>CONTEG/FSE-200606 dl</w:t>
      </w:r>
      <w:r>
        <w:rPr>
          <w:color w:val="000000"/>
        </w:rPr>
        <w:t>e návodu od výrobce</w:t>
      </w:r>
    </w:p>
    <w:p w:rsidR="004E5D35" w:rsidRDefault="004E5D35" w:rsidP="00FC27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kompletní vyčištění a údržba rozvaděčů (</w:t>
      </w:r>
      <w:r w:rsidR="00084E46">
        <w:rPr>
          <w:color w:val="000000"/>
        </w:rPr>
        <w:t>17</w:t>
      </w:r>
      <w:r>
        <w:rPr>
          <w:color w:val="000000"/>
        </w:rPr>
        <w:t xml:space="preserve"> ks) v jednotlivých podlažích </w:t>
      </w:r>
      <w:r w:rsidR="001F6EB2">
        <w:rPr>
          <w:color w:val="000000"/>
        </w:rPr>
        <w:t>budovy</w:t>
      </w:r>
      <w:r>
        <w:rPr>
          <w:color w:val="000000"/>
        </w:rPr>
        <w:t>, vysátí prachu, dotažení všech svorek, spojů a rozvodnic, vyčištění stykačů a relátek, dotažení svorek a vyčištění kontaktů, spínačů, měřidel a ostatní výzbroje, kontrola a případná obnova popisů označení kabelů, aktualizace a obnova dokumentace a popisů dle ČSN</w:t>
      </w:r>
    </w:p>
    <w:p w:rsidR="004E5D35" w:rsidRPr="00BA42BD" w:rsidRDefault="004E5D35" w:rsidP="00FC273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/>
        <w:rPr>
          <w:color w:val="000000"/>
        </w:rPr>
      </w:pPr>
      <w:r>
        <w:rPr>
          <w:snapToGrid w:val="0"/>
        </w:rPr>
        <w:t>kontrola ovlá</w:t>
      </w:r>
      <w:r w:rsidR="009A3F5A">
        <w:rPr>
          <w:snapToGrid w:val="0"/>
        </w:rPr>
        <w:t>dání a seřízení 2 ks časovačů (ventilátor, osvětlení</w:t>
      </w:r>
      <w:r>
        <w:rPr>
          <w:snapToGrid w:val="0"/>
        </w:rPr>
        <w:t>)</w:t>
      </w:r>
    </w:p>
    <w:p w:rsidR="00D71272" w:rsidRDefault="00D71272" w:rsidP="00FC273F">
      <w:pPr>
        <w:widowControl w:val="0"/>
        <w:spacing w:before="60"/>
        <w:rPr>
          <w:snapToGrid w:val="0"/>
        </w:rPr>
      </w:pPr>
    </w:p>
    <w:p w:rsidR="00A23FC2" w:rsidRDefault="00BA11D0" w:rsidP="00FC273F">
      <w:pPr>
        <w:spacing w:before="120"/>
        <w:outlineLvl w:val="0"/>
        <w:rPr>
          <w:b/>
          <w:color w:val="000000"/>
        </w:rPr>
      </w:pPr>
      <w:r>
        <w:rPr>
          <w:b/>
          <w:snapToGrid w:val="0"/>
          <w:color w:val="000000"/>
          <w:szCs w:val="24"/>
          <w:lang w:eastAsia="en-US"/>
        </w:rPr>
        <w:t>V</w:t>
      </w:r>
      <w:r w:rsidR="00BD7D05" w:rsidRPr="00D72692">
        <w:rPr>
          <w:b/>
          <w:color w:val="000000"/>
        </w:rPr>
        <w:t xml:space="preserve">yhřívání </w:t>
      </w:r>
      <w:r w:rsidR="00BD7D05" w:rsidRPr="00D72692">
        <w:rPr>
          <w:b/>
        </w:rPr>
        <w:t>okapů a svodů</w:t>
      </w:r>
      <w:r w:rsidR="00BD7D05">
        <w:rPr>
          <w:b/>
          <w:snapToGrid w:val="0"/>
          <w:color w:val="000000"/>
          <w:szCs w:val="24"/>
          <w:lang w:eastAsia="en-US"/>
        </w:rPr>
        <w:t xml:space="preserve"> </w:t>
      </w:r>
      <w:r w:rsidR="00A23FC2">
        <w:rPr>
          <w:b/>
          <w:snapToGrid w:val="0"/>
          <w:color w:val="000000"/>
          <w:szCs w:val="24"/>
          <w:lang w:eastAsia="en-US"/>
        </w:rPr>
        <w:t>- zejména:</w:t>
      </w:r>
      <w:r w:rsidR="00BD7D05" w:rsidRPr="00BD7D05">
        <w:rPr>
          <w:b/>
          <w:color w:val="000000"/>
        </w:rPr>
        <w:t xml:space="preserve"> </w:t>
      </w:r>
    </w:p>
    <w:p w:rsidR="00A23FC2" w:rsidRDefault="00E24BCE" w:rsidP="001E3384">
      <w:pPr>
        <w:outlineLvl w:val="0"/>
        <w:rPr>
          <w:snapToGrid w:val="0"/>
          <w:color w:val="000000"/>
          <w:szCs w:val="24"/>
          <w:lang w:eastAsia="en-US"/>
        </w:rPr>
      </w:pPr>
      <w:r>
        <w:rPr>
          <w:snapToGrid w:val="0"/>
          <w:color w:val="000000"/>
          <w:szCs w:val="24"/>
          <w:lang w:eastAsia="en-US"/>
        </w:rPr>
        <w:t>- údržba systému dle návodu výrobce</w:t>
      </w:r>
    </w:p>
    <w:p w:rsidR="00E24BCE" w:rsidRDefault="00E24BCE" w:rsidP="00ED48DF">
      <w:pPr>
        <w:outlineLvl w:val="0"/>
        <w:rPr>
          <w:snapToGrid w:val="0"/>
          <w:color w:val="000000"/>
          <w:szCs w:val="24"/>
          <w:lang w:eastAsia="en-US"/>
        </w:rPr>
      </w:pPr>
      <w:r>
        <w:rPr>
          <w:snapToGrid w:val="0"/>
          <w:color w:val="000000"/>
          <w:szCs w:val="24"/>
          <w:lang w:eastAsia="en-US"/>
        </w:rPr>
        <w:t>- kontrola funkčnosti systému před topnou sezonou u všech topných okruhů</w:t>
      </w:r>
    </w:p>
    <w:p w:rsidR="00E24BCE" w:rsidRDefault="00E24BCE" w:rsidP="00ED48DF">
      <w:pPr>
        <w:outlineLvl w:val="0"/>
        <w:rPr>
          <w:snapToGrid w:val="0"/>
          <w:color w:val="000000"/>
          <w:szCs w:val="24"/>
          <w:lang w:eastAsia="en-US"/>
        </w:rPr>
      </w:pPr>
      <w:r>
        <w:rPr>
          <w:snapToGrid w:val="0"/>
          <w:color w:val="000000"/>
          <w:szCs w:val="24"/>
          <w:lang w:eastAsia="en-US"/>
        </w:rPr>
        <w:t>- údržba rozvaděče, vyčištění, dotažení svorek a spojů, kontrola stykačů atd.</w:t>
      </w:r>
    </w:p>
    <w:p w:rsidR="00E24BCE" w:rsidRDefault="00E24BCE" w:rsidP="00ED48DF">
      <w:pPr>
        <w:outlineLvl w:val="0"/>
        <w:rPr>
          <w:snapToGrid w:val="0"/>
          <w:color w:val="000000"/>
          <w:szCs w:val="24"/>
          <w:lang w:eastAsia="en-US"/>
        </w:rPr>
      </w:pPr>
      <w:r>
        <w:rPr>
          <w:snapToGrid w:val="0"/>
          <w:color w:val="000000"/>
          <w:szCs w:val="24"/>
          <w:lang w:eastAsia="en-US"/>
        </w:rPr>
        <w:t>- kontrola uložení topných kabelů na střešní konstrukci a ve střešních svodech</w:t>
      </w:r>
    </w:p>
    <w:p w:rsidR="00E24BCE" w:rsidRPr="00A57B41" w:rsidRDefault="00E24BCE" w:rsidP="00ED48DF">
      <w:pPr>
        <w:outlineLvl w:val="0"/>
        <w:rPr>
          <w:snapToGrid w:val="0"/>
          <w:szCs w:val="24"/>
          <w:lang w:eastAsia="en-US"/>
        </w:rPr>
      </w:pPr>
      <w:r w:rsidRPr="0096426C">
        <w:rPr>
          <w:snapToGrid w:val="0"/>
          <w:color w:val="FF0000"/>
          <w:szCs w:val="24"/>
          <w:lang w:eastAsia="en-US"/>
        </w:rPr>
        <w:t xml:space="preserve">- </w:t>
      </w:r>
      <w:r w:rsidRPr="00A57B41">
        <w:rPr>
          <w:snapToGrid w:val="0"/>
          <w:szCs w:val="24"/>
          <w:lang w:eastAsia="en-US"/>
        </w:rPr>
        <w:t>vyčištění nečistot ve žlabech a svodech</w:t>
      </w:r>
    </w:p>
    <w:p w:rsidR="009862A1" w:rsidRPr="00A57B41" w:rsidRDefault="009862A1" w:rsidP="00ED48DF">
      <w:pPr>
        <w:outlineLvl w:val="0"/>
        <w:rPr>
          <w:snapToGrid w:val="0"/>
          <w:szCs w:val="24"/>
          <w:lang w:eastAsia="en-US"/>
        </w:rPr>
      </w:pPr>
    </w:p>
    <w:p w:rsidR="001F22A8" w:rsidRDefault="001F22A8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1F22A8" w:rsidRDefault="001F22A8" w:rsidP="00FC273F">
      <w:pPr>
        <w:widowControl w:val="0"/>
        <w:rPr>
          <w:snapToGrid w:val="0"/>
        </w:rPr>
      </w:pPr>
      <w:r>
        <w:rPr>
          <w:snapToGrid w:val="0"/>
        </w:rPr>
        <w:t>opravy zařízení</w:t>
      </w:r>
    </w:p>
    <w:p w:rsidR="001F22A8" w:rsidRPr="00A5439F" w:rsidRDefault="001F22A8" w:rsidP="00FC273F">
      <w:pPr>
        <w:widowControl w:val="0"/>
        <w:rPr>
          <w:b/>
          <w:snapToGrid w:val="0"/>
        </w:rPr>
      </w:pPr>
    </w:p>
    <w:p w:rsidR="00CC6B64" w:rsidRPr="00C41D67" w:rsidRDefault="00CC6B64" w:rsidP="00FC273F">
      <w:pPr>
        <w:outlineLvl w:val="0"/>
        <w:rPr>
          <w:color w:val="000000"/>
        </w:rPr>
      </w:pPr>
    </w:p>
    <w:p w:rsidR="004E5D35" w:rsidRDefault="00A3695F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PS6 Záložní zdroj DA</w:t>
      </w:r>
    </w:p>
    <w:p w:rsidR="00CC6B64" w:rsidRDefault="00CC6B64" w:rsidP="00FC273F">
      <w:pPr>
        <w:ind w:left="360"/>
        <w:outlineLvl w:val="0"/>
        <w:rPr>
          <w:b/>
          <w:color w:val="000000"/>
        </w:rPr>
      </w:pPr>
    </w:p>
    <w:p w:rsidR="004E5D35" w:rsidRDefault="004E5D35" w:rsidP="00497918">
      <w:pPr>
        <w:numPr>
          <w:ilvl w:val="0"/>
          <w:numId w:val="43"/>
        </w:numPr>
        <w:outlineLvl w:val="0"/>
        <w:rPr>
          <w:b/>
          <w:color w:val="000000"/>
        </w:rPr>
      </w:pPr>
      <w:r>
        <w:rPr>
          <w:b/>
          <w:color w:val="000000"/>
        </w:rPr>
        <w:t xml:space="preserve">Předpokládaný termín plnění pravidelné údržby: </w:t>
      </w:r>
      <w:r w:rsidR="00B70FA6" w:rsidRPr="00BE410B">
        <w:rPr>
          <w:b/>
          <w:color w:val="000000"/>
        </w:rPr>
        <w:t>1</w:t>
      </w:r>
      <w:r w:rsidR="003C0B34" w:rsidRPr="00BE410B">
        <w:rPr>
          <w:b/>
          <w:color w:val="000000"/>
        </w:rPr>
        <w:t>x ročně</w:t>
      </w:r>
      <w:r w:rsidR="00695492">
        <w:rPr>
          <w:color w:val="000000"/>
        </w:rPr>
        <w:t xml:space="preserve"> </w:t>
      </w:r>
      <w:r w:rsidR="00A808C4" w:rsidRPr="00497918">
        <w:rPr>
          <w:b/>
        </w:rPr>
        <w:t>(květen)</w:t>
      </w:r>
      <w:r w:rsidR="00497918">
        <w:t xml:space="preserve"> </w:t>
      </w:r>
      <w:r w:rsidR="00695492">
        <w:rPr>
          <w:color w:val="000000"/>
        </w:rPr>
        <w:t>v pracovní dny po pracovní době</w:t>
      </w:r>
      <w:r w:rsidR="001F6EB2">
        <w:rPr>
          <w:color w:val="000000"/>
        </w:rPr>
        <w:t>,</w:t>
      </w:r>
      <w:r w:rsidR="0050652B">
        <w:rPr>
          <w:color w:val="000000"/>
        </w:rPr>
        <w:t xml:space="preserve"> tzn. </w:t>
      </w:r>
      <w:r w:rsidR="00E433E7">
        <w:rPr>
          <w:color w:val="000000"/>
        </w:rPr>
        <w:t>od 15.30 do 18 hod.</w:t>
      </w:r>
    </w:p>
    <w:p w:rsidR="00CC6B64" w:rsidRDefault="00CC6B64" w:rsidP="00FC273F">
      <w:pPr>
        <w:outlineLvl w:val="0"/>
        <w:rPr>
          <w:b/>
          <w:color w:val="000000"/>
        </w:rPr>
      </w:pPr>
    </w:p>
    <w:p w:rsidR="00D70BA9" w:rsidRPr="00A3695F" w:rsidRDefault="0050652B" w:rsidP="00FC273F">
      <w:pPr>
        <w:numPr>
          <w:ilvl w:val="0"/>
          <w:numId w:val="43"/>
        </w:numPr>
        <w:outlineLvl w:val="0"/>
        <w:rPr>
          <w:color w:val="000000"/>
        </w:rPr>
      </w:pPr>
      <w:r>
        <w:rPr>
          <w:b/>
          <w:color w:val="000000"/>
        </w:rPr>
        <w:t>Specifikace</w:t>
      </w:r>
      <w:r w:rsidRPr="008B7A83">
        <w:rPr>
          <w:b/>
          <w:color w:val="000000"/>
        </w:rPr>
        <w:t xml:space="preserve"> provozního souboru:</w:t>
      </w:r>
      <w:r w:rsidR="00CC6B64">
        <w:rPr>
          <w:b/>
          <w:color w:val="000000"/>
        </w:rPr>
        <w:t xml:space="preserve"> </w:t>
      </w:r>
      <w:r w:rsidR="00A3695F" w:rsidRPr="00A3695F">
        <w:rPr>
          <w:color w:val="000000"/>
        </w:rPr>
        <w:t xml:space="preserve">Motorgenerátor (dále MTG) </w:t>
      </w:r>
      <w:proofErr w:type="spellStart"/>
      <w:r w:rsidR="00A3695F" w:rsidRPr="00A3695F">
        <w:rPr>
          <w:color w:val="000000"/>
        </w:rPr>
        <w:t>Dagger</w:t>
      </w:r>
      <w:proofErr w:type="spellEnd"/>
      <w:r w:rsidR="00A3695F" w:rsidRPr="00A3695F">
        <w:rPr>
          <w:color w:val="000000"/>
        </w:rPr>
        <w:t xml:space="preserve"> SPD 104E, 100kVA</w:t>
      </w:r>
      <w:r w:rsidR="00435CE6" w:rsidRPr="00A3695F">
        <w:rPr>
          <w:color w:val="000000"/>
        </w:rPr>
        <w:t>.</w:t>
      </w:r>
    </w:p>
    <w:p w:rsidR="00B332C0" w:rsidRDefault="00B332C0" w:rsidP="00FC273F">
      <w:pPr>
        <w:outlineLvl w:val="0"/>
        <w:rPr>
          <w:b/>
          <w:color w:val="000000"/>
        </w:rPr>
      </w:pPr>
    </w:p>
    <w:p w:rsidR="004E5D35" w:rsidRDefault="004E5D35" w:rsidP="00FC273F">
      <w:pPr>
        <w:numPr>
          <w:ilvl w:val="0"/>
          <w:numId w:val="43"/>
        </w:numPr>
        <w:outlineLvl w:val="0"/>
        <w:rPr>
          <w:color w:val="000000"/>
        </w:rPr>
      </w:pPr>
      <w:r>
        <w:rPr>
          <w:b/>
          <w:color w:val="000000"/>
        </w:rPr>
        <w:t>Prováděné činnosti</w:t>
      </w:r>
      <w:r w:rsidR="00D85C93">
        <w:rPr>
          <w:b/>
          <w:color w:val="000000"/>
        </w:rPr>
        <w:t xml:space="preserve"> - zejména</w:t>
      </w:r>
      <w:r>
        <w:rPr>
          <w:b/>
          <w:color w:val="000000"/>
        </w:rPr>
        <w:t>:</w:t>
      </w:r>
    </w:p>
    <w:p w:rsidR="007C6467" w:rsidRDefault="007C6467" w:rsidP="00FC273F">
      <w:pPr>
        <w:numPr>
          <w:ilvl w:val="0"/>
          <w:numId w:val="50"/>
        </w:numPr>
        <w:outlineLvl w:val="0"/>
        <w:rPr>
          <w:color w:val="000000"/>
        </w:rPr>
      </w:pPr>
      <w:r>
        <w:rPr>
          <w:color w:val="000000"/>
        </w:rPr>
        <w:t xml:space="preserve">údržba a technická péče v rozsahu dle návodu výrobce a </w:t>
      </w:r>
      <w:r w:rsidRPr="00464F85">
        <w:rPr>
          <w:color w:val="000000"/>
        </w:rPr>
        <w:t>plánu údržby</w:t>
      </w:r>
    </w:p>
    <w:p w:rsidR="00F527B6" w:rsidRDefault="00F527B6" w:rsidP="00FC273F">
      <w:pPr>
        <w:numPr>
          <w:ilvl w:val="0"/>
          <w:numId w:val="50"/>
        </w:numPr>
        <w:outlineLvl w:val="0"/>
        <w:rPr>
          <w:color w:val="000000"/>
        </w:rPr>
      </w:pPr>
      <w:r>
        <w:rPr>
          <w:color w:val="000000"/>
        </w:rPr>
        <w:t>vedení provozního deníku DA,</w:t>
      </w:r>
    </w:p>
    <w:p w:rsidR="00F527B6" w:rsidRPr="00C04B44" w:rsidRDefault="00F527B6" w:rsidP="00FC273F">
      <w:pPr>
        <w:numPr>
          <w:ilvl w:val="0"/>
          <w:numId w:val="50"/>
        </w:numPr>
        <w:outlineLvl w:val="0"/>
        <w:rPr>
          <w:color w:val="000000"/>
        </w:rPr>
      </w:pPr>
      <w:r w:rsidRPr="007C6467">
        <w:rPr>
          <w:color w:val="000000"/>
        </w:rPr>
        <w:t xml:space="preserve">1 x ročně start a provoz DA </w:t>
      </w:r>
      <w:r w:rsidR="00F041B7" w:rsidRPr="007C6467">
        <w:rPr>
          <w:color w:val="000000"/>
        </w:rPr>
        <w:t xml:space="preserve">po dobu min 3 hodiny s maximální možnou </w:t>
      </w:r>
      <w:r w:rsidRPr="007C6467">
        <w:rPr>
          <w:color w:val="000000"/>
        </w:rPr>
        <w:t>zátěží</w:t>
      </w:r>
      <w:r w:rsidR="00F041B7" w:rsidRPr="007C6467">
        <w:rPr>
          <w:color w:val="000000"/>
        </w:rPr>
        <w:t xml:space="preserve"> se zápisem do provozního deníku</w:t>
      </w:r>
    </w:p>
    <w:p w:rsidR="007C6467" w:rsidRDefault="007C6467" w:rsidP="00FC273F">
      <w:pPr>
        <w:numPr>
          <w:ilvl w:val="0"/>
          <w:numId w:val="50"/>
        </w:numPr>
        <w:outlineLvl w:val="0"/>
        <w:rPr>
          <w:color w:val="000000"/>
        </w:rPr>
      </w:pPr>
      <w:r w:rsidRPr="00BE410B">
        <w:rPr>
          <w:color w:val="000000"/>
        </w:rPr>
        <w:t>1 x měsíčně</w:t>
      </w:r>
      <w:r>
        <w:rPr>
          <w:color w:val="000000"/>
        </w:rPr>
        <w:t xml:space="preserve"> start DA bez zátěže a vizuální kontrola DA</w:t>
      </w:r>
    </w:p>
    <w:p w:rsidR="00927A3F" w:rsidRPr="00927A3F" w:rsidRDefault="00927A3F" w:rsidP="00FC273F">
      <w:pPr>
        <w:numPr>
          <w:ilvl w:val="0"/>
          <w:numId w:val="50"/>
        </w:numPr>
        <w:outlineLvl w:val="0"/>
        <w:rPr>
          <w:color w:val="000000"/>
        </w:rPr>
      </w:pPr>
      <w:r>
        <w:rPr>
          <w:color w:val="000000"/>
        </w:rPr>
        <w:t>1x ročně kontrol</w:t>
      </w:r>
      <w:r w:rsidR="00F041B7">
        <w:rPr>
          <w:color w:val="000000"/>
        </w:rPr>
        <w:t>a</w:t>
      </w:r>
      <w:r>
        <w:rPr>
          <w:color w:val="000000"/>
        </w:rPr>
        <w:t xml:space="preserve"> spalinové cesty (vyhláška č. 34/2016)</w:t>
      </w:r>
    </w:p>
    <w:p w:rsidR="005F359B" w:rsidRPr="00464F85" w:rsidRDefault="00BC111A" w:rsidP="00FC273F">
      <w:pPr>
        <w:outlineLvl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756910" cy="6656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A1" w:rsidRDefault="009862A1" w:rsidP="00FC273F">
      <w:pPr>
        <w:outlineLvl w:val="0"/>
        <w:rPr>
          <w:b/>
          <w:u w:val="single"/>
        </w:rPr>
      </w:pPr>
    </w:p>
    <w:p w:rsidR="007C6467" w:rsidRDefault="007C6467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3938FD" w:rsidRDefault="007C6467" w:rsidP="003938FD">
      <w:pPr>
        <w:pStyle w:val="Odstavecseseznamem"/>
        <w:numPr>
          <w:ilvl w:val="0"/>
          <w:numId w:val="76"/>
        </w:numPr>
        <w:ind w:left="426" w:hanging="426"/>
        <w:rPr>
          <w:bCs/>
        </w:rPr>
      </w:pPr>
      <w:r w:rsidRPr="003938FD">
        <w:rPr>
          <w:snapToGrid w:val="0"/>
        </w:rPr>
        <w:t>opravy zařízení</w:t>
      </w:r>
      <w:r w:rsidR="003938FD" w:rsidRPr="0090371C">
        <w:rPr>
          <w:snapToGrid w:val="0"/>
        </w:rPr>
        <w:t xml:space="preserve"> </w:t>
      </w:r>
      <w:r w:rsidR="003938FD">
        <w:rPr>
          <w:bCs/>
        </w:rPr>
        <w:t>nákup, doplňování a dovoz nafty pro DA – nafta bez příměsí</w:t>
      </w:r>
    </w:p>
    <w:p w:rsidR="003938FD" w:rsidRDefault="003938FD" w:rsidP="00322497">
      <w:pPr>
        <w:widowControl w:val="0"/>
        <w:ind w:left="284"/>
        <w:rPr>
          <w:snapToGrid w:val="0"/>
        </w:rPr>
      </w:pPr>
    </w:p>
    <w:p w:rsidR="00F041B7" w:rsidRDefault="00F041B7" w:rsidP="00FD7082">
      <w:pPr>
        <w:outlineLvl w:val="0"/>
        <w:rPr>
          <w:b/>
          <w:u w:val="single"/>
        </w:rPr>
      </w:pPr>
    </w:p>
    <w:p w:rsidR="007C6467" w:rsidRDefault="007C6467" w:rsidP="00FC273F">
      <w:pPr>
        <w:outlineLvl w:val="0"/>
        <w:rPr>
          <w:b/>
          <w:u w:val="single"/>
        </w:rPr>
      </w:pPr>
    </w:p>
    <w:p w:rsidR="004E5D35" w:rsidRPr="00A57B41" w:rsidRDefault="004E5D35" w:rsidP="00FC273F">
      <w:pPr>
        <w:outlineLvl w:val="0"/>
      </w:pPr>
      <w:r w:rsidRPr="00A57B41">
        <w:rPr>
          <w:b/>
          <w:u w:val="single"/>
        </w:rPr>
        <w:t>PS7 Elektroinstalace slaboproud</w:t>
      </w:r>
      <w:r w:rsidR="00D70C70" w:rsidRPr="00A57B41">
        <w:rPr>
          <w:b/>
          <w:u w:val="single"/>
        </w:rPr>
        <w:t xml:space="preserve"> </w:t>
      </w:r>
    </w:p>
    <w:p w:rsidR="00CC6B64" w:rsidRPr="0002685E" w:rsidRDefault="00CC6B64" w:rsidP="00FC273F">
      <w:pPr>
        <w:outlineLvl w:val="0"/>
        <w:rPr>
          <w:b/>
          <w:color w:val="FF0000"/>
        </w:rPr>
      </w:pPr>
    </w:p>
    <w:p w:rsidR="00845E70" w:rsidRPr="00A57B41" w:rsidRDefault="00A57B41" w:rsidP="00FC273F">
      <w:pPr>
        <w:outlineLvl w:val="0"/>
        <w:rPr>
          <w:color w:val="000000"/>
        </w:rPr>
      </w:pPr>
      <w:r w:rsidRPr="00A57B41">
        <w:rPr>
          <w:color w:val="000000"/>
        </w:rPr>
        <w:t>Neobsazeno</w:t>
      </w:r>
    </w:p>
    <w:p w:rsidR="00FC273F" w:rsidRDefault="00FC273F" w:rsidP="00FC273F">
      <w:pPr>
        <w:outlineLvl w:val="0"/>
        <w:rPr>
          <w:b/>
          <w:color w:val="000000"/>
          <w:u w:val="single"/>
        </w:rPr>
      </w:pPr>
    </w:p>
    <w:p w:rsidR="00663720" w:rsidRDefault="00663720" w:rsidP="00FC273F">
      <w:pPr>
        <w:outlineLvl w:val="0"/>
        <w:rPr>
          <w:b/>
          <w:color w:val="000000"/>
          <w:u w:val="single"/>
        </w:rPr>
      </w:pPr>
    </w:p>
    <w:p w:rsidR="009E0228" w:rsidRDefault="009E0228" w:rsidP="00FC273F">
      <w:pPr>
        <w:outlineLvl w:val="0"/>
        <w:rPr>
          <w:b/>
          <w:color w:val="000000"/>
          <w:u w:val="single"/>
        </w:rPr>
      </w:pPr>
    </w:p>
    <w:p w:rsidR="009E0228" w:rsidRDefault="009E0228" w:rsidP="00FC273F">
      <w:pPr>
        <w:outlineLvl w:val="0"/>
        <w:rPr>
          <w:b/>
          <w:color w:val="000000"/>
          <w:u w:val="single"/>
        </w:rPr>
      </w:pPr>
    </w:p>
    <w:p w:rsidR="00FC273F" w:rsidRDefault="00FC273F" w:rsidP="00FC273F">
      <w:pPr>
        <w:outlineLvl w:val="0"/>
        <w:rPr>
          <w:b/>
          <w:color w:val="000000"/>
          <w:u w:val="single"/>
        </w:rPr>
      </w:pPr>
    </w:p>
    <w:p w:rsidR="0025297B" w:rsidRDefault="0025297B" w:rsidP="00FC273F">
      <w:pPr>
        <w:outlineLvl w:val="0"/>
        <w:rPr>
          <w:b/>
          <w:color w:val="000000"/>
          <w:u w:val="single"/>
        </w:rPr>
      </w:pPr>
    </w:p>
    <w:p w:rsidR="004E5D35" w:rsidRDefault="004E5D3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PS8 Výtahy a zdvihové plošiny</w:t>
      </w:r>
    </w:p>
    <w:p w:rsidR="00764719" w:rsidRDefault="00764719" w:rsidP="00FC273F">
      <w:pPr>
        <w:outlineLvl w:val="0"/>
        <w:rPr>
          <w:b/>
          <w:color w:val="000000"/>
        </w:rPr>
      </w:pPr>
    </w:p>
    <w:p w:rsidR="00764719" w:rsidRPr="00DA22A6" w:rsidRDefault="004E5D35" w:rsidP="00FC273F">
      <w:pPr>
        <w:numPr>
          <w:ilvl w:val="0"/>
          <w:numId w:val="44"/>
        </w:numPr>
        <w:outlineLvl w:val="0"/>
        <w:rPr>
          <w:b/>
          <w:color w:val="000000"/>
        </w:rPr>
      </w:pPr>
      <w:r w:rsidRPr="00DA22A6">
        <w:rPr>
          <w:b/>
          <w:color w:val="000000"/>
        </w:rPr>
        <w:t xml:space="preserve">Předpokládaný termín plnění: </w:t>
      </w:r>
      <w:r w:rsidR="001136A7" w:rsidRPr="00DA22A6">
        <w:rPr>
          <w:color w:val="000000"/>
        </w:rPr>
        <w:t>výtahy</w:t>
      </w:r>
      <w:r w:rsidR="001136A7" w:rsidRPr="00DA22A6">
        <w:rPr>
          <w:b/>
          <w:color w:val="000000"/>
        </w:rPr>
        <w:t xml:space="preserve"> </w:t>
      </w:r>
      <w:r w:rsidR="00A3695F" w:rsidRPr="00DA22A6">
        <w:rPr>
          <w:color w:val="000000"/>
        </w:rPr>
        <w:t>–</w:t>
      </w:r>
      <w:r w:rsidR="001136A7" w:rsidRPr="00DA22A6">
        <w:rPr>
          <w:color w:val="000000"/>
        </w:rPr>
        <w:t xml:space="preserve"> </w:t>
      </w:r>
      <w:r w:rsidR="00A3695F" w:rsidRPr="00DA22A6">
        <w:rPr>
          <w:color w:val="000000"/>
        </w:rPr>
        <w:t>dle platné legislativy</w:t>
      </w:r>
    </w:p>
    <w:p w:rsidR="00DA22A6" w:rsidRDefault="00DA22A6" w:rsidP="00FC273F">
      <w:pPr>
        <w:ind w:left="720"/>
        <w:outlineLvl w:val="0"/>
        <w:rPr>
          <w:b/>
          <w:color w:val="000000"/>
        </w:rPr>
      </w:pPr>
    </w:p>
    <w:p w:rsidR="0095560D" w:rsidRDefault="009A081A" w:rsidP="00FC273F">
      <w:pPr>
        <w:numPr>
          <w:ilvl w:val="0"/>
          <w:numId w:val="44"/>
        </w:numPr>
        <w:outlineLvl w:val="0"/>
        <w:rPr>
          <w:b/>
          <w:color w:val="000000"/>
        </w:rPr>
      </w:pPr>
      <w:r w:rsidRPr="009A081A">
        <w:rPr>
          <w:b/>
          <w:color w:val="000000"/>
        </w:rPr>
        <w:t>Specifikace</w:t>
      </w:r>
      <w:r w:rsidR="001136A7">
        <w:rPr>
          <w:b/>
          <w:color w:val="000000"/>
        </w:rPr>
        <w:t xml:space="preserve"> </w:t>
      </w:r>
      <w:r w:rsidR="001136A7" w:rsidRPr="008B7A83">
        <w:rPr>
          <w:b/>
          <w:color w:val="000000"/>
        </w:rPr>
        <w:t>provozního souboru</w:t>
      </w:r>
      <w:r w:rsidRPr="009A081A">
        <w:rPr>
          <w:b/>
          <w:color w:val="000000"/>
        </w:rPr>
        <w:t>:</w:t>
      </w:r>
    </w:p>
    <w:p w:rsidR="007617AE" w:rsidRPr="00BF5F42" w:rsidRDefault="007617AE" w:rsidP="007617AE">
      <w:pPr>
        <w:jc w:val="both"/>
        <w:rPr>
          <w:color w:val="00B050"/>
        </w:rPr>
      </w:pPr>
      <w:r w:rsidRPr="00BF5F42">
        <w:rPr>
          <w:color w:val="00B050"/>
        </w:rPr>
        <w:t xml:space="preserve">Historická budova - Osobní výtah </w:t>
      </w:r>
      <w:proofErr w:type="spellStart"/>
      <w:r w:rsidRPr="00BF5F42">
        <w:rPr>
          <w:color w:val="00B050"/>
        </w:rPr>
        <w:t>Kone</w:t>
      </w:r>
      <w:proofErr w:type="spellEnd"/>
      <w:r w:rsidRPr="00BF5F42">
        <w:rPr>
          <w:color w:val="00B050"/>
        </w:rPr>
        <w:t>, hydraulický, evidenční číslo 1095-6008 nosnost 500 kg, počet stanic 5, rok výroby 1994.</w:t>
      </w:r>
    </w:p>
    <w:p w:rsidR="007617AE" w:rsidRPr="00BF5F42" w:rsidRDefault="007617AE" w:rsidP="007617AE">
      <w:pPr>
        <w:jc w:val="both"/>
        <w:rPr>
          <w:color w:val="00B050"/>
        </w:rPr>
      </w:pPr>
      <w:r w:rsidRPr="00BF5F42">
        <w:rPr>
          <w:color w:val="00B050"/>
        </w:rPr>
        <w:t xml:space="preserve">Přístavba - Osobní výtah </w:t>
      </w:r>
      <w:proofErr w:type="spellStart"/>
      <w:r w:rsidRPr="00BF5F42">
        <w:rPr>
          <w:color w:val="00B050"/>
        </w:rPr>
        <w:t>Kone</w:t>
      </w:r>
      <w:proofErr w:type="spellEnd"/>
      <w:r w:rsidRPr="00BF5F42">
        <w:rPr>
          <w:color w:val="00B050"/>
        </w:rPr>
        <w:t>, hydraulický, evidenční číslo 1095-6606, nosnost 630 kg, počet stanic 5, rok výroby 1994.</w:t>
      </w:r>
    </w:p>
    <w:p w:rsidR="007617AE" w:rsidRPr="00BF5F42" w:rsidRDefault="007617AE" w:rsidP="007617AE">
      <w:pPr>
        <w:rPr>
          <w:color w:val="00B050"/>
        </w:rPr>
      </w:pPr>
      <w:r w:rsidRPr="00BF5F42">
        <w:rPr>
          <w:color w:val="00B050"/>
        </w:rPr>
        <w:t xml:space="preserve">Výrobce všech uvedených výtahů: </w:t>
      </w:r>
      <w:proofErr w:type="spellStart"/>
      <w:r w:rsidRPr="00BF5F42">
        <w:rPr>
          <w:color w:val="00B050"/>
        </w:rPr>
        <w:t>Kone</w:t>
      </w:r>
      <w:proofErr w:type="spellEnd"/>
      <w:r w:rsidRPr="00BF5F42">
        <w:rPr>
          <w:color w:val="00B050"/>
        </w:rPr>
        <w:t>.</w:t>
      </w:r>
    </w:p>
    <w:p w:rsidR="007617AE" w:rsidRPr="00BF5F42" w:rsidRDefault="007617AE" w:rsidP="007617AE">
      <w:pPr>
        <w:outlineLvl w:val="0"/>
        <w:rPr>
          <w:color w:val="00B050"/>
        </w:rPr>
      </w:pPr>
      <w:r w:rsidRPr="00BF5F42">
        <w:rPr>
          <w:color w:val="00B050"/>
        </w:rPr>
        <w:t>Servis výtahů provádí společnost OTIS a.s.</w:t>
      </w:r>
    </w:p>
    <w:p w:rsidR="007617AE" w:rsidRDefault="007617AE" w:rsidP="007617AE">
      <w:pPr>
        <w:outlineLvl w:val="0"/>
        <w:rPr>
          <w:i/>
        </w:rPr>
      </w:pPr>
    </w:p>
    <w:p w:rsidR="004E5D35" w:rsidRPr="007617AE" w:rsidRDefault="004E5D35" w:rsidP="007617AE">
      <w:pPr>
        <w:outlineLvl w:val="0"/>
        <w:rPr>
          <w:color w:val="000000"/>
        </w:rPr>
      </w:pPr>
      <w:r w:rsidRPr="007617AE">
        <w:rPr>
          <w:color w:val="000000"/>
        </w:rPr>
        <w:t>Točna na auta. Výrobní číslo: 498/1994, nosnost 15000 kg. Přístavba.</w:t>
      </w:r>
    </w:p>
    <w:p w:rsidR="00D77EEA" w:rsidRDefault="00D77EEA" w:rsidP="00FC273F">
      <w:pPr>
        <w:outlineLvl w:val="0"/>
        <w:rPr>
          <w:b/>
          <w:color w:val="000000"/>
        </w:rPr>
      </w:pPr>
    </w:p>
    <w:p w:rsidR="00A57B41" w:rsidRPr="00A57B41" w:rsidRDefault="00375459" w:rsidP="00FC273F">
      <w:pPr>
        <w:outlineLvl w:val="0"/>
        <w:rPr>
          <w:color w:val="000000"/>
        </w:rPr>
      </w:pPr>
      <w:r>
        <w:rPr>
          <w:b/>
          <w:color w:val="000000"/>
        </w:rPr>
        <w:t xml:space="preserve">c)   </w:t>
      </w:r>
      <w:r w:rsidR="009A081A" w:rsidRPr="00A57B41">
        <w:rPr>
          <w:b/>
          <w:color w:val="000000"/>
        </w:rPr>
        <w:t>Prováděné činnosti</w:t>
      </w:r>
      <w:r w:rsidR="00567E7E" w:rsidRPr="00A57B41">
        <w:rPr>
          <w:b/>
          <w:color w:val="000000"/>
        </w:rPr>
        <w:t xml:space="preserve"> - zejména</w:t>
      </w:r>
      <w:r w:rsidR="009A081A" w:rsidRPr="00A57B41">
        <w:rPr>
          <w:b/>
          <w:color w:val="000000"/>
        </w:rPr>
        <w:t>:</w:t>
      </w:r>
      <w:r w:rsidR="00A61342" w:rsidRPr="00A57B41">
        <w:rPr>
          <w:b/>
          <w:color w:val="000000"/>
        </w:rPr>
        <w:t xml:space="preserve">   </w:t>
      </w:r>
    </w:p>
    <w:p w:rsidR="00574D2F" w:rsidRPr="00A57B41" w:rsidRDefault="00574D2F" w:rsidP="00FC273F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 w:rsidRPr="00A57B41">
        <w:rPr>
          <w:color w:val="000000"/>
        </w:rPr>
        <w:t>vyprošťování osob 0-24h/365 dnů v roce</w:t>
      </w:r>
    </w:p>
    <w:p w:rsidR="004E5D35" w:rsidRPr="00BE410B" w:rsidRDefault="004E5D35" w:rsidP="00FC273F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 w:rsidRPr="00BE410B">
        <w:rPr>
          <w:color w:val="000000"/>
        </w:rPr>
        <w:t>provádění odborných prohlídek</w:t>
      </w:r>
      <w:r w:rsidR="001136A7" w:rsidRPr="00BE410B">
        <w:rPr>
          <w:color w:val="000000"/>
        </w:rPr>
        <w:t xml:space="preserve"> </w:t>
      </w:r>
      <w:r w:rsidR="002806A9">
        <w:rPr>
          <w:color w:val="000000"/>
        </w:rPr>
        <w:t xml:space="preserve">včetně </w:t>
      </w:r>
      <w:r w:rsidR="002806A9" w:rsidRPr="00BE410B">
        <w:rPr>
          <w:color w:val="000000"/>
        </w:rPr>
        <w:t xml:space="preserve">pravidelné údržby dle požadavku výrobce nebo platné legislativy včetně čištění výtahových šachet </w:t>
      </w:r>
      <w:r w:rsidR="002806A9" w:rsidRPr="00B34419">
        <w:rPr>
          <w:color w:val="000000"/>
        </w:rPr>
        <w:t>a mazání zařízení</w:t>
      </w:r>
      <w:r w:rsidR="002806A9">
        <w:rPr>
          <w:color w:val="000000"/>
        </w:rPr>
        <w:t xml:space="preserve"> </w:t>
      </w:r>
      <w:r w:rsidR="00B34419">
        <w:rPr>
          <w:color w:val="000000"/>
        </w:rPr>
        <w:t>3</w:t>
      </w:r>
      <w:r w:rsidR="001136A7" w:rsidRPr="00BE410B">
        <w:rPr>
          <w:color w:val="000000"/>
        </w:rPr>
        <w:t>x ročně</w:t>
      </w:r>
    </w:p>
    <w:p w:rsidR="00492D82" w:rsidRPr="00BE410B" w:rsidRDefault="00492D82" w:rsidP="00FC273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 w:rsidRPr="00BE410B">
        <w:rPr>
          <w:color w:val="000000"/>
        </w:rPr>
        <w:t xml:space="preserve">provádění </w:t>
      </w:r>
      <w:r w:rsidR="00DB038D">
        <w:rPr>
          <w:color w:val="000000"/>
        </w:rPr>
        <w:t>o</w:t>
      </w:r>
      <w:r w:rsidRPr="00BE410B">
        <w:rPr>
          <w:color w:val="000000"/>
        </w:rPr>
        <w:t>dborných zkoušek výtahů</w:t>
      </w:r>
      <w:r w:rsidR="00644978" w:rsidRPr="00BE410B">
        <w:rPr>
          <w:color w:val="000000"/>
        </w:rPr>
        <w:t xml:space="preserve"> 1x za 3 roky</w:t>
      </w:r>
    </w:p>
    <w:p w:rsidR="00574D2F" w:rsidRPr="00BE410B" w:rsidRDefault="00574D2F" w:rsidP="00FC273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 w:rsidRPr="00BE410B">
        <w:rPr>
          <w:color w:val="000000"/>
        </w:rPr>
        <w:t>provádění inspekčních prohlídek 1x za 6 let</w:t>
      </w:r>
    </w:p>
    <w:p w:rsidR="009720F9" w:rsidRPr="00BE410B" w:rsidRDefault="00D15A23" w:rsidP="00FC273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 xml:space="preserve">provádění </w:t>
      </w:r>
      <w:r w:rsidR="007C6467">
        <w:rPr>
          <w:color w:val="000000"/>
        </w:rPr>
        <w:t xml:space="preserve">údržby a </w:t>
      </w:r>
      <w:r w:rsidR="009720F9" w:rsidRPr="00BE410B">
        <w:rPr>
          <w:color w:val="000000"/>
        </w:rPr>
        <w:t>kontrol točny na auta dle doporučení výrobce</w:t>
      </w:r>
      <w:r w:rsidR="00890AAC" w:rsidRPr="00BE410B">
        <w:rPr>
          <w:color w:val="000000"/>
        </w:rPr>
        <w:t xml:space="preserve"> a ČSN včetně revize el. zařízení v četnosti stanovené revizním technikem (min. 1x za 5 let)</w:t>
      </w:r>
    </w:p>
    <w:p w:rsidR="005B17C3" w:rsidRDefault="009E3541" w:rsidP="00FC273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 w:rsidRPr="00BE410B">
        <w:rPr>
          <w:color w:val="000000"/>
        </w:rPr>
        <w:t xml:space="preserve">provádění pravidelných kontrol vč. vedení </w:t>
      </w:r>
      <w:r w:rsidR="00446FD9" w:rsidRPr="00BE410B">
        <w:rPr>
          <w:color w:val="000000"/>
        </w:rPr>
        <w:t>agend</w:t>
      </w:r>
      <w:r w:rsidRPr="00BE410B">
        <w:rPr>
          <w:color w:val="000000"/>
        </w:rPr>
        <w:t>y</w:t>
      </w:r>
      <w:r w:rsidR="00446FD9" w:rsidRPr="00BE410B">
        <w:rPr>
          <w:color w:val="000000"/>
        </w:rPr>
        <w:t xml:space="preserve"> </w:t>
      </w:r>
      <w:r w:rsidR="005B17C3" w:rsidRPr="00BE410B">
        <w:rPr>
          <w:color w:val="000000"/>
        </w:rPr>
        <w:t xml:space="preserve">dozorce výtahu – </w:t>
      </w:r>
      <w:r w:rsidR="00446FD9" w:rsidRPr="00BE410B">
        <w:rPr>
          <w:color w:val="000000"/>
        </w:rPr>
        <w:t xml:space="preserve">prohlídka </w:t>
      </w:r>
      <w:r w:rsidR="005B17C3" w:rsidRPr="00BE410B">
        <w:rPr>
          <w:color w:val="000000"/>
        </w:rPr>
        <w:t>1x za dva týdny</w:t>
      </w:r>
    </w:p>
    <w:p w:rsidR="00B34419" w:rsidRPr="00BE410B" w:rsidRDefault="00B34419" w:rsidP="00FC273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outlineLvl w:val="0"/>
        <w:rPr>
          <w:color w:val="000000"/>
        </w:rPr>
      </w:pPr>
      <w:r w:rsidRPr="00B34419">
        <w:rPr>
          <w:color w:val="000000"/>
        </w:rPr>
        <w:t>vedení a pravidelné doplňování knihy odborných prohlídek a knihy údržby a oprav výtahu a dále zaznamenání odborné zkoušky a veškerých podstatných skutečností do knihy výtahu</w:t>
      </w:r>
    </w:p>
    <w:p w:rsidR="007C6467" w:rsidRDefault="007C6467" w:rsidP="00FC273F">
      <w:pPr>
        <w:widowControl w:val="0"/>
        <w:ind w:left="720"/>
        <w:rPr>
          <w:b/>
          <w:snapToGrid w:val="0"/>
        </w:rPr>
      </w:pPr>
    </w:p>
    <w:p w:rsidR="007C6467" w:rsidRDefault="007C6467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7C6467" w:rsidRDefault="007C6467" w:rsidP="00FC273F">
      <w:pPr>
        <w:widowControl w:val="0"/>
        <w:rPr>
          <w:snapToGrid w:val="0"/>
        </w:rPr>
      </w:pPr>
      <w:r>
        <w:rPr>
          <w:snapToGrid w:val="0"/>
        </w:rPr>
        <w:t>opravy zařízení</w:t>
      </w:r>
    </w:p>
    <w:p w:rsidR="00BC1538" w:rsidRDefault="00BC1538" w:rsidP="00FC273F">
      <w:pPr>
        <w:outlineLvl w:val="0"/>
        <w:rPr>
          <w:color w:val="FF0000"/>
        </w:rPr>
      </w:pPr>
    </w:p>
    <w:p w:rsidR="007C6467" w:rsidRPr="0002685E" w:rsidRDefault="007C6467" w:rsidP="00FC273F">
      <w:pPr>
        <w:outlineLvl w:val="0"/>
        <w:rPr>
          <w:color w:val="FF0000"/>
        </w:rPr>
      </w:pPr>
    </w:p>
    <w:p w:rsidR="00294754" w:rsidRDefault="004E5D3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PS9 ISŘ technologií budovy</w:t>
      </w:r>
      <w:r w:rsidR="00EA7380">
        <w:rPr>
          <w:b/>
          <w:color w:val="000000"/>
          <w:u w:val="single"/>
        </w:rPr>
        <w:t xml:space="preserve"> </w:t>
      </w:r>
    </w:p>
    <w:p w:rsidR="00F209A0" w:rsidRPr="00F209A0" w:rsidRDefault="00F209A0" w:rsidP="00FC273F">
      <w:pPr>
        <w:outlineLvl w:val="0"/>
        <w:rPr>
          <w:b/>
          <w:u w:val="single"/>
        </w:rPr>
      </w:pPr>
    </w:p>
    <w:p w:rsidR="004E5D35" w:rsidRPr="00F209A0" w:rsidRDefault="004E5D35" w:rsidP="00FC273F">
      <w:pPr>
        <w:numPr>
          <w:ilvl w:val="0"/>
          <w:numId w:val="46"/>
        </w:numPr>
        <w:outlineLvl w:val="0"/>
        <w:rPr>
          <w:b/>
        </w:rPr>
      </w:pPr>
      <w:r w:rsidRPr="00F209A0">
        <w:rPr>
          <w:b/>
        </w:rPr>
        <w:t xml:space="preserve">Předpokládaný termín plnění: </w:t>
      </w:r>
      <w:r w:rsidR="00574D2F" w:rsidRPr="00F209A0">
        <w:rPr>
          <w:b/>
        </w:rPr>
        <w:t>1</w:t>
      </w:r>
      <w:r w:rsidR="007A45A8" w:rsidRPr="00F209A0">
        <w:rPr>
          <w:b/>
        </w:rPr>
        <w:t xml:space="preserve">x ročně </w:t>
      </w:r>
      <w:r w:rsidR="00574D2F" w:rsidRPr="00F209A0">
        <w:t>(</w:t>
      </w:r>
      <w:r w:rsidR="008D5868" w:rsidRPr="00F209A0">
        <w:t>říjen</w:t>
      </w:r>
      <w:r w:rsidR="007A45A8" w:rsidRPr="00F209A0">
        <w:t xml:space="preserve">) údržba dle návodu výrobce </w:t>
      </w:r>
    </w:p>
    <w:p w:rsidR="007A45A8" w:rsidRPr="00F209A0" w:rsidRDefault="007A45A8" w:rsidP="00FC273F">
      <w:pPr>
        <w:outlineLvl w:val="0"/>
        <w:rPr>
          <w:b/>
        </w:rPr>
      </w:pPr>
    </w:p>
    <w:p w:rsidR="00B37EF0" w:rsidRDefault="000B74DB" w:rsidP="00B37EF0">
      <w:pPr>
        <w:numPr>
          <w:ilvl w:val="0"/>
          <w:numId w:val="46"/>
        </w:numPr>
        <w:outlineLvl w:val="0"/>
      </w:pPr>
      <w:r w:rsidRPr="00B37EF0">
        <w:rPr>
          <w:b/>
        </w:rPr>
        <w:t>Specifikace provozního souboru:</w:t>
      </w:r>
      <w:r w:rsidR="007A45A8" w:rsidRPr="00B37EF0">
        <w:rPr>
          <w:b/>
        </w:rPr>
        <w:t xml:space="preserve"> </w:t>
      </w:r>
      <w:r w:rsidR="00B37EF0">
        <w:t xml:space="preserve">1x dispečerské PC s projektovým systémem </w:t>
      </w:r>
      <w:r w:rsidR="00F631B2">
        <w:t>METASYS fy Johnson Controls</w:t>
      </w:r>
    </w:p>
    <w:p w:rsidR="00B37EF0" w:rsidRDefault="00B37EF0" w:rsidP="00B37EF0">
      <w:pPr>
        <w:pStyle w:val="Odstavecseseznamem"/>
        <w:numPr>
          <w:ilvl w:val="0"/>
          <w:numId w:val="79"/>
        </w:numPr>
        <w:outlineLvl w:val="0"/>
      </w:pPr>
      <w:r>
        <w:t xml:space="preserve">podružné prvky ovládání </w:t>
      </w:r>
      <w:proofErr w:type="spellStart"/>
      <w:r>
        <w:t>MaR</w:t>
      </w:r>
      <w:proofErr w:type="spellEnd"/>
      <w:r>
        <w:t xml:space="preserve"> (kabeláž a polní instrumentace)</w:t>
      </w:r>
    </w:p>
    <w:p w:rsidR="00B37EF0" w:rsidRDefault="00B37EF0" w:rsidP="00B37EF0">
      <w:pPr>
        <w:pStyle w:val="Odstavecseseznamem"/>
        <w:numPr>
          <w:ilvl w:val="0"/>
          <w:numId w:val="79"/>
        </w:numPr>
        <w:outlineLvl w:val="0"/>
      </w:pPr>
      <w:r>
        <w:t>celková specifikace viz. technická dokumentace na CD</w:t>
      </w:r>
    </w:p>
    <w:p w:rsidR="00C554C4" w:rsidRPr="00F209A0" w:rsidRDefault="00B37EF0" w:rsidP="00B37EF0">
      <w:pPr>
        <w:pStyle w:val="Odstavecseseznamem"/>
        <w:numPr>
          <w:ilvl w:val="0"/>
          <w:numId w:val="79"/>
        </w:numPr>
        <w:outlineLvl w:val="0"/>
      </w:pPr>
      <w:r>
        <w:t>zařízení měření a regulace systém Johnson Control</w:t>
      </w:r>
      <w:r w:rsidR="00F631B2">
        <w:t>s</w:t>
      </w:r>
      <w:r>
        <w:t xml:space="preserve"> včetně software a  včetně příslušných rozvaděčů. Instalace nového řídícího softwarového systém</w:t>
      </w:r>
      <w:r w:rsidR="00F631B2">
        <w:t>u</w:t>
      </w:r>
      <w:r>
        <w:t xml:space="preserve"> Johnson Controls byla provedena v 0</w:t>
      </w:r>
      <w:r w:rsidR="00F631B2">
        <w:t>1</w:t>
      </w:r>
      <w:r>
        <w:t>/ 2018, se záruční dobou – 3 let. Činnostmi poskytovatele nesmí být dotčena poskytovaná záruka od spol. Johnson Controls</w:t>
      </w:r>
    </w:p>
    <w:p w:rsidR="000B74DB" w:rsidRPr="00F209A0" w:rsidRDefault="000B74DB" w:rsidP="00FC273F">
      <w:pPr>
        <w:outlineLvl w:val="0"/>
      </w:pPr>
    </w:p>
    <w:p w:rsidR="00A3718B" w:rsidRPr="00F209A0" w:rsidRDefault="000B74DB" w:rsidP="00FC273F">
      <w:pPr>
        <w:numPr>
          <w:ilvl w:val="0"/>
          <w:numId w:val="46"/>
        </w:numPr>
        <w:outlineLvl w:val="0"/>
        <w:rPr>
          <w:b/>
        </w:rPr>
      </w:pPr>
      <w:r w:rsidRPr="00F209A0">
        <w:rPr>
          <w:b/>
        </w:rPr>
        <w:t>Prováděné činnosti</w:t>
      </w:r>
      <w:r w:rsidR="004A3EEB" w:rsidRPr="00F209A0">
        <w:rPr>
          <w:b/>
        </w:rPr>
        <w:t xml:space="preserve"> - zejména</w:t>
      </w:r>
      <w:r w:rsidRPr="00F209A0">
        <w:rPr>
          <w:b/>
        </w:rPr>
        <w:t>:</w:t>
      </w:r>
    </w:p>
    <w:p w:rsidR="00B37EF0" w:rsidRPr="00B37EF0" w:rsidRDefault="00B37EF0" w:rsidP="00422DDD">
      <w:pPr>
        <w:pStyle w:val="Odstavecseseznamem"/>
        <w:numPr>
          <w:ilvl w:val="0"/>
          <w:numId w:val="80"/>
        </w:numPr>
        <w:tabs>
          <w:tab w:val="left" w:pos="284"/>
        </w:tabs>
        <w:suppressAutoHyphens/>
      </w:pPr>
      <w:r w:rsidRPr="00B37EF0">
        <w:t xml:space="preserve">celková kontrola funkčnosti řídícího SW a všech přidružených programů na řídícím PC (nadstavbový a komunikační systém firmy JCI </w:t>
      </w:r>
      <w:proofErr w:type="spellStart"/>
      <w:r w:rsidRPr="00B37EF0">
        <w:t>Metasys</w:t>
      </w:r>
      <w:proofErr w:type="spellEnd"/>
      <w:r w:rsidRPr="00B37EF0">
        <w:t>)</w:t>
      </w:r>
    </w:p>
    <w:p w:rsidR="00B37EF0" w:rsidRPr="00B37EF0" w:rsidRDefault="00B37EF0" w:rsidP="00B37EF0">
      <w:pPr>
        <w:pStyle w:val="Odstavecseseznamem"/>
        <w:numPr>
          <w:ilvl w:val="0"/>
          <w:numId w:val="80"/>
        </w:numPr>
        <w:tabs>
          <w:tab w:val="left" w:pos="284"/>
        </w:tabs>
        <w:suppressAutoHyphens/>
      </w:pPr>
      <w:r w:rsidRPr="00B37EF0">
        <w:t>kontrola funkčnosti ovládání při zadávání jednotlivých ovládacích povelů a změně nastavených hodnot</w:t>
      </w:r>
    </w:p>
    <w:p w:rsidR="00B37EF0" w:rsidRPr="00B37EF0" w:rsidRDefault="00B37EF0" w:rsidP="00B37EF0">
      <w:pPr>
        <w:pStyle w:val="Odstavecseseznamem"/>
        <w:numPr>
          <w:ilvl w:val="0"/>
          <w:numId w:val="80"/>
        </w:numPr>
        <w:tabs>
          <w:tab w:val="left" w:pos="284"/>
        </w:tabs>
        <w:suppressAutoHyphens/>
      </w:pPr>
      <w:r w:rsidRPr="00B37EF0">
        <w:t xml:space="preserve">kontrola reakce řídícího systému na havarijní stavy </w:t>
      </w:r>
    </w:p>
    <w:p w:rsidR="00B37EF0" w:rsidRPr="00B37EF0" w:rsidRDefault="00B37EF0" w:rsidP="00B37EF0">
      <w:pPr>
        <w:pStyle w:val="Odstavecseseznamem"/>
        <w:numPr>
          <w:ilvl w:val="0"/>
          <w:numId w:val="80"/>
        </w:numPr>
        <w:tabs>
          <w:tab w:val="left" w:pos="284"/>
        </w:tabs>
        <w:suppressAutoHyphens/>
      </w:pPr>
      <w:r w:rsidRPr="00B37EF0">
        <w:lastRenderedPageBreak/>
        <w:t xml:space="preserve">kompletní vyčištění a údržba rozvaděčů </w:t>
      </w:r>
      <w:proofErr w:type="spellStart"/>
      <w:r w:rsidRPr="00B37EF0">
        <w:t>MaR</w:t>
      </w:r>
      <w:proofErr w:type="spellEnd"/>
      <w:r w:rsidRPr="00B37EF0">
        <w:t xml:space="preserve"> ve VS a strojovně VZT, vysátí prachu, dotažení všech svorek, spojů a rozvodnic, stykačů a relátek, dotažení svorek a vyčištění kontaktů, spínačů, měřidel a ostatní výzbroje, výměna vadných signalizačních žárovek a pojistek, kontrola a případná obnova popisů označení kabelů, aktualizace a obnova dokumentace a popisů dle ČSN</w:t>
      </w:r>
    </w:p>
    <w:p w:rsidR="00B37EF0" w:rsidRPr="00B37EF0" w:rsidRDefault="00B37EF0" w:rsidP="00B37EF0">
      <w:pPr>
        <w:pStyle w:val="Odstavecseseznamem"/>
        <w:numPr>
          <w:ilvl w:val="0"/>
          <w:numId w:val="80"/>
        </w:numPr>
        <w:tabs>
          <w:tab w:val="left" w:pos="284"/>
        </w:tabs>
        <w:suppressAutoHyphens/>
      </w:pPr>
      <w:r w:rsidRPr="00B37EF0">
        <w:t xml:space="preserve">kontrola funkčnosti všech podružných prvků technologie </w:t>
      </w:r>
      <w:proofErr w:type="spellStart"/>
      <w:r w:rsidRPr="00B37EF0">
        <w:t>MaR</w:t>
      </w:r>
      <w:proofErr w:type="spellEnd"/>
      <w:r w:rsidRPr="00B37EF0">
        <w:t xml:space="preserve"> - snímače, </w:t>
      </w:r>
      <w:proofErr w:type="spellStart"/>
      <w:r w:rsidRPr="00B37EF0">
        <w:t>servopohony</w:t>
      </w:r>
      <w:proofErr w:type="spellEnd"/>
      <w:r w:rsidRPr="00B37EF0">
        <w:t xml:space="preserve">, klapky, </w:t>
      </w:r>
      <w:proofErr w:type="spellStart"/>
      <w:r w:rsidRPr="00B37EF0">
        <w:t>protimrazové</w:t>
      </w:r>
      <w:proofErr w:type="spellEnd"/>
      <w:r w:rsidRPr="00B37EF0">
        <w:t xml:space="preserve"> ochrany, ovládací prvky (polní </w:t>
      </w:r>
      <w:proofErr w:type="spellStart"/>
      <w:r w:rsidRPr="00B37EF0">
        <w:t>instrumantace</w:t>
      </w:r>
      <w:proofErr w:type="spellEnd"/>
      <w:r w:rsidRPr="00B37EF0">
        <w:t>)</w:t>
      </w:r>
    </w:p>
    <w:p w:rsidR="00F041B7" w:rsidRDefault="00B37EF0" w:rsidP="00B37EF0">
      <w:pPr>
        <w:pStyle w:val="Odstavecseseznamem"/>
        <w:widowControl w:val="0"/>
        <w:numPr>
          <w:ilvl w:val="0"/>
          <w:numId w:val="80"/>
        </w:numPr>
        <w:spacing w:before="60"/>
      </w:pPr>
      <w:r w:rsidRPr="00B37EF0">
        <w:t xml:space="preserve">vystavení protokolu o prohlídce </w:t>
      </w:r>
      <w:proofErr w:type="spellStart"/>
      <w:r w:rsidRPr="00B37EF0">
        <w:t>MaR</w:t>
      </w:r>
      <w:proofErr w:type="spellEnd"/>
      <w:r w:rsidRPr="00B37EF0">
        <w:t>, který bude uvádět stav zařízení a případné závady</w:t>
      </w:r>
    </w:p>
    <w:p w:rsidR="00FC273F" w:rsidRDefault="00FC273F" w:rsidP="00FC273F">
      <w:pPr>
        <w:widowControl w:val="0"/>
        <w:spacing w:before="60"/>
        <w:ind w:left="284"/>
      </w:pPr>
    </w:p>
    <w:p w:rsidR="00FC273F" w:rsidRPr="00F209A0" w:rsidRDefault="00FC273F" w:rsidP="00FC273F">
      <w:pPr>
        <w:widowControl w:val="0"/>
        <w:spacing w:before="60"/>
        <w:ind w:left="284"/>
      </w:pPr>
    </w:p>
    <w:p w:rsidR="000B74DB" w:rsidRPr="006E6187" w:rsidRDefault="000B74DB" w:rsidP="00FC273F">
      <w:pPr>
        <w:widowControl w:val="0"/>
        <w:spacing w:before="60"/>
        <w:rPr>
          <w:b/>
        </w:rPr>
      </w:pPr>
      <w:r w:rsidRPr="006E6187">
        <w:rPr>
          <w:b/>
          <w:snapToGrid w:val="0"/>
        </w:rPr>
        <w:t>Ve výměníkové stanici</w:t>
      </w:r>
      <w:r w:rsidR="00574D2F" w:rsidRPr="006E6187">
        <w:rPr>
          <w:b/>
          <w:snapToGrid w:val="0"/>
        </w:rPr>
        <w:t xml:space="preserve"> zejména</w:t>
      </w:r>
    </w:p>
    <w:p w:rsidR="000B74DB" w:rsidRPr="00F209A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>kontrola čidel teploty 8 ks TS 9101- 8604, 1 ks T 23, 3 ks – 40T60</w:t>
      </w:r>
    </w:p>
    <w:p w:rsidR="000B74DB" w:rsidRPr="00F209A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>kontrola a ověření funkce 1 ks ventilu s pohonem Johnson- Controls VA 7152- 1001</w:t>
      </w:r>
    </w:p>
    <w:p w:rsidR="0066372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>odzkoušení funkce směšovacího ventilu s pohonem HONEYWEL ML 7420</w:t>
      </w:r>
    </w:p>
    <w:p w:rsidR="005475B6" w:rsidRDefault="005475B6" w:rsidP="00FC273F">
      <w:pPr>
        <w:widowControl w:val="0"/>
        <w:spacing w:before="60"/>
        <w:ind w:left="360"/>
        <w:rPr>
          <w:snapToGrid w:val="0"/>
        </w:rPr>
      </w:pPr>
    </w:p>
    <w:p w:rsidR="00663720" w:rsidRPr="00663720" w:rsidRDefault="00663720" w:rsidP="00FC273F">
      <w:pPr>
        <w:widowControl w:val="0"/>
        <w:spacing w:before="60"/>
        <w:ind w:left="360"/>
        <w:rPr>
          <w:snapToGrid w:val="0"/>
        </w:rPr>
      </w:pPr>
    </w:p>
    <w:p w:rsidR="000B74DB" w:rsidRPr="006E6187" w:rsidRDefault="000B74DB" w:rsidP="00FC273F">
      <w:pPr>
        <w:outlineLvl w:val="0"/>
        <w:rPr>
          <w:b/>
        </w:rPr>
      </w:pPr>
      <w:r w:rsidRPr="006E6187">
        <w:rPr>
          <w:b/>
          <w:snapToGrid w:val="0"/>
        </w:rPr>
        <w:t>Ve strojovně vzduchotechniky</w:t>
      </w:r>
      <w:r w:rsidR="00574D2F" w:rsidRPr="006E6187">
        <w:rPr>
          <w:b/>
          <w:snapToGrid w:val="0"/>
        </w:rPr>
        <w:t xml:space="preserve"> zejména</w:t>
      </w:r>
    </w:p>
    <w:p w:rsidR="000B74DB" w:rsidRPr="00F209A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 xml:space="preserve">odzkoušení </w:t>
      </w:r>
      <w:proofErr w:type="spellStart"/>
      <w:r w:rsidRPr="00F209A0">
        <w:rPr>
          <w:snapToGrid w:val="0"/>
        </w:rPr>
        <w:t>protimrazov</w:t>
      </w:r>
      <w:r w:rsidR="00DA22A6" w:rsidRPr="00F209A0">
        <w:rPr>
          <w:snapToGrid w:val="0"/>
        </w:rPr>
        <w:t>é</w:t>
      </w:r>
      <w:proofErr w:type="spellEnd"/>
      <w:r w:rsidRPr="00F209A0">
        <w:rPr>
          <w:snapToGrid w:val="0"/>
        </w:rPr>
        <w:t xml:space="preserve"> ochran</w:t>
      </w:r>
      <w:r w:rsidR="00DA22A6" w:rsidRPr="00F209A0">
        <w:rPr>
          <w:snapToGrid w:val="0"/>
        </w:rPr>
        <w:t>y</w:t>
      </w:r>
      <w:r w:rsidRPr="00F209A0">
        <w:rPr>
          <w:snapToGrid w:val="0"/>
        </w:rPr>
        <w:t xml:space="preserve"> VMLR15 ve strojovně</w:t>
      </w:r>
      <w:r w:rsidR="007A4CB9" w:rsidRPr="00F209A0">
        <w:rPr>
          <w:snapToGrid w:val="0"/>
        </w:rPr>
        <w:t>,</w:t>
      </w:r>
      <w:r w:rsidRPr="00F209A0">
        <w:rPr>
          <w:snapToGrid w:val="0"/>
        </w:rPr>
        <w:t xml:space="preserve"> odzkoušení 9 ks měřičů tlakové diference Johnson- Controls</w:t>
      </w:r>
    </w:p>
    <w:p w:rsidR="000B74DB" w:rsidRPr="00F209A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>odzkoušení směšovacíh</w:t>
      </w:r>
      <w:r w:rsidR="00DA22A6" w:rsidRPr="00F209A0">
        <w:rPr>
          <w:snapToGrid w:val="0"/>
        </w:rPr>
        <w:t>o</w:t>
      </w:r>
      <w:r w:rsidRPr="00F209A0">
        <w:rPr>
          <w:snapToGrid w:val="0"/>
        </w:rPr>
        <w:t xml:space="preserve"> ventil</w:t>
      </w:r>
      <w:r w:rsidR="00DA22A6" w:rsidRPr="00F209A0">
        <w:rPr>
          <w:snapToGrid w:val="0"/>
        </w:rPr>
        <w:t>u</w:t>
      </w:r>
      <w:r w:rsidRPr="00F209A0">
        <w:rPr>
          <w:snapToGrid w:val="0"/>
        </w:rPr>
        <w:t xml:space="preserve"> s pohon</w:t>
      </w:r>
      <w:r w:rsidR="00DA22A6" w:rsidRPr="00F209A0">
        <w:rPr>
          <w:snapToGrid w:val="0"/>
        </w:rPr>
        <w:t>em</w:t>
      </w:r>
      <w:r w:rsidRPr="00F209A0">
        <w:rPr>
          <w:snapToGrid w:val="0"/>
        </w:rPr>
        <w:t xml:space="preserve"> CENTRR VRM 20</w:t>
      </w:r>
    </w:p>
    <w:p w:rsidR="000B74DB" w:rsidRPr="00F209A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>kontrola 16 ks teploměrů a 3ks tlakoměrů</w:t>
      </w:r>
    </w:p>
    <w:p w:rsidR="000B74DB" w:rsidRPr="00F209A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 xml:space="preserve">kontrola čidel teploty </w:t>
      </w:r>
      <w:r w:rsidR="00DA22A6" w:rsidRPr="00F209A0">
        <w:rPr>
          <w:snapToGrid w:val="0"/>
        </w:rPr>
        <w:t>1</w:t>
      </w:r>
      <w:r w:rsidRPr="00F209A0">
        <w:rPr>
          <w:snapToGrid w:val="0"/>
        </w:rPr>
        <w:t xml:space="preserve"> ks TS 9101- 8604, </w:t>
      </w:r>
      <w:r w:rsidR="00DA22A6" w:rsidRPr="00F209A0">
        <w:rPr>
          <w:snapToGrid w:val="0"/>
        </w:rPr>
        <w:t>1</w:t>
      </w:r>
      <w:r w:rsidRPr="00F209A0">
        <w:rPr>
          <w:snapToGrid w:val="0"/>
        </w:rPr>
        <w:t xml:space="preserve"> ks T 23, </w:t>
      </w:r>
      <w:r w:rsidR="00DA22A6" w:rsidRPr="00F209A0">
        <w:rPr>
          <w:snapToGrid w:val="0"/>
        </w:rPr>
        <w:t>1</w:t>
      </w:r>
      <w:r w:rsidRPr="00F209A0">
        <w:rPr>
          <w:snapToGrid w:val="0"/>
        </w:rPr>
        <w:t xml:space="preserve"> ks Johnson</w:t>
      </w:r>
      <w:r w:rsidR="007A4CB9" w:rsidRPr="00F209A0">
        <w:rPr>
          <w:snapToGrid w:val="0"/>
        </w:rPr>
        <w:t xml:space="preserve"> </w:t>
      </w:r>
      <w:r w:rsidRPr="00F209A0">
        <w:rPr>
          <w:snapToGrid w:val="0"/>
        </w:rPr>
        <w:t>- Controls</w:t>
      </w:r>
    </w:p>
    <w:p w:rsidR="000B74DB" w:rsidRPr="00F209A0" w:rsidRDefault="000B74DB" w:rsidP="00FC273F">
      <w:pPr>
        <w:widowControl w:val="0"/>
        <w:numPr>
          <w:ilvl w:val="0"/>
          <w:numId w:val="32"/>
        </w:numPr>
        <w:spacing w:before="60"/>
        <w:rPr>
          <w:snapToGrid w:val="0"/>
        </w:rPr>
      </w:pPr>
      <w:r w:rsidRPr="00F209A0">
        <w:rPr>
          <w:snapToGrid w:val="0"/>
        </w:rPr>
        <w:t xml:space="preserve">odzkoušení </w:t>
      </w:r>
      <w:proofErr w:type="spellStart"/>
      <w:r w:rsidRPr="00F209A0">
        <w:rPr>
          <w:snapToGrid w:val="0"/>
        </w:rPr>
        <w:t>servopohonu</w:t>
      </w:r>
      <w:proofErr w:type="spellEnd"/>
      <w:r w:rsidRPr="00F209A0">
        <w:rPr>
          <w:snapToGrid w:val="0"/>
        </w:rPr>
        <w:t xml:space="preserve"> vzduchových klapek</w:t>
      </w:r>
    </w:p>
    <w:p w:rsidR="00543BFB" w:rsidRPr="00F209A0" w:rsidRDefault="00543BFB" w:rsidP="00FC273F">
      <w:pPr>
        <w:outlineLvl w:val="0"/>
        <w:rPr>
          <w:b/>
          <w:u w:val="single"/>
        </w:rPr>
      </w:pPr>
    </w:p>
    <w:p w:rsidR="00BD77BD" w:rsidRDefault="00BD77BD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BD77BD" w:rsidRPr="00FC273F" w:rsidRDefault="00BD77BD" w:rsidP="00FC273F">
      <w:pPr>
        <w:widowControl w:val="0"/>
        <w:numPr>
          <w:ilvl w:val="0"/>
          <w:numId w:val="74"/>
        </w:numPr>
        <w:ind w:left="284" w:hanging="284"/>
        <w:rPr>
          <w:color w:val="000000"/>
        </w:rPr>
      </w:pPr>
      <w:r w:rsidRPr="00FC273F">
        <w:rPr>
          <w:color w:val="000000"/>
        </w:rPr>
        <w:t>opravy zařízení</w:t>
      </w:r>
    </w:p>
    <w:p w:rsidR="000B74DB" w:rsidRDefault="000B74DB" w:rsidP="00FC273F">
      <w:pPr>
        <w:outlineLvl w:val="0"/>
        <w:rPr>
          <w:b/>
          <w:color w:val="000000"/>
          <w:u w:val="single"/>
        </w:rPr>
      </w:pPr>
    </w:p>
    <w:p w:rsidR="00BD77BD" w:rsidRDefault="00BD77BD" w:rsidP="00FC273F">
      <w:pPr>
        <w:outlineLvl w:val="0"/>
        <w:rPr>
          <w:b/>
          <w:color w:val="000000"/>
          <w:u w:val="single"/>
        </w:rPr>
      </w:pPr>
    </w:p>
    <w:p w:rsidR="004E5D35" w:rsidRDefault="004E5D3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PS10 Potrubní pošta</w:t>
      </w:r>
    </w:p>
    <w:p w:rsidR="00216E76" w:rsidRDefault="00216E76" w:rsidP="00FC273F">
      <w:pPr>
        <w:outlineLvl w:val="0"/>
        <w:rPr>
          <w:b/>
          <w:color w:val="000000"/>
        </w:rPr>
      </w:pPr>
    </w:p>
    <w:p w:rsidR="004E5D35" w:rsidRDefault="00216E76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a)   </w:t>
      </w:r>
      <w:r w:rsidRPr="00BE410B">
        <w:rPr>
          <w:b/>
          <w:color w:val="000000"/>
        </w:rPr>
        <w:t>Předpokládaný termín údržby:</w:t>
      </w:r>
      <w:r>
        <w:rPr>
          <w:b/>
          <w:color w:val="000000"/>
        </w:rPr>
        <w:t xml:space="preserve"> </w:t>
      </w:r>
      <w:r w:rsidR="004E5D35">
        <w:rPr>
          <w:b/>
          <w:color w:val="000000"/>
        </w:rPr>
        <w:t>1x ročně</w:t>
      </w:r>
      <w:r w:rsidR="00795AF1" w:rsidRPr="00795AF1">
        <w:rPr>
          <w:b/>
          <w:color w:val="000000"/>
        </w:rPr>
        <w:t xml:space="preserve"> </w:t>
      </w:r>
      <w:r w:rsidR="00795AF1" w:rsidRPr="00B332C0">
        <w:rPr>
          <w:color w:val="000000"/>
        </w:rPr>
        <w:t>(srpen)</w:t>
      </w:r>
    </w:p>
    <w:p w:rsidR="00216E76" w:rsidRDefault="00216E76" w:rsidP="00FC273F">
      <w:pPr>
        <w:outlineLvl w:val="0"/>
        <w:rPr>
          <w:b/>
          <w:color w:val="000000"/>
        </w:rPr>
      </w:pPr>
    </w:p>
    <w:p w:rsidR="00795AF1" w:rsidRPr="008B7A83" w:rsidRDefault="00216E76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b)   </w:t>
      </w:r>
      <w:r w:rsidR="00795AF1">
        <w:rPr>
          <w:b/>
          <w:color w:val="000000"/>
        </w:rPr>
        <w:t>Specifikace</w:t>
      </w:r>
      <w:r w:rsidR="00795AF1" w:rsidRPr="008B7A83">
        <w:rPr>
          <w:b/>
          <w:color w:val="000000"/>
        </w:rPr>
        <w:t xml:space="preserve"> provozního souboru:</w:t>
      </w:r>
    </w:p>
    <w:p w:rsidR="00216E76" w:rsidRPr="0060544B" w:rsidRDefault="00216E76" w:rsidP="001E3384">
      <w:pPr>
        <w:rPr>
          <w:szCs w:val="24"/>
        </w:rPr>
      </w:pPr>
      <w:r w:rsidRPr="0060544B">
        <w:rPr>
          <w:szCs w:val="24"/>
        </w:rPr>
        <w:t xml:space="preserve">6 x samostatný úsek s kombinovaným systémem podtlak-přetlak typ AIRCO CC </w:t>
      </w:r>
    </w:p>
    <w:p w:rsidR="00216E76" w:rsidRPr="0060544B" w:rsidRDefault="00216E76" w:rsidP="00ED48DF">
      <w:pPr>
        <w:rPr>
          <w:szCs w:val="24"/>
        </w:rPr>
      </w:pPr>
      <w:r w:rsidRPr="0060544B">
        <w:rPr>
          <w:szCs w:val="24"/>
        </w:rPr>
        <w:t>3 ks automatická stanice AIRCO KOMPAKT</w:t>
      </w:r>
    </w:p>
    <w:p w:rsidR="00216E76" w:rsidRPr="0060544B" w:rsidRDefault="00216E76" w:rsidP="00ED48DF">
      <w:pPr>
        <w:rPr>
          <w:szCs w:val="24"/>
        </w:rPr>
      </w:pPr>
      <w:r w:rsidRPr="0060544B">
        <w:rPr>
          <w:szCs w:val="24"/>
        </w:rPr>
        <w:t>3 ks automatická pultová stanice AIRCO</w:t>
      </w:r>
    </w:p>
    <w:p w:rsidR="00216E76" w:rsidRPr="0060544B" w:rsidRDefault="00216E76" w:rsidP="00ED48DF">
      <w:pPr>
        <w:rPr>
          <w:szCs w:val="24"/>
        </w:rPr>
      </w:pPr>
      <w:r w:rsidRPr="0060544B">
        <w:rPr>
          <w:szCs w:val="24"/>
        </w:rPr>
        <w:t>1 ks centrála AIRCO CC</w:t>
      </w:r>
    </w:p>
    <w:p w:rsidR="00216E76" w:rsidRPr="0060544B" w:rsidRDefault="00216E76" w:rsidP="00ED48DF">
      <w:pPr>
        <w:rPr>
          <w:szCs w:val="24"/>
        </w:rPr>
      </w:pPr>
      <w:r w:rsidRPr="0060544B">
        <w:rPr>
          <w:szCs w:val="24"/>
        </w:rPr>
        <w:t>3 ks zdroj</w:t>
      </w:r>
    </w:p>
    <w:p w:rsidR="00216E76" w:rsidRPr="0060544B" w:rsidRDefault="00216E76" w:rsidP="00ED48DF">
      <w:pPr>
        <w:rPr>
          <w:szCs w:val="24"/>
        </w:rPr>
      </w:pPr>
      <w:r w:rsidRPr="0060544B">
        <w:rPr>
          <w:szCs w:val="24"/>
        </w:rPr>
        <w:t>4 ks výhybky</w:t>
      </w:r>
    </w:p>
    <w:p w:rsidR="00216E76" w:rsidRPr="0060544B" w:rsidRDefault="00216E76" w:rsidP="00ED48DF">
      <w:pPr>
        <w:rPr>
          <w:szCs w:val="24"/>
        </w:rPr>
      </w:pPr>
      <w:r w:rsidRPr="0060544B">
        <w:rPr>
          <w:szCs w:val="24"/>
        </w:rPr>
        <w:t xml:space="preserve">6 ks signalizace  </w:t>
      </w:r>
    </w:p>
    <w:p w:rsidR="00216E76" w:rsidRPr="00A60CD4" w:rsidRDefault="00216E76" w:rsidP="00497918">
      <w:pPr>
        <w:rPr>
          <w:szCs w:val="24"/>
        </w:rPr>
      </w:pPr>
    </w:p>
    <w:p w:rsidR="00216E76" w:rsidRPr="00A60CD4" w:rsidRDefault="00216E76" w:rsidP="00FC273F">
      <w:pPr>
        <w:outlineLvl w:val="0"/>
        <w:rPr>
          <w:b/>
        </w:rPr>
      </w:pPr>
      <w:r>
        <w:rPr>
          <w:b/>
        </w:rPr>
        <w:t xml:space="preserve">c)   </w:t>
      </w:r>
      <w:r w:rsidRPr="00A60CD4">
        <w:rPr>
          <w:b/>
        </w:rPr>
        <w:t>Prováděné činnosti</w:t>
      </w:r>
      <w:r>
        <w:rPr>
          <w:b/>
        </w:rPr>
        <w:t xml:space="preserve"> </w:t>
      </w:r>
      <w:r>
        <w:rPr>
          <w:b/>
          <w:color w:val="000000"/>
        </w:rPr>
        <w:t>- zejména</w:t>
      </w:r>
      <w:r w:rsidRPr="00A60CD4">
        <w:rPr>
          <w:b/>
        </w:rPr>
        <w:t>:</w:t>
      </w:r>
    </w:p>
    <w:p w:rsidR="00216E76" w:rsidRDefault="00216E76" w:rsidP="00FC273F">
      <w:pPr>
        <w:numPr>
          <w:ilvl w:val="0"/>
          <w:numId w:val="68"/>
        </w:numPr>
        <w:ind w:left="284" w:hanging="284"/>
        <w:outlineLvl w:val="0"/>
        <w:rPr>
          <w:color w:val="000000"/>
        </w:rPr>
      </w:pPr>
      <w:r>
        <w:rPr>
          <w:color w:val="000000"/>
        </w:rPr>
        <w:t>údržba potrubní pošty, vč. strojoven dle požadavku výrobce</w:t>
      </w:r>
    </w:p>
    <w:p w:rsidR="00216E76" w:rsidRDefault="00216E76" w:rsidP="00FC273F">
      <w:pPr>
        <w:numPr>
          <w:ilvl w:val="0"/>
          <w:numId w:val="4"/>
        </w:numPr>
        <w:tabs>
          <w:tab w:val="num" w:pos="284"/>
        </w:tabs>
        <w:outlineLvl w:val="0"/>
        <w:rPr>
          <w:color w:val="000000"/>
        </w:rPr>
      </w:pPr>
      <w:r>
        <w:rPr>
          <w:color w:val="000000"/>
        </w:rPr>
        <w:t>vyčištění strojoven, vysátí prachu, dotažení kontaktních svorek, kontrola a impregnace těsnění</w:t>
      </w:r>
    </w:p>
    <w:p w:rsidR="00216E76" w:rsidRDefault="00216E76" w:rsidP="00FC273F">
      <w:pPr>
        <w:numPr>
          <w:ilvl w:val="0"/>
          <w:numId w:val="4"/>
        </w:numPr>
        <w:tabs>
          <w:tab w:val="num" w:pos="284"/>
        </w:tabs>
        <w:outlineLvl w:val="0"/>
        <w:rPr>
          <w:color w:val="000000"/>
        </w:rPr>
      </w:pPr>
      <w:r>
        <w:rPr>
          <w:color w:val="000000"/>
        </w:rPr>
        <w:t>kontrola těsnosti a kotvení dopravního a sacího potrubí</w:t>
      </w:r>
    </w:p>
    <w:p w:rsidR="00216E76" w:rsidRDefault="00216E76" w:rsidP="00FC273F">
      <w:pPr>
        <w:numPr>
          <w:ilvl w:val="0"/>
          <w:numId w:val="4"/>
        </w:numPr>
        <w:tabs>
          <w:tab w:val="num" w:pos="284"/>
        </w:tabs>
        <w:outlineLvl w:val="0"/>
        <w:rPr>
          <w:color w:val="000000"/>
        </w:rPr>
      </w:pPr>
      <w:r>
        <w:rPr>
          <w:color w:val="000000"/>
        </w:rPr>
        <w:t>funkční kontrola koncových stanic, kontrola těsnosti, kontrola ovládacích tlačítek</w:t>
      </w:r>
    </w:p>
    <w:p w:rsidR="00216E76" w:rsidRDefault="00216E76" w:rsidP="00FC273F">
      <w:pPr>
        <w:numPr>
          <w:ilvl w:val="0"/>
          <w:numId w:val="4"/>
        </w:numPr>
        <w:tabs>
          <w:tab w:val="num" w:pos="284"/>
        </w:tabs>
        <w:outlineLvl w:val="0"/>
        <w:rPr>
          <w:color w:val="000000"/>
        </w:rPr>
      </w:pPr>
      <w:r>
        <w:rPr>
          <w:color w:val="000000"/>
        </w:rPr>
        <w:lastRenderedPageBreak/>
        <w:t>vyzkoušení časových relé, seřízení agregátů</w:t>
      </w:r>
    </w:p>
    <w:p w:rsidR="00216E76" w:rsidRDefault="00216E76" w:rsidP="00FC273F">
      <w:pPr>
        <w:numPr>
          <w:ilvl w:val="0"/>
          <w:numId w:val="4"/>
        </w:numPr>
        <w:tabs>
          <w:tab w:val="num" w:pos="284"/>
        </w:tabs>
        <w:outlineLvl w:val="0"/>
        <w:rPr>
          <w:color w:val="000000"/>
        </w:rPr>
      </w:pPr>
      <w:r>
        <w:rPr>
          <w:color w:val="000000"/>
        </w:rPr>
        <w:t>kontrola a případné seřízení parametrů, dopravní rychlosti, tlaků</w:t>
      </w:r>
    </w:p>
    <w:p w:rsidR="00216E76" w:rsidRDefault="00216E76" w:rsidP="00FC273F">
      <w:pPr>
        <w:numPr>
          <w:ilvl w:val="0"/>
          <w:numId w:val="4"/>
        </w:numPr>
        <w:tabs>
          <w:tab w:val="num" w:pos="284"/>
        </w:tabs>
        <w:outlineLvl w:val="0"/>
        <w:rPr>
          <w:color w:val="000000"/>
        </w:rPr>
      </w:pPr>
      <w:r>
        <w:rPr>
          <w:color w:val="000000"/>
        </w:rPr>
        <w:t>funkční zkouška</w:t>
      </w:r>
    </w:p>
    <w:p w:rsidR="00A60CD4" w:rsidRDefault="00216E76" w:rsidP="00FC273F">
      <w:pPr>
        <w:numPr>
          <w:ilvl w:val="0"/>
          <w:numId w:val="4"/>
        </w:numPr>
        <w:outlineLvl w:val="0"/>
        <w:rPr>
          <w:color w:val="000000"/>
        </w:rPr>
      </w:pPr>
      <w:r>
        <w:rPr>
          <w:color w:val="000000"/>
        </w:rPr>
        <w:t>kontrola dopravních patron</w:t>
      </w:r>
    </w:p>
    <w:p w:rsidR="00435CE6" w:rsidRDefault="00435CE6" w:rsidP="00FC273F">
      <w:pPr>
        <w:outlineLvl w:val="0"/>
        <w:rPr>
          <w:color w:val="000000"/>
        </w:rPr>
      </w:pPr>
    </w:p>
    <w:p w:rsidR="00BD77BD" w:rsidRDefault="00BD77BD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BD77BD" w:rsidRDefault="00BD77BD" w:rsidP="00FC273F">
      <w:pPr>
        <w:widowControl w:val="0"/>
        <w:numPr>
          <w:ilvl w:val="0"/>
          <w:numId w:val="68"/>
        </w:numPr>
        <w:ind w:left="284" w:hanging="284"/>
        <w:rPr>
          <w:snapToGrid w:val="0"/>
        </w:rPr>
      </w:pPr>
      <w:r>
        <w:rPr>
          <w:snapToGrid w:val="0"/>
        </w:rPr>
        <w:t>opravy zařízení</w:t>
      </w:r>
    </w:p>
    <w:p w:rsidR="00993EFB" w:rsidRDefault="00993EFB" w:rsidP="00FC273F">
      <w:pPr>
        <w:outlineLvl w:val="0"/>
        <w:rPr>
          <w:color w:val="000000"/>
        </w:rPr>
      </w:pPr>
    </w:p>
    <w:p w:rsidR="00BD77BD" w:rsidRDefault="00BD77BD" w:rsidP="00FC273F">
      <w:pPr>
        <w:outlineLvl w:val="0"/>
        <w:rPr>
          <w:color w:val="000000"/>
        </w:rPr>
      </w:pPr>
    </w:p>
    <w:p w:rsidR="00CB5961" w:rsidRDefault="00CB5961" w:rsidP="00FC273F">
      <w:pPr>
        <w:outlineLvl w:val="0"/>
        <w:rPr>
          <w:color w:val="000000"/>
        </w:rPr>
      </w:pPr>
    </w:p>
    <w:p w:rsidR="00FC273F" w:rsidRDefault="00FC273F" w:rsidP="00FC273F">
      <w:pPr>
        <w:outlineLvl w:val="0"/>
        <w:rPr>
          <w:color w:val="000000"/>
        </w:rPr>
      </w:pPr>
    </w:p>
    <w:p w:rsidR="00CF3887" w:rsidRDefault="00CF3887" w:rsidP="00FC273F">
      <w:pPr>
        <w:outlineLvl w:val="0"/>
        <w:rPr>
          <w:b/>
          <w:color w:val="000000"/>
        </w:rPr>
      </w:pPr>
    </w:p>
    <w:p w:rsidR="004B023A" w:rsidRDefault="00FF22BF" w:rsidP="00FC273F">
      <w:pPr>
        <w:outlineLvl w:val="0"/>
        <w:rPr>
          <w:color w:val="000000"/>
        </w:rPr>
      </w:pPr>
      <w:r>
        <w:rPr>
          <w:b/>
          <w:color w:val="000000"/>
          <w:u w:val="single"/>
        </w:rPr>
        <w:t>PS1</w:t>
      </w:r>
      <w:r w:rsidR="00D5046A">
        <w:rPr>
          <w:b/>
          <w:color w:val="000000"/>
          <w:u w:val="single"/>
        </w:rPr>
        <w:t>1</w:t>
      </w:r>
      <w:r w:rsidR="006122BB">
        <w:rPr>
          <w:b/>
          <w:color w:val="000000"/>
          <w:u w:val="single"/>
        </w:rPr>
        <w:t xml:space="preserve"> </w:t>
      </w:r>
      <w:r w:rsidR="004E5D35">
        <w:rPr>
          <w:b/>
          <w:color w:val="000000"/>
          <w:u w:val="single"/>
        </w:rPr>
        <w:t>Servis</w:t>
      </w:r>
      <w:r w:rsidR="007B35A8">
        <w:rPr>
          <w:b/>
          <w:color w:val="000000"/>
          <w:u w:val="single"/>
        </w:rPr>
        <w:t xml:space="preserve"> a opravy</w:t>
      </w:r>
      <w:r w:rsidR="004E5D35">
        <w:rPr>
          <w:b/>
          <w:color w:val="000000"/>
          <w:u w:val="single"/>
        </w:rPr>
        <w:t xml:space="preserve"> oken, dveří</w:t>
      </w:r>
      <w:r w:rsidR="0091554B">
        <w:rPr>
          <w:b/>
          <w:color w:val="000000"/>
          <w:u w:val="single"/>
        </w:rPr>
        <w:t xml:space="preserve"> a žaluzií</w:t>
      </w:r>
    </w:p>
    <w:p w:rsidR="007A45A8" w:rsidRDefault="007A45A8" w:rsidP="00FC273F">
      <w:pPr>
        <w:outlineLvl w:val="0"/>
        <w:rPr>
          <w:b/>
          <w:color w:val="000000"/>
        </w:rPr>
      </w:pPr>
    </w:p>
    <w:p w:rsidR="007A45A8" w:rsidRPr="00384814" w:rsidRDefault="004B023A" w:rsidP="00FC273F">
      <w:pPr>
        <w:numPr>
          <w:ilvl w:val="0"/>
          <w:numId w:val="47"/>
        </w:numPr>
        <w:outlineLvl w:val="0"/>
        <w:rPr>
          <w:b/>
          <w:color w:val="000000"/>
        </w:rPr>
      </w:pPr>
      <w:r w:rsidRPr="007C7BCB">
        <w:rPr>
          <w:b/>
          <w:color w:val="000000"/>
        </w:rPr>
        <w:t>Předpokládaný termín plnění pravidelné údržby</w:t>
      </w:r>
      <w:r w:rsidRPr="00384814">
        <w:rPr>
          <w:color w:val="000000"/>
        </w:rPr>
        <w:t xml:space="preserve">: </w:t>
      </w:r>
      <w:r w:rsidRPr="009C3DCC">
        <w:rPr>
          <w:b/>
          <w:color w:val="000000"/>
        </w:rPr>
        <w:t xml:space="preserve">1x </w:t>
      </w:r>
      <w:r w:rsidR="002806A9">
        <w:rPr>
          <w:b/>
          <w:color w:val="000000"/>
        </w:rPr>
        <w:t>ročně 1/</w:t>
      </w:r>
      <w:r w:rsidR="007C7BCB" w:rsidRPr="009C3DCC">
        <w:rPr>
          <w:b/>
          <w:color w:val="000000"/>
        </w:rPr>
        <w:t xml:space="preserve">3 </w:t>
      </w:r>
      <w:r w:rsidR="002806A9">
        <w:rPr>
          <w:b/>
          <w:color w:val="000000"/>
        </w:rPr>
        <w:t>budovy</w:t>
      </w:r>
      <w:r w:rsidRPr="007C7BCB">
        <w:rPr>
          <w:color w:val="000000"/>
        </w:rPr>
        <w:t xml:space="preserve"> </w:t>
      </w:r>
      <w:r w:rsidR="00795AF1" w:rsidRPr="007C7BCB">
        <w:rPr>
          <w:color w:val="000000"/>
        </w:rPr>
        <w:t>–</w:t>
      </w:r>
      <w:r w:rsidRPr="007C7BCB">
        <w:rPr>
          <w:color w:val="000000"/>
        </w:rPr>
        <w:t xml:space="preserve"> říjen</w:t>
      </w:r>
      <w:r w:rsidR="00795AF1" w:rsidRPr="007C7BCB">
        <w:rPr>
          <w:color w:val="000000"/>
        </w:rPr>
        <w:t xml:space="preserve"> </w:t>
      </w:r>
    </w:p>
    <w:p w:rsidR="00384814" w:rsidRPr="007C7BCB" w:rsidRDefault="00384814" w:rsidP="00FC273F">
      <w:pPr>
        <w:ind w:left="720"/>
        <w:outlineLvl w:val="0"/>
        <w:rPr>
          <w:b/>
          <w:color w:val="000000"/>
        </w:rPr>
      </w:pPr>
    </w:p>
    <w:p w:rsidR="00B74A97" w:rsidRDefault="00795AF1" w:rsidP="00FC273F">
      <w:pPr>
        <w:numPr>
          <w:ilvl w:val="0"/>
          <w:numId w:val="47"/>
        </w:numPr>
        <w:outlineLvl w:val="0"/>
        <w:rPr>
          <w:color w:val="00B0F0"/>
        </w:rPr>
      </w:pPr>
      <w:r w:rsidRPr="00B74A97">
        <w:rPr>
          <w:b/>
          <w:color w:val="000000"/>
        </w:rPr>
        <w:t xml:space="preserve">Specifikace </w:t>
      </w:r>
      <w:r w:rsidR="00BD77BD">
        <w:rPr>
          <w:b/>
          <w:color w:val="000000"/>
        </w:rPr>
        <w:t xml:space="preserve">kompletního </w:t>
      </w:r>
      <w:r w:rsidRPr="00B74A97">
        <w:rPr>
          <w:b/>
          <w:color w:val="000000"/>
        </w:rPr>
        <w:t>provozního souboru</w:t>
      </w:r>
      <w:r w:rsidR="00000251">
        <w:rPr>
          <w:b/>
          <w:color w:val="000000"/>
        </w:rPr>
        <w:t xml:space="preserve"> – celá budova:</w:t>
      </w:r>
    </w:p>
    <w:p w:rsidR="002C08FC" w:rsidRPr="00B74A97" w:rsidRDefault="003C585F" w:rsidP="00FC273F">
      <w:pPr>
        <w:outlineLvl w:val="0"/>
      </w:pPr>
      <w:r w:rsidRPr="00B74A97">
        <w:t xml:space="preserve">51 ks </w:t>
      </w:r>
      <w:r w:rsidR="00F5679D" w:rsidRPr="00B74A97">
        <w:t>r</w:t>
      </w:r>
      <w:r w:rsidR="002C08FC" w:rsidRPr="00B74A97">
        <w:t>eplik dřevěných historický</w:t>
      </w:r>
      <w:r w:rsidR="00F5679D" w:rsidRPr="00B74A97">
        <w:t>ch oken</w:t>
      </w:r>
    </w:p>
    <w:p w:rsidR="002C08FC" w:rsidRPr="0055270A" w:rsidRDefault="00D70C70" w:rsidP="00FC273F">
      <w:pPr>
        <w:outlineLvl w:val="0"/>
      </w:pPr>
      <w:r>
        <w:t>31</w:t>
      </w:r>
      <w:r w:rsidR="003C585F" w:rsidRPr="0055270A">
        <w:t xml:space="preserve"> ks h</w:t>
      </w:r>
      <w:r w:rsidR="00F5679D" w:rsidRPr="0055270A">
        <w:t>liníkových izolačních oken</w:t>
      </w:r>
    </w:p>
    <w:p w:rsidR="0036237E" w:rsidRPr="0055270A" w:rsidRDefault="003C585F" w:rsidP="00FC273F">
      <w:pPr>
        <w:outlineLvl w:val="0"/>
      </w:pPr>
      <w:r w:rsidRPr="0055270A">
        <w:t>13 ks k</w:t>
      </w:r>
      <w:r w:rsidR="0036237E" w:rsidRPr="0055270A">
        <w:t>ovových neprůstřelných oken</w:t>
      </w:r>
    </w:p>
    <w:p w:rsidR="003C585F" w:rsidRPr="0055270A" w:rsidRDefault="00F5679D" w:rsidP="00FC273F">
      <w:pPr>
        <w:outlineLvl w:val="0"/>
      </w:pPr>
      <w:r w:rsidRPr="0055270A">
        <w:t>16 ks</w:t>
      </w:r>
      <w:r w:rsidR="003C585F" w:rsidRPr="0055270A">
        <w:t xml:space="preserve"> střešních oken</w:t>
      </w:r>
    </w:p>
    <w:p w:rsidR="0036237E" w:rsidRPr="0055270A" w:rsidRDefault="00D70C70" w:rsidP="00FC273F">
      <w:pPr>
        <w:outlineLvl w:val="0"/>
      </w:pPr>
      <w:r>
        <w:t>198</w:t>
      </w:r>
      <w:r w:rsidR="00E84EF4" w:rsidRPr="0055270A">
        <w:t xml:space="preserve"> ks dřevěných </w:t>
      </w:r>
      <w:r w:rsidR="0036237E" w:rsidRPr="0055270A">
        <w:t>dveří</w:t>
      </w:r>
    </w:p>
    <w:p w:rsidR="00E84EF4" w:rsidRPr="0055270A" w:rsidRDefault="00C82486" w:rsidP="00FC273F">
      <w:pPr>
        <w:outlineLvl w:val="0"/>
      </w:pPr>
      <w:r w:rsidRPr="0055270A">
        <w:t>5</w:t>
      </w:r>
      <w:r w:rsidR="00E84EF4" w:rsidRPr="0055270A">
        <w:t xml:space="preserve"> ks</w:t>
      </w:r>
      <w:r w:rsidR="008B7C13" w:rsidRPr="0055270A">
        <w:t xml:space="preserve"> posuvných </w:t>
      </w:r>
      <w:r w:rsidR="00F5679D" w:rsidRPr="0055270A">
        <w:t>dveří</w:t>
      </w:r>
    </w:p>
    <w:p w:rsidR="00E84EF4" w:rsidRPr="0055270A" w:rsidRDefault="00C82486" w:rsidP="00FC273F">
      <w:pPr>
        <w:outlineLvl w:val="0"/>
      </w:pPr>
      <w:r w:rsidRPr="0055270A">
        <w:t>11 ks celokovových dveří</w:t>
      </w:r>
    </w:p>
    <w:p w:rsidR="0036237E" w:rsidRPr="0055270A" w:rsidRDefault="00E84EF4" w:rsidP="00FC273F">
      <w:pPr>
        <w:outlineLvl w:val="0"/>
      </w:pPr>
      <w:r w:rsidRPr="0055270A">
        <w:t>2 ks</w:t>
      </w:r>
      <w:r w:rsidR="00C82486" w:rsidRPr="0055270A">
        <w:t xml:space="preserve"> </w:t>
      </w:r>
      <w:r w:rsidR="00F5679D" w:rsidRPr="0055270A">
        <w:t>k</w:t>
      </w:r>
      <w:r w:rsidR="0036237E" w:rsidRPr="0055270A">
        <w:t>ovových vchodových dveří</w:t>
      </w:r>
    </w:p>
    <w:p w:rsidR="0036237E" w:rsidRPr="0055270A" w:rsidRDefault="00E84EF4" w:rsidP="00FC273F">
      <w:pPr>
        <w:outlineLvl w:val="0"/>
      </w:pPr>
      <w:r w:rsidRPr="0055270A">
        <w:t xml:space="preserve">1ks </w:t>
      </w:r>
      <w:r w:rsidR="00F5679D" w:rsidRPr="0055270A">
        <w:t>h</w:t>
      </w:r>
      <w:r w:rsidR="0036237E" w:rsidRPr="0055270A">
        <w:t>istorických dřevěných vchodových dveří</w:t>
      </w:r>
    </w:p>
    <w:p w:rsidR="00E84EF4" w:rsidRPr="0055270A" w:rsidRDefault="00E84EF4" w:rsidP="00FC273F">
      <w:pPr>
        <w:outlineLvl w:val="0"/>
      </w:pPr>
      <w:r w:rsidRPr="0055270A">
        <w:t>3 ks historických pro</w:t>
      </w:r>
      <w:r w:rsidR="00F5679D" w:rsidRPr="0055270A">
        <w:t>sklených stěn s </w:t>
      </w:r>
      <w:proofErr w:type="spellStart"/>
      <w:r w:rsidR="00F5679D" w:rsidRPr="0055270A">
        <w:t>lítacími</w:t>
      </w:r>
      <w:proofErr w:type="spellEnd"/>
      <w:r w:rsidR="00F5679D" w:rsidRPr="0055270A">
        <w:t xml:space="preserve"> dveřmi</w:t>
      </w:r>
    </w:p>
    <w:p w:rsidR="0039609F" w:rsidRPr="0055270A" w:rsidRDefault="0039609F" w:rsidP="00FC273F">
      <w:pPr>
        <w:outlineLvl w:val="0"/>
      </w:pPr>
      <w:r w:rsidRPr="0055270A">
        <w:t>66 ks vertikálních žaluzií</w:t>
      </w:r>
    </w:p>
    <w:p w:rsidR="00251248" w:rsidRPr="00D77EEA" w:rsidRDefault="00251248" w:rsidP="00FC273F">
      <w:pPr>
        <w:spacing w:after="120"/>
        <w:outlineLvl w:val="0"/>
        <w:rPr>
          <w:b/>
          <w:color w:val="000000"/>
        </w:rPr>
      </w:pPr>
    </w:p>
    <w:p w:rsidR="0033415D" w:rsidRPr="00D77EEA" w:rsidRDefault="0033415D" w:rsidP="00FC273F">
      <w:pPr>
        <w:numPr>
          <w:ilvl w:val="0"/>
          <w:numId w:val="47"/>
        </w:numPr>
        <w:outlineLvl w:val="0"/>
        <w:rPr>
          <w:b/>
          <w:color w:val="000000"/>
        </w:rPr>
      </w:pPr>
      <w:r w:rsidRPr="00D77EEA">
        <w:rPr>
          <w:b/>
          <w:color w:val="000000"/>
        </w:rPr>
        <w:t>Prováděné činnosti</w:t>
      </w:r>
      <w:r w:rsidR="004A3EEB">
        <w:rPr>
          <w:b/>
          <w:color w:val="000000"/>
        </w:rPr>
        <w:t xml:space="preserve"> - zejména</w:t>
      </w:r>
      <w:r w:rsidRPr="00D77EEA">
        <w:rPr>
          <w:b/>
          <w:color w:val="000000"/>
        </w:rPr>
        <w:t>:</w:t>
      </w:r>
    </w:p>
    <w:p w:rsidR="0033415D" w:rsidRDefault="00F5679D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k</w:t>
      </w:r>
      <w:r w:rsidR="0033415D" w:rsidRPr="007C39F1">
        <w:rPr>
          <w:color w:val="000000"/>
        </w:rPr>
        <w:t>ontrola stavu</w:t>
      </w:r>
      <w:r w:rsidR="00E81F89">
        <w:rPr>
          <w:color w:val="000000"/>
        </w:rPr>
        <w:t xml:space="preserve"> a</w:t>
      </w:r>
      <w:r w:rsidR="0033415D" w:rsidRPr="007C39F1">
        <w:rPr>
          <w:color w:val="000000"/>
        </w:rPr>
        <w:t xml:space="preserve"> funkce zámků, kl</w:t>
      </w:r>
      <w:r>
        <w:rPr>
          <w:color w:val="000000"/>
        </w:rPr>
        <w:t>ik, okenních kliček</w:t>
      </w:r>
      <w:r w:rsidR="00E81F89">
        <w:rPr>
          <w:color w:val="000000"/>
        </w:rPr>
        <w:t>, otevírání a ventilace</w:t>
      </w:r>
    </w:p>
    <w:p w:rsidR="007C39F1" w:rsidRDefault="00F5679D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d</w:t>
      </w:r>
      <w:r w:rsidR="007C39F1" w:rsidRPr="007C39F1">
        <w:rPr>
          <w:color w:val="000000"/>
        </w:rPr>
        <w:t>otažení štítků klik a kliček</w:t>
      </w:r>
    </w:p>
    <w:p w:rsidR="007C39F1" w:rsidRDefault="00F5679D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p</w:t>
      </w:r>
      <w:r w:rsidR="007C39F1" w:rsidRPr="007C39F1">
        <w:rPr>
          <w:color w:val="000000"/>
        </w:rPr>
        <w:t>romazání a seřízení pantů</w:t>
      </w:r>
    </w:p>
    <w:p w:rsidR="00C82486" w:rsidRDefault="00F5679D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k</w:t>
      </w:r>
      <w:r w:rsidR="00C82486">
        <w:rPr>
          <w:color w:val="000000"/>
        </w:rPr>
        <w:t>ontrola stavu těsnění</w:t>
      </w:r>
    </w:p>
    <w:p w:rsidR="00000251" w:rsidRDefault="00000251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vyčištění o</w:t>
      </w:r>
      <w:r w:rsidR="00FF39E9">
        <w:rPr>
          <w:color w:val="000000"/>
        </w:rPr>
        <w:t>d</w:t>
      </w:r>
      <w:r>
        <w:rPr>
          <w:color w:val="000000"/>
        </w:rPr>
        <w:t>tokových kanálků rámů oken</w:t>
      </w:r>
    </w:p>
    <w:p w:rsidR="005256CF" w:rsidRDefault="005256CF" w:rsidP="00FC273F">
      <w:pPr>
        <w:outlineLvl w:val="0"/>
        <w:rPr>
          <w:color w:val="000000"/>
        </w:rPr>
      </w:pPr>
    </w:p>
    <w:p w:rsidR="00000251" w:rsidRDefault="00000251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>
        <w:rPr>
          <w:b/>
          <w:snapToGrid w:val="0"/>
        </w:rPr>
        <w:t>:</w:t>
      </w:r>
    </w:p>
    <w:p w:rsidR="00000251" w:rsidRDefault="00000251" w:rsidP="00FC273F">
      <w:pPr>
        <w:widowControl w:val="0"/>
        <w:numPr>
          <w:ilvl w:val="0"/>
          <w:numId w:val="75"/>
        </w:numPr>
        <w:ind w:left="284" w:hanging="284"/>
        <w:rPr>
          <w:snapToGrid w:val="0"/>
        </w:rPr>
      </w:pPr>
      <w:r>
        <w:rPr>
          <w:snapToGrid w:val="0"/>
        </w:rPr>
        <w:t>opravy zařízení</w:t>
      </w:r>
    </w:p>
    <w:p w:rsidR="009862A1" w:rsidRDefault="009862A1" w:rsidP="00FC273F">
      <w:pPr>
        <w:outlineLvl w:val="0"/>
        <w:rPr>
          <w:color w:val="000000"/>
        </w:rPr>
      </w:pPr>
    </w:p>
    <w:p w:rsidR="00EB5A8E" w:rsidRDefault="00EB5A8E" w:rsidP="00FC273F">
      <w:pPr>
        <w:outlineLvl w:val="0"/>
        <w:rPr>
          <w:color w:val="000000"/>
        </w:rPr>
      </w:pPr>
    </w:p>
    <w:p w:rsidR="002A63C0" w:rsidRPr="00F66B80" w:rsidRDefault="00D5046A" w:rsidP="00FC273F">
      <w:pPr>
        <w:outlineLvl w:val="0"/>
        <w:rPr>
          <w:b/>
          <w:color w:val="00B0F0"/>
        </w:rPr>
      </w:pPr>
      <w:r>
        <w:rPr>
          <w:b/>
          <w:color w:val="000000"/>
          <w:u w:val="single"/>
        </w:rPr>
        <w:t>PS12</w:t>
      </w:r>
      <w:r w:rsidR="002A63C0">
        <w:rPr>
          <w:b/>
          <w:color w:val="000000"/>
          <w:u w:val="single"/>
        </w:rPr>
        <w:t xml:space="preserve"> Věcné prostředky požární ochrany </w:t>
      </w:r>
      <w:r w:rsidR="002A63C0" w:rsidRPr="00597853">
        <w:rPr>
          <w:b/>
          <w:color w:val="000000"/>
          <w:u w:val="single"/>
        </w:rPr>
        <w:t>a požárně bezpečnostní zařízení</w:t>
      </w:r>
      <w:r w:rsidR="002A63C0">
        <w:rPr>
          <w:b/>
          <w:color w:val="000000"/>
        </w:rPr>
        <w:t xml:space="preserve">     </w:t>
      </w:r>
    </w:p>
    <w:p w:rsidR="002A63C0" w:rsidRDefault="002A63C0" w:rsidP="00FC273F">
      <w:pPr>
        <w:outlineLvl w:val="0"/>
        <w:rPr>
          <w:b/>
          <w:color w:val="000000"/>
        </w:rPr>
      </w:pPr>
    </w:p>
    <w:p w:rsidR="002A63C0" w:rsidRPr="00F209A0" w:rsidRDefault="002A63C0" w:rsidP="00FC273F">
      <w:pPr>
        <w:numPr>
          <w:ilvl w:val="0"/>
          <w:numId w:val="45"/>
        </w:numPr>
        <w:outlineLvl w:val="0"/>
        <w:rPr>
          <w:b/>
        </w:rPr>
      </w:pPr>
      <w:r w:rsidRPr="00F209A0">
        <w:rPr>
          <w:b/>
        </w:rPr>
        <w:t>Specifikace provozního souboru:</w:t>
      </w:r>
    </w:p>
    <w:p w:rsidR="002A63C0" w:rsidRDefault="002A63C0" w:rsidP="00FC273F">
      <w:pPr>
        <w:outlineLvl w:val="0"/>
        <w:rPr>
          <w:b/>
        </w:rPr>
      </w:pPr>
    </w:p>
    <w:p w:rsidR="002A63C0" w:rsidRPr="00FD79ED" w:rsidRDefault="002A63C0" w:rsidP="00FC273F">
      <w:pPr>
        <w:outlineLvl w:val="0"/>
        <w:rPr>
          <w:b/>
          <w:u w:val="single"/>
        </w:rPr>
      </w:pPr>
      <w:r w:rsidRPr="00F209A0">
        <w:rPr>
          <w:b/>
        </w:rPr>
        <w:t xml:space="preserve">Popis zařízení: 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t>Hasicí přístroje:</w:t>
      </w:r>
    </w:p>
    <w:p w:rsidR="002A63C0" w:rsidRPr="00FD79ED" w:rsidRDefault="00663720" w:rsidP="00FC273F">
      <w:pPr>
        <w:outlineLvl w:val="0"/>
      </w:pPr>
      <w:r>
        <w:tab/>
      </w:r>
      <w:r w:rsidR="002A63C0">
        <w:t>26</w:t>
      </w:r>
      <w:r w:rsidR="002A63C0" w:rsidRPr="00FD79ED">
        <w:t xml:space="preserve"> ks přenosné – z toho </w:t>
      </w:r>
      <w:r w:rsidR="002A63C0">
        <w:t>18</w:t>
      </w:r>
      <w:r w:rsidR="002A63C0" w:rsidRPr="00FD79ED">
        <w:t xml:space="preserve"> ks práškový typ P6KT, P6TE, </w:t>
      </w:r>
      <w:r w:rsidR="002A63C0">
        <w:t>8</w:t>
      </w:r>
      <w:r w:rsidR="002A63C0" w:rsidRPr="00FD79ED">
        <w:t xml:space="preserve"> ks sněhový typ CO² 6, CO² </w:t>
      </w:r>
      <w:r>
        <w:tab/>
      </w:r>
      <w:r w:rsidR="002A63C0" w:rsidRPr="00FD79ED">
        <w:t>5, C</w:t>
      </w:r>
      <w:r w:rsidR="002A63C0">
        <w:t>O² 2 a 1ks pojízdn</w:t>
      </w:r>
      <w:r w:rsidR="00FF39E9">
        <w:t>ý</w:t>
      </w:r>
      <w:r w:rsidR="002A63C0">
        <w:t xml:space="preserve"> sněhov</w:t>
      </w:r>
      <w:r w:rsidR="00FF39E9">
        <w:t>ý</w:t>
      </w:r>
      <w:r w:rsidR="002A63C0">
        <w:t xml:space="preserve"> S30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t>Hydranty:</w:t>
      </w:r>
    </w:p>
    <w:p w:rsidR="002A63C0" w:rsidRPr="00FD79ED" w:rsidRDefault="00663720" w:rsidP="00497918">
      <w:pPr>
        <w:outlineLvl w:val="0"/>
      </w:pPr>
      <w:r>
        <w:tab/>
      </w:r>
      <w:r w:rsidR="002A63C0" w:rsidRPr="00FD79ED">
        <w:t>(</w:t>
      </w:r>
      <w:r w:rsidR="00ED48DF">
        <w:t>9</w:t>
      </w:r>
      <w:r w:rsidR="002A63C0" w:rsidRPr="00FD79ED">
        <w:t xml:space="preserve"> ks hydrantů typ C52 vč. příslušenství, 1 </w:t>
      </w:r>
      <w:r w:rsidR="00ED48DF">
        <w:t>hydrantová skříň s hadicí</w:t>
      </w:r>
      <w:r w:rsidR="002A63C0" w:rsidRPr="00FD79ED">
        <w:t>)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lastRenderedPageBreak/>
        <w:t>Požární uzávěry:</w:t>
      </w:r>
    </w:p>
    <w:p w:rsidR="002A63C0" w:rsidRPr="00FD79ED" w:rsidRDefault="00663720" w:rsidP="00FC273F">
      <w:pPr>
        <w:outlineLvl w:val="0"/>
      </w:pPr>
      <w:r>
        <w:tab/>
      </w:r>
      <w:r w:rsidR="002A63C0" w:rsidRPr="00FD79ED">
        <w:t>(38 ks požárních uzávěrů (dveře) typu PO30C2; PB30</w:t>
      </w:r>
      <w:r w:rsidR="002A63C0">
        <w:t xml:space="preserve">C2,S; PO15C2; PB15C2,S; </w:t>
      </w:r>
      <w:r>
        <w:tab/>
      </w:r>
      <w:r w:rsidR="002A63C0">
        <w:t>PB30A,S</w:t>
      </w:r>
      <w:r w:rsidR="002A63C0" w:rsidRPr="00FD79ED">
        <w:t xml:space="preserve">, oddělující jednotlivé požární úseky budovy) + další požární uzávěry otvorů </w:t>
      </w:r>
      <w:r>
        <w:tab/>
      </w:r>
      <w:r w:rsidR="002A63C0" w:rsidRPr="00FD79ED">
        <w:t>- požární dvířka)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t>Nouzové osvětlení:</w:t>
      </w:r>
    </w:p>
    <w:p w:rsidR="002A63C0" w:rsidRPr="00FD79ED" w:rsidRDefault="007B1ED2" w:rsidP="00FC273F">
      <w:pPr>
        <w:ind w:firstLine="360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>
        <w:rPr>
          <w:rFonts w:eastAsia="Calibri"/>
          <w:szCs w:val="24"/>
          <w:lang w:eastAsia="en-US"/>
        </w:rPr>
        <w:t>77 ks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t>Požární ucpávky:</w:t>
      </w:r>
    </w:p>
    <w:p w:rsidR="002A63C0" w:rsidRPr="00FD79ED" w:rsidRDefault="00663720" w:rsidP="00FC273F">
      <w:pPr>
        <w:outlineLvl w:val="0"/>
      </w:pPr>
      <w:r>
        <w:tab/>
      </w:r>
      <w:r w:rsidR="002A63C0" w:rsidRPr="00FD79ED">
        <w:t xml:space="preserve">(stávající nejsou + nově instalované v rámci provozních změn budovy nutno evidovat </w:t>
      </w:r>
      <w:r>
        <w:tab/>
      </w:r>
      <w:r w:rsidR="002A63C0" w:rsidRPr="00FD79ED">
        <w:t>a kontrolovat)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t>Požární klapky:</w:t>
      </w:r>
    </w:p>
    <w:p w:rsidR="002A63C0" w:rsidRPr="00F03CC2" w:rsidRDefault="002A63C0" w:rsidP="00A7028A">
      <w:pPr>
        <w:ind w:left="705"/>
        <w:outlineLvl w:val="0"/>
        <w:rPr>
          <w:color w:val="00B050"/>
        </w:rPr>
      </w:pPr>
      <w:r w:rsidRPr="00F03CC2">
        <w:rPr>
          <w:color w:val="00B050"/>
        </w:rPr>
        <w:t xml:space="preserve">v objektu je v systému zabudováno </w:t>
      </w:r>
      <w:r w:rsidR="007617AE" w:rsidRPr="00F03CC2">
        <w:rPr>
          <w:color w:val="00B050"/>
        </w:rPr>
        <w:t>10</w:t>
      </w:r>
      <w:r w:rsidRPr="00F03CC2">
        <w:rPr>
          <w:color w:val="00B050"/>
        </w:rPr>
        <w:t xml:space="preserve"> kusů požárních klapek, typ PKM-90, Mandík, r. </w:t>
      </w:r>
      <w:r w:rsidR="00663720" w:rsidRPr="00F03CC2">
        <w:rPr>
          <w:color w:val="00B050"/>
        </w:rPr>
        <w:tab/>
      </w:r>
      <w:r w:rsidRPr="00F03CC2">
        <w:rPr>
          <w:color w:val="00B050"/>
        </w:rPr>
        <w:t>v. 1995, bez signalizace</w:t>
      </w:r>
      <w:r w:rsidR="00A7028A" w:rsidRPr="00F03CC2">
        <w:rPr>
          <w:color w:val="00B050"/>
        </w:rPr>
        <w:t>.</w:t>
      </w:r>
      <w:r w:rsidR="000D5585" w:rsidRPr="00F03CC2">
        <w:rPr>
          <w:color w:val="00B050"/>
        </w:rPr>
        <w:t xml:space="preserve"> </w:t>
      </w:r>
      <w:r w:rsidR="00A7028A" w:rsidRPr="00F03CC2">
        <w:rPr>
          <w:color w:val="00B050"/>
        </w:rPr>
        <w:t>V</w:t>
      </w:r>
      <w:r w:rsidR="000D5585" w:rsidRPr="00F03CC2">
        <w:rPr>
          <w:color w:val="00B050"/>
        </w:rPr>
        <w:t xml:space="preserve"> naší </w:t>
      </w:r>
      <w:bookmarkStart w:id="0" w:name="_GoBack"/>
      <w:bookmarkEnd w:id="0"/>
      <w:r w:rsidR="000D5585" w:rsidRPr="000D27CD">
        <w:rPr>
          <w:color w:val="00B050"/>
        </w:rPr>
        <w:t>správě j</w:t>
      </w:r>
      <w:r w:rsidR="007617AE" w:rsidRPr="000D27CD">
        <w:rPr>
          <w:color w:val="00B050"/>
        </w:rPr>
        <w:t>e</w:t>
      </w:r>
      <w:r w:rsidR="000D5585" w:rsidRPr="000D27CD">
        <w:rPr>
          <w:color w:val="00B050"/>
        </w:rPr>
        <w:t xml:space="preserve"> </w:t>
      </w:r>
      <w:r w:rsidR="007617AE" w:rsidRPr="000D27CD">
        <w:rPr>
          <w:color w:val="00B050"/>
        </w:rPr>
        <w:t>5</w:t>
      </w:r>
      <w:r w:rsidR="000D5585" w:rsidRPr="000D27CD">
        <w:rPr>
          <w:color w:val="00B050"/>
        </w:rPr>
        <w:t xml:space="preserve"> z</w:t>
      </w:r>
      <w:r w:rsidR="00A7028A" w:rsidRPr="00F03CC2">
        <w:rPr>
          <w:color w:val="00B050"/>
        </w:rPr>
        <w:t> </w:t>
      </w:r>
      <w:r w:rsidR="000D5585" w:rsidRPr="00F03CC2">
        <w:rPr>
          <w:color w:val="00B050"/>
        </w:rPr>
        <w:t>nich</w:t>
      </w:r>
      <w:r w:rsidR="00A7028A" w:rsidRPr="00F03CC2">
        <w:rPr>
          <w:color w:val="00B050"/>
        </w:rPr>
        <w:t xml:space="preserve">, </w:t>
      </w:r>
      <w:r w:rsidR="00F03CC2">
        <w:rPr>
          <w:color w:val="00B050"/>
        </w:rPr>
        <w:t xml:space="preserve">všechny jsou volně přístupné, </w:t>
      </w:r>
      <w:r w:rsidR="00F03CC2" w:rsidRPr="00F03CC2">
        <w:rPr>
          <w:color w:val="00B050"/>
        </w:rPr>
        <w:t>umístěné u stropu, nutno použít žebřík nebo štafle</w:t>
      </w:r>
      <w:r w:rsidR="00A7028A" w:rsidRPr="00F03CC2">
        <w:rPr>
          <w:color w:val="00B050"/>
        </w:rPr>
        <w:t>.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t>Požární ventilátory:</w:t>
      </w:r>
    </w:p>
    <w:p w:rsidR="002A63C0" w:rsidRPr="00FD79ED" w:rsidRDefault="00663720" w:rsidP="00497918">
      <w:pPr>
        <w:outlineLvl w:val="0"/>
      </w:pPr>
      <w:r>
        <w:tab/>
      </w:r>
      <w:r w:rsidR="002A63C0">
        <w:t>v </w:t>
      </w:r>
      <w:r w:rsidR="00497918">
        <w:t xml:space="preserve">objektu přístavby </w:t>
      </w:r>
      <w:r w:rsidR="002A63C0">
        <w:t xml:space="preserve">jsou dva požární ventilátory (půda a technické podlaží </w:t>
      </w:r>
      <w:r w:rsidR="00497918">
        <w:t>v suterénu</w:t>
      </w:r>
      <w:r w:rsidR="000867EC">
        <w:t xml:space="preserve"> u VZT</w:t>
      </w:r>
      <w:r w:rsidR="002A63C0">
        <w:t xml:space="preserve">) </w:t>
      </w:r>
    </w:p>
    <w:p w:rsidR="002A63C0" w:rsidRPr="00FD79ED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u w:val="single"/>
          <w:lang w:eastAsia="en-US"/>
        </w:rPr>
      </w:pPr>
      <w:r w:rsidRPr="00FD79ED">
        <w:rPr>
          <w:rFonts w:eastAsia="Calibri"/>
          <w:szCs w:val="24"/>
          <w:u w:val="single"/>
          <w:lang w:eastAsia="en-US"/>
        </w:rPr>
        <w:t>Protipožární nástřiky a nátěry:</w:t>
      </w:r>
    </w:p>
    <w:p w:rsidR="002A63C0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FD79ED">
        <w:rPr>
          <w:rFonts w:eastAsia="Calibri"/>
          <w:szCs w:val="24"/>
          <w:lang w:eastAsia="en-US"/>
        </w:rPr>
        <w:t>(vizuální kontrola)</w:t>
      </w:r>
    </w:p>
    <w:p w:rsidR="002A63C0" w:rsidRDefault="002A63C0" w:rsidP="00FC273F">
      <w:pPr>
        <w:numPr>
          <w:ilvl w:val="0"/>
          <w:numId w:val="54"/>
        </w:num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u w:val="single"/>
          <w:lang w:eastAsia="en-US"/>
        </w:rPr>
        <w:t>EPS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 xml:space="preserve">požární ústředna </w:t>
      </w:r>
      <w:proofErr w:type="spellStart"/>
      <w:r w:rsidRPr="001945AC">
        <w:rPr>
          <w:rFonts w:eastAsia="Calibri"/>
          <w:szCs w:val="24"/>
          <w:lang w:eastAsia="en-US"/>
        </w:rPr>
        <w:t>Aritech</w:t>
      </w:r>
      <w:proofErr w:type="spellEnd"/>
      <w:r w:rsidRPr="001945AC">
        <w:rPr>
          <w:rFonts w:eastAsia="Calibri"/>
          <w:szCs w:val="24"/>
          <w:lang w:eastAsia="en-US"/>
        </w:rPr>
        <w:t xml:space="preserve"> FP 2864</w:t>
      </w:r>
      <w:r w:rsidRPr="001945AC">
        <w:rPr>
          <w:rFonts w:eastAsia="Calibri"/>
          <w:szCs w:val="24"/>
          <w:lang w:eastAsia="en-US"/>
        </w:rPr>
        <w:tab/>
        <w:t>1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 xml:space="preserve">požární opakovač </w:t>
      </w:r>
      <w:proofErr w:type="spellStart"/>
      <w:r w:rsidRPr="001945AC">
        <w:rPr>
          <w:rFonts w:eastAsia="Calibri"/>
          <w:szCs w:val="24"/>
          <w:lang w:eastAsia="en-US"/>
        </w:rPr>
        <w:t>Aritech</w:t>
      </w:r>
      <w:proofErr w:type="spellEnd"/>
      <w:r w:rsidRPr="001945AC">
        <w:rPr>
          <w:rFonts w:eastAsia="Calibri"/>
          <w:szCs w:val="24"/>
          <w:lang w:eastAsia="en-US"/>
        </w:rPr>
        <w:t xml:space="preserve"> FR 2064</w:t>
      </w:r>
      <w:r w:rsidRPr="001945AC">
        <w:rPr>
          <w:rFonts w:eastAsia="Calibri"/>
          <w:szCs w:val="24"/>
          <w:lang w:eastAsia="en-US"/>
        </w:rPr>
        <w:tab/>
        <w:t>2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 xml:space="preserve">napájecí </w:t>
      </w:r>
      <w:proofErr w:type="spellStart"/>
      <w:r w:rsidRPr="001945AC">
        <w:rPr>
          <w:rFonts w:eastAsia="Calibri"/>
          <w:szCs w:val="24"/>
          <w:lang w:eastAsia="en-US"/>
        </w:rPr>
        <w:t>zál</w:t>
      </w:r>
      <w:proofErr w:type="spellEnd"/>
      <w:r w:rsidRPr="001945AC">
        <w:rPr>
          <w:rFonts w:eastAsia="Calibri"/>
          <w:szCs w:val="24"/>
          <w:lang w:eastAsia="en-US"/>
        </w:rPr>
        <w:t>. zdroje včetně aku</w:t>
      </w:r>
      <w:r w:rsidRPr="001945AC">
        <w:rPr>
          <w:rFonts w:eastAsia="Calibri"/>
          <w:szCs w:val="24"/>
          <w:lang w:eastAsia="en-US"/>
        </w:rPr>
        <w:tab/>
        <w:t>2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>hlásič automatický - optický Apollo XP 95</w:t>
      </w:r>
      <w:r w:rsidRPr="001945AC">
        <w:rPr>
          <w:rFonts w:eastAsia="Calibri"/>
          <w:szCs w:val="24"/>
          <w:lang w:eastAsia="en-US"/>
        </w:rPr>
        <w:tab/>
        <w:t>166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>hlásič automatický - teplotní Apollo XP 95 TEMP</w:t>
      </w:r>
      <w:r w:rsidRPr="001945AC">
        <w:rPr>
          <w:rFonts w:eastAsia="Calibri"/>
          <w:szCs w:val="24"/>
          <w:lang w:eastAsia="en-US"/>
        </w:rPr>
        <w:tab/>
        <w:t>20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>hlásič kombinovaný Apollo XP 95</w:t>
      </w:r>
      <w:r w:rsidRPr="001945AC">
        <w:rPr>
          <w:rFonts w:eastAsia="Calibri"/>
          <w:szCs w:val="24"/>
          <w:lang w:eastAsia="en-US"/>
        </w:rPr>
        <w:tab/>
        <w:t>8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>hlásič ruční – tlačítkový Apollo 90 MCP</w:t>
      </w:r>
      <w:r w:rsidRPr="001945AC">
        <w:rPr>
          <w:rFonts w:eastAsia="Calibri"/>
          <w:szCs w:val="24"/>
          <w:lang w:eastAsia="en-US"/>
        </w:rPr>
        <w:tab/>
        <w:t>26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>modul pro řízení sirén Apollo 55000-852 (ekv.IO956)</w:t>
      </w:r>
      <w:r w:rsidRPr="001945AC">
        <w:rPr>
          <w:rFonts w:eastAsia="Calibri"/>
          <w:szCs w:val="24"/>
          <w:lang w:eastAsia="en-US"/>
        </w:rPr>
        <w:tab/>
        <w:t>8 ks</w:t>
      </w:r>
    </w:p>
    <w:p w:rsidR="002A63C0" w:rsidRPr="001945AC" w:rsidRDefault="002A63C0" w:rsidP="00FC273F">
      <w:pPr>
        <w:numPr>
          <w:ilvl w:val="0"/>
          <w:numId w:val="57"/>
        </w:numPr>
        <w:contextualSpacing/>
        <w:outlineLvl w:val="0"/>
        <w:rPr>
          <w:rFonts w:eastAsia="Calibri"/>
          <w:szCs w:val="24"/>
          <w:lang w:eastAsia="en-US"/>
        </w:rPr>
      </w:pPr>
      <w:r w:rsidRPr="001945AC">
        <w:rPr>
          <w:rFonts w:eastAsia="Calibri"/>
          <w:szCs w:val="24"/>
          <w:lang w:eastAsia="en-US"/>
        </w:rPr>
        <w:tab/>
        <w:t>tříkanálová vstup/výstupní jednotka Apollo 55000-588 (</w:t>
      </w:r>
      <w:proofErr w:type="spellStart"/>
      <w:r w:rsidRPr="001945AC">
        <w:rPr>
          <w:rFonts w:eastAsia="Calibri"/>
          <w:szCs w:val="24"/>
          <w:lang w:eastAsia="en-US"/>
        </w:rPr>
        <w:t>ekv</w:t>
      </w:r>
      <w:proofErr w:type="spellEnd"/>
      <w:r w:rsidRPr="001945AC">
        <w:rPr>
          <w:rFonts w:eastAsia="Calibri"/>
          <w:szCs w:val="24"/>
          <w:lang w:eastAsia="en-US"/>
        </w:rPr>
        <w:t>. II922)</w:t>
      </w:r>
      <w:r w:rsidRPr="001945AC">
        <w:rPr>
          <w:rFonts w:eastAsia="Calibri"/>
          <w:szCs w:val="24"/>
          <w:lang w:eastAsia="en-US"/>
        </w:rPr>
        <w:tab/>
        <w:t>1 ks</w:t>
      </w:r>
    </w:p>
    <w:p w:rsidR="002A63C0" w:rsidRPr="001945AC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 xml:space="preserve">K ústředně EPS jsou připojeny 2 ks KTPO (klíčový trezor požární ochrana), napájení </w:t>
      </w: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>přímo z ústředny.</w:t>
      </w:r>
    </w:p>
    <w:p w:rsidR="002A63C0" w:rsidRPr="001945AC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>Ovládaná zařízení:</w:t>
      </w:r>
    </w:p>
    <w:p w:rsidR="002A63C0" w:rsidRPr="001945AC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>- obtokový ventil umístěný v místnosti náhradního zdroje</w:t>
      </w:r>
    </w:p>
    <w:p w:rsidR="002A63C0" w:rsidRPr="001945AC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>- ovládání ventilace únikového schodiště PSZ (nájemce Česká Spořitelna)</w:t>
      </w:r>
    </w:p>
    <w:p w:rsidR="002A63C0" w:rsidRPr="001945AC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>- ovládání ventilace únikové schodiště vchod SADY</w:t>
      </w:r>
    </w:p>
    <w:p w:rsidR="002A63C0" w:rsidRPr="001945AC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>- ovládání magnetický přidržovač dveře služební vchod</w:t>
      </w:r>
    </w:p>
    <w:p w:rsidR="002A63C0" w:rsidRPr="00FD79ED" w:rsidRDefault="00663720" w:rsidP="00FC273F">
      <w:pPr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A63C0" w:rsidRPr="001945AC">
        <w:rPr>
          <w:rFonts w:eastAsia="Calibri"/>
          <w:szCs w:val="24"/>
          <w:lang w:eastAsia="en-US"/>
        </w:rPr>
        <w:t>- brána GSM</w:t>
      </w:r>
    </w:p>
    <w:p w:rsidR="00FC273F" w:rsidRPr="00FD79ED" w:rsidRDefault="00FC273F" w:rsidP="00ED48DF">
      <w:pPr>
        <w:contextualSpacing/>
        <w:outlineLvl w:val="0"/>
        <w:rPr>
          <w:rFonts w:eastAsia="Calibri"/>
          <w:szCs w:val="24"/>
          <w:u w:val="single"/>
          <w:lang w:eastAsia="en-US"/>
        </w:rPr>
      </w:pPr>
    </w:p>
    <w:p w:rsidR="002A63C0" w:rsidRPr="00FD79ED" w:rsidRDefault="002A63C0" w:rsidP="00FC273F">
      <w:pPr>
        <w:numPr>
          <w:ilvl w:val="0"/>
          <w:numId w:val="52"/>
        </w:numPr>
        <w:outlineLvl w:val="0"/>
        <w:rPr>
          <w:b/>
          <w:u w:val="single"/>
        </w:rPr>
      </w:pPr>
      <w:r w:rsidRPr="00FD79ED">
        <w:rPr>
          <w:b/>
          <w:u w:val="single"/>
        </w:rPr>
        <w:t>Trvale a periodicky prováděné činnosti - zejména:</w:t>
      </w:r>
    </w:p>
    <w:p w:rsidR="002A63C0" w:rsidRPr="00FD79ED" w:rsidRDefault="002A63C0" w:rsidP="00FC273F">
      <w:pPr>
        <w:outlineLvl w:val="0"/>
      </w:pPr>
    </w:p>
    <w:p w:rsidR="002A63C0" w:rsidRPr="00E9642C" w:rsidRDefault="002A63C0" w:rsidP="00FC273F">
      <w:pPr>
        <w:numPr>
          <w:ilvl w:val="4"/>
          <w:numId w:val="26"/>
        </w:numPr>
        <w:ind w:left="247"/>
        <w:outlineLvl w:val="0"/>
        <w:rPr>
          <w:b/>
          <w:u w:val="single"/>
        </w:rPr>
      </w:pPr>
      <w:r w:rsidRPr="00E9642C">
        <w:rPr>
          <w:b/>
          <w:u w:val="single"/>
        </w:rPr>
        <w:t>Hasicí přístroje:</w:t>
      </w:r>
    </w:p>
    <w:p w:rsidR="009862A1" w:rsidRPr="00FD79ED" w:rsidRDefault="002A63C0" w:rsidP="00FC273F">
      <w:pPr>
        <w:ind w:left="426"/>
        <w:outlineLvl w:val="0"/>
        <w:rPr>
          <w:b/>
        </w:rPr>
      </w:pPr>
      <w:r w:rsidRPr="00FD79ED">
        <w:rPr>
          <w:b/>
        </w:rPr>
        <w:t>kontrola hasicích přístrojů – 1x ročně</w:t>
      </w:r>
    </w:p>
    <w:p w:rsidR="002A63C0" w:rsidRPr="00FD79ED" w:rsidRDefault="002A63C0" w:rsidP="00FC273F">
      <w:pPr>
        <w:ind w:left="60"/>
        <w:outlineLvl w:val="0"/>
      </w:pPr>
    </w:p>
    <w:p w:rsidR="002A63C0" w:rsidRPr="00FD79ED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b/>
        </w:rPr>
      </w:pPr>
      <w:r w:rsidRPr="00FD79ED">
        <w:t xml:space="preserve">provádění periodických zkoušek přenosných hasicích přístrojů a pojízdných hasicích přístrojů (dále jen „PHP“) ve lhůtách dle </w:t>
      </w:r>
      <w:proofErr w:type="spellStart"/>
      <w:r w:rsidRPr="00FD79ED">
        <w:t>vyhl</w:t>
      </w:r>
      <w:proofErr w:type="spellEnd"/>
      <w:r w:rsidRPr="00FD79ED">
        <w:t>. MV č. 246/2001 Sb.</w:t>
      </w:r>
    </w:p>
    <w:p w:rsidR="002A63C0" w:rsidRPr="00FD79ED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b/>
        </w:rPr>
      </w:pPr>
      <w:r w:rsidRPr="00FD79ED">
        <w:t xml:space="preserve">vystavení příslušných dokladů provozuschopnosti PHP se prokazuje dokladem o jeho kontrole, kontrolním štítkem a plombou spouštěcí armatury. První kontrola provozuschopnosti musí být provedena před instalací. </w:t>
      </w:r>
    </w:p>
    <w:p w:rsidR="002A63C0" w:rsidRPr="00FD79ED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b/>
        </w:rPr>
      </w:pPr>
      <w:r w:rsidRPr="00FD79ED">
        <w:t xml:space="preserve">Kontrola PHP se provádí v rozsahu stanoveném právními předpisy, normativními požadavky a průvodní dokumentací výrobce po každém použití PHP nebo tehdy, vznikne-li pochybnost o jeho provozuschopnosti (např. mechanickým poškozením) a nejméně jednou za rok, pokud nebyla stanovena lhůta kratší. </w:t>
      </w:r>
    </w:p>
    <w:p w:rsidR="002A63C0" w:rsidRPr="00FD79ED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b/>
        </w:rPr>
      </w:pPr>
      <w:r w:rsidRPr="00FD79ED">
        <w:lastRenderedPageBreak/>
        <w:t>Kontroly můžou provádět pouze osoby, které se prokáží písemným oprávněním (průkazem) vydaným výrobcem nebo z pověření výrobce. Údržbu, záruční a pozáruční opravy mohou provádět pouze výrobcem nebo z pověření výrobce oprávněné provozovny.</w:t>
      </w:r>
    </w:p>
    <w:p w:rsidR="002A63C0" w:rsidRPr="00FD79ED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  <w:rPr>
          <w:b/>
        </w:rPr>
      </w:pPr>
      <w:r w:rsidRPr="00FD79ED">
        <w:t xml:space="preserve">Součástí údržby PHP je jejich nezbytná periodická zkouška a plnění. Periodické zkoušky se vykonávají u PHP: </w:t>
      </w:r>
    </w:p>
    <w:p w:rsidR="002A63C0" w:rsidRPr="00FD79ED" w:rsidRDefault="002A63C0" w:rsidP="00FC273F">
      <w:pPr>
        <w:numPr>
          <w:ilvl w:val="0"/>
          <w:numId w:val="55"/>
        </w:numPr>
        <w:rPr>
          <w:szCs w:val="24"/>
        </w:rPr>
      </w:pPr>
      <w:r w:rsidRPr="00FD79ED">
        <w:rPr>
          <w:szCs w:val="24"/>
        </w:rPr>
        <w:t>vodních a pěnových jednou za tři roky,</w:t>
      </w:r>
    </w:p>
    <w:p w:rsidR="002A63C0" w:rsidRPr="00FD79ED" w:rsidRDefault="002A63C0" w:rsidP="00FC273F">
      <w:pPr>
        <w:numPr>
          <w:ilvl w:val="0"/>
          <w:numId w:val="55"/>
        </w:numPr>
        <w:rPr>
          <w:szCs w:val="24"/>
        </w:rPr>
      </w:pPr>
      <w:r w:rsidRPr="00FD79ED">
        <w:rPr>
          <w:szCs w:val="24"/>
        </w:rPr>
        <w:t>u ostatních jednou za pět let.</w:t>
      </w:r>
    </w:p>
    <w:p w:rsidR="002A63C0" w:rsidRPr="00FD79ED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</w:pPr>
      <w:r w:rsidRPr="00FD79ED">
        <w:t>Osoba, která provedla kontrolu, údržbu nebo opravu, opatří PHP plombou spouštěcí armatury, trvale čitelným kontrolním štítkem a v souladu s § 9 odst. 8 vyhlášky MV č. 246/20014 Sb. vystaví doklad o provedené kontrole, údržbě nebo opravě.</w:t>
      </w:r>
    </w:p>
    <w:p w:rsidR="002A63C0" w:rsidRPr="00FD79ED" w:rsidRDefault="002A63C0" w:rsidP="00FC273F">
      <w:pPr>
        <w:outlineLvl w:val="0"/>
      </w:pPr>
    </w:p>
    <w:p w:rsidR="002A63C0" w:rsidRPr="00E9642C" w:rsidRDefault="002A63C0" w:rsidP="00FC273F">
      <w:pPr>
        <w:numPr>
          <w:ilvl w:val="4"/>
          <w:numId w:val="26"/>
        </w:numPr>
        <w:ind w:left="247"/>
        <w:outlineLvl w:val="0"/>
        <w:rPr>
          <w:b/>
          <w:u w:val="single"/>
        </w:rPr>
      </w:pPr>
      <w:r w:rsidRPr="00E9642C">
        <w:rPr>
          <w:b/>
          <w:u w:val="single"/>
        </w:rPr>
        <w:t>Hydranty:</w:t>
      </w:r>
    </w:p>
    <w:p w:rsidR="002A63C0" w:rsidRPr="00FD79ED" w:rsidRDefault="002A63C0" w:rsidP="00FC273F">
      <w:pPr>
        <w:ind w:left="426"/>
        <w:outlineLvl w:val="0"/>
        <w:rPr>
          <w:b/>
        </w:rPr>
      </w:pPr>
      <w:r w:rsidRPr="00FD79ED">
        <w:rPr>
          <w:b/>
        </w:rPr>
        <w:t>kontrola hydrantů – 1x ročně</w:t>
      </w:r>
    </w:p>
    <w:p w:rsidR="002A63C0" w:rsidRPr="00FD79ED" w:rsidRDefault="002A63C0" w:rsidP="001E3384">
      <w:pPr>
        <w:numPr>
          <w:ilvl w:val="0"/>
          <w:numId w:val="27"/>
        </w:numPr>
      </w:pPr>
      <w:r w:rsidRPr="00FD79ED">
        <w:t>kontrola provozuschopnosti PBZ – hydrantů dle ČSN 730 873</w:t>
      </w:r>
    </w:p>
    <w:p w:rsidR="002A63C0" w:rsidRPr="00FD79ED" w:rsidRDefault="002A63C0" w:rsidP="00ED48DF">
      <w:pPr>
        <w:numPr>
          <w:ilvl w:val="0"/>
          <w:numId w:val="27"/>
        </w:numPr>
      </w:pPr>
      <w:r w:rsidRPr="00FD79ED">
        <w:t>umístění systému, přístupnost</w:t>
      </w:r>
    </w:p>
    <w:p w:rsidR="002A63C0" w:rsidRPr="00FD79ED" w:rsidRDefault="002A63C0" w:rsidP="00ED48DF">
      <w:pPr>
        <w:numPr>
          <w:ilvl w:val="0"/>
          <w:numId w:val="27"/>
        </w:numPr>
      </w:pPr>
      <w:r w:rsidRPr="00FD79ED">
        <w:t>označení umístění</w:t>
      </w:r>
    </w:p>
    <w:p w:rsidR="002A63C0" w:rsidRPr="00FD79ED" w:rsidRDefault="002A63C0" w:rsidP="00ED48DF">
      <w:pPr>
        <w:numPr>
          <w:ilvl w:val="0"/>
          <w:numId w:val="27"/>
        </w:numPr>
      </w:pPr>
      <w:r w:rsidRPr="00FD79ED">
        <w:t>rovnoměrnost a dostatečnost průtoku vody</w:t>
      </w:r>
    </w:p>
    <w:p w:rsidR="002A63C0" w:rsidRPr="00FD79ED" w:rsidRDefault="002A63C0" w:rsidP="00ED48DF">
      <w:pPr>
        <w:numPr>
          <w:ilvl w:val="0"/>
          <w:numId w:val="27"/>
        </w:numPr>
      </w:pPr>
      <w:r w:rsidRPr="00FD79ED">
        <w:t>stav hadice</w:t>
      </w:r>
    </w:p>
    <w:p w:rsidR="002A63C0" w:rsidRPr="00FD79ED" w:rsidRDefault="002A63C0" w:rsidP="00ED48DF">
      <w:pPr>
        <w:numPr>
          <w:ilvl w:val="0"/>
          <w:numId w:val="27"/>
        </w:numPr>
      </w:pPr>
      <w:r w:rsidRPr="00FD79ED">
        <w:t>správnost a pevnost hadicových úvazů a spon</w:t>
      </w:r>
    </w:p>
    <w:p w:rsidR="002A63C0" w:rsidRPr="00FD79ED" w:rsidRDefault="002A63C0" w:rsidP="00ED48DF">
      <w:pPr>
        <w:numPr>
          <w:ilvl w:val="0"/>
          <w:numId w:val="27"/>
        </w:numPr>
      </w:pPr>
      <w:r w:rsidRPr="00FD79ED">
        <w:t>stav přívodního potrubí vody</w:t>
      </w:r>
    </w:p>
    <w:p w:rsidR="002A63C0" w:rsidRPr="00FD79ED" w:rsidRDefault="002A63C0" w:rsidP="00497918">
      <w:pPr>
        <w:numPr>
          <w:ilvl w:val="0"/>
          <w:numId w:val="27"/>
        </w:numPr>
      </w:pPr>
      <w:r w:rsidRPr="00FD79ED">
        <w:t>známky poškození a otevíratelnost dvířek u skříně</w:t>
      </w:r>
    </w:p>
    <w:p w:rsidR="002A63C0" w:rsidRPr="00FD79ED" w:rsidRDefault="002A63C0" w:rsidP="00FC273F">
      <w:pPr>
        <w:numPr>
          <w:ilvl w:val="0"/>
          <w:numId w:val="27"/>
        </w:numPr>
      </w:pPr>
      <w:r w:rsidRPr="00FD79ED">
        <w:t>použití správného typu proudnice, zda je proudnice snadno ovladatelná</w:t>
      </w:r>
    </w:p>
    <w:p w:rsidR="002A63C0" w:rsidRPr="00FD79ED" w:rsidRDefault="002A63C0" w:rsidP="00FC273F">
      <w:pPr>
        <w:numPr>
          <w:ilvl w:val="0"/>
          <w:numId w:val="27"/>
        </w:numPr>
      </w:pPr>
      <w:r w:rsidRPr="00FD79ED">
        <w:t>provedení posledního testu max. zátěže hadice, dle EN 671-1 každých 5 let tlakovat na nejvyšší pracovní tlak</w:t>
      </w:r>
    </w:p>
    <w:p w:rsidR="002A63C0" w:rsidRPr="00FD79ED" w:rsidRDefault="002A63C0" w:rsidP="00FC273F">
      <w:pPr>
        <w:numPr>
          <w:ilvl w:val="0"/>
          <w:numId w:val="27"/>
        </w:numPr>
      </w:pPr>
      <w:r w:rsidRPr="00FD79ED">
        <w:t>vystavení příslušných dokladů</w:t>
      </w:r>
    </w:p>
    <w:p w:rsidR="002A63C0" w:rsidRPr="00FD79ED" w:rsidRDefault="002A63C0" w:rsidP="00FC273F">
      <w:pPr>
        <w:ind w:left="360"/>
      </w:pPr>
    </w:p>
    <w:p w:rsidR="002A63C0" w:rsidRPr="00E9642C" w:rsidRDefault="002A63C0" w:rsidP="00FC273F">
      <w:pPr>
        <w:numPr>
          <w:ilvl w:val="4"/>
          <w:numId w:val="26"/>
        </w:numPr>
        <w:spacing w:before="120"/>
        <w:ind w:left="360"/>
        <w:outlineLvl w:val="0"/>
        <w:rPr>
          <w:b/>
        </w:rPr>
      </w:pPr>
      <w:r w:rsidRPr="00E9642C">
        <w:rPr>
          <w:b/>
          <w:u w:val="single"/>
        </w:rPr>
        <w:t>Požární uzávěry:</w:t>
      </w:r>
    </w:p>
    <w:p w:rsidR="002A63C0" w:rsidRPr="00E9642C" w:rsidRDefault="002A63C0" w:rsidP="00FC273F">
      <w:pPr>
        <w:ind w:left="426"/>
        <w:outlineLvl w:val="0"/>
        <w:rPr>
          <w:b/>
        </w:rPr>
      </w:pPr>
      <w:r w:rsidRPr="00E9642C">
        <w:rPr>
          <w:b/>
        </w:rPr>
        <w:t>kontrola uzávěrů – 1x ročně</w:t>
      </w:r>
    </w:p>
    <w:p w:rsidR="002A63C0" w:rsidRPr="00FD79ED" w:rsidRDefault="002A63C0" w:rsidP="00FC273F">
      <w:pPr>
        <w:outlineLvl w:val="0"/>
        <w:rPr>
          <w:b/>
        </w:rPr>
      </w:pPr>
      <w:r w:rsidRPr="00FD79ED">
        <w:rPr>
          <w:b/>
        </w:rPr>
        <w:t xml:space="preserve">Popis zařízení </w:t>
      </w:r>
      <w:r w:rsidRPr="00FD79ED">
        <w:t>38 ks požárních uzávěrů (dveře) typu PO30C2; PB30C2,S; PO15C2; PB15C2,S; PB30A,S výrobce HASIL a.s. Ostrava, oddělující jednotlivé požární úseky budovy</w:t>
      </w:r>
    </w:p>
    <w:p w:rsidR="00D71272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</w:pPr>
      <w:r w:rsidRPr="00FD79ED">
        <w:t xml:space="preserve">kontrola provozuschopnosti požárních uzávěrů, vyhláška MV č. 202/1999 Sb., kterou se stanoví technické podmínky požárních dveří, </w:t>
      </w:r>
      <w:proofErr w:type="spellStart"/>
      <w:r w:rsidRPr="00FD79ED">
        <w:t>kouřotěsných</w:t>
      </w:r>
      <w:proofErr w:type="spellEnd"/>
      <w:r w:rsidRPr="00FD79ED">
        <w:t xml:space="preserve"> dveří a </w:t>
      </w:r>
      <w:proofErr w:type="spellStart"/>
      <w:r w:rsidRPr="00FD79ED">
        <w:t>kouřotěsných</w:t>
      </w:r>
      <w:proofErr w:type="spellEnd"/>
      <w:r w:rsidRPr="00FD79ED">
        <w:t xml:space="preserve"> požárních dveří a k tomu vystavení příslušných dokladů.</w:t>
      </w:r>
    </w:p>
    <w:p w:rsidR="00D71272" w:rsidRPr="00FD79ED" w:rsidRDefault="00D71272" w:rsidP="00013076">
      <w:pPr>
        <w:outlineLvl w:val="0"/>
      </w:pPr>
    </w:p>
    <w:p w:rsidR="002A63C0" w:rsidRPr="00FD79ED" w:rsidRDefault="002A63C0" w:rsidP="00FC273F">
      <w:pPr>
        <w:numPr>
          <w:ilvl w:val="0"/>
          <w:numId w:val="3"/>
        </w:numPr>
        <w:tabs>
          <w:tab w:val="num" w:pos="284"/>
        </w:tabs>
        <w:ind w:left="284" w:hanging="284"/>
        <w:outlineLvl w:val="0"/>
      </w:pPr>
      <w:r w:rsidRPr="00FD79ED">
        <w:t>kontrola provozuschopnosti dveřních a poklopových požárních uzávěrů se provádí v tomto rozsahu:</w:t>
      </w:r>
    </w:p>
    <w:p w:rsidR="002A63C0" w:rsidRPr="00FD79ED" w:rsidRDefault="002A63C0" w:rsidP="001E3384">
      <w:pPr>
        <w:numPr>
          <w:ilvl w:val="0"/>
          <w:numId w:val="65"/>
        </w:numPr>
      </w:pPr>
      <w:r w:rsidRPr="00FD79ED">
        <w:t>provede se vizuální kontrola dveřních křídel a dveřní zárubně v tomto rozsahu: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zkontroluje se, zda nejsou mechanicky poškozeny,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zkontroluje se, zda jsou řádně usazeny v pantech,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zkontroluje se,</w:t>
      </w:r>
      <w:r>
        <w:t xml:space="preserve"> </w:t>
      </w:r>
      <w:r w:rsidRPr="00FD79ED">
        <w:t>zda nejsou dveře zkroucené,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 xml:space="preserve">zkontroluje se, zda není uvolněná nebo rozbitá výplň dveří, 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zkontroluje celistvost, neporušenost a řádné upevnění zpěňovací pásky,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zkontroluje se předepsané označení na dveřích - ověří se identifikační štítek dveří umístěný zpravidla podle přílohy.</w:t>
      </w:r>
    </w:p>
    <w:p w:rsidR="002A63C0" w:rsidRPr="00FD79ED" w:rsidRDefault="002A63C0" w:rsidP="00FC273F">
      <w:pPr>
        <w:ind w:left="720"/>
      </w:pPr>
    </w:p>
    <w:p w:rsidR="002A63C0" w:rsidRPr="00FD79ED" w:rsidRDefault="002A63C0" w:rsidP="00FC273F">
      <w:pPr>
        <w:numPr>
          <w:ilvl w:val="0"/>
          <w:numId w:val="65"/>
        </w:numPr>
      </w:pPr>
      <w:r w:rsidRPr="00FD79ED">
        <w:t xml:space="preserve">u jednokřídlých dveří se odzkouší správná funkce </w:t>
      </w:r>
      <w:proofErr w:type="spellStart"/>
      <w:r w:rsidRPr="00FD79ED">
        <w:t>samozavírače</w:t>
      </w:r>
      <w:proofErr w:type="spellEnd"/>
      <w:r w:rsidRPr="00FD79ED">
        <w:t xml:space="preserve"> – (provede se tak, že z otevřené polohy a libovolného úhlu otevření musí po uvolnění dojít k řádnému uzavření dveří, dveře následně splní plnohodnotnou funkcí požárního uzávěru),</w:t>
      </w:r>
    </w:p>
    <w:p w:rsidR="002A63C0" w:rsidRPr="00FD79ED" w:rsidRDefault="002A63C0" w:rsidP="00FC273F">
      <w:pPr>
        <w:ind w:left="720"/>
      </w:pPr>
    </w:p>
    <w:p w:rsidR="002A63C0" w:rsidRPr="00FD79ED" w:rsidRDefault="002A63C0" w:rsidP="00FC273F">
      <w:pPr>
        <w:numPr>
          <w:ilvl w:val="0"/>
          <w:numId w:val="65"/>
        </w:numPr>
      </w:pPr>
      <w:r w:rsidRPr="00FD79ED">
        <w:t xml:space="preserve">u dvoukřídlých dveří se odzkouší správná funkce </w:t>
      </w:r>
      <w:proofErr w:type="spellStart"/>
      <w:r w:rsidRPr="00FD79ED">
        <w:t>samozavírače</w:t>
      </w:r>
      <w:proofErr w:type="spellEnd"/>
      <w:r w:rsidRPr="00FD79ED">
        <w:t xml:space="preserve"> s koordinátorem – (provede se tak, že ze zcela otevřeného stavu se uvolní současně obě křídla dveří, čímž musí dojít k řádnému uzavření obou dveřních křídel, a to v pořadí, nejprve uzavřením pasivního křídla dveří a poté uzavřením aktivní křídla dveří, dveře následně splní plnohodnotnou funkcí požárního uzávěru),</w:t>
      </w:r>
    </w:p>
    <w:p w:rsidR="002A63C0" w:rsidRPr="00FD79ED" w:rsidRDefault="002A63C0" w:rsidP="001E3384">
      <w:pPr>
        <w:ind w:left="1080"/>
      </w:pPr>
    </w:p>
    <w:p w:rsidR="002A63C0" w:rsidRPr="00FD79ED" w:rsidRDefault="002A63C0" w:rsidP="00ED48DF">
      <w:pPr>
        <w:numPr>
          <w:ilvl w:val="0"/>
          <w:numId w:val="65"/>
        </w:numPr>
      </w:pPr>
      <w:r w:rsidRPr="00FD79ED">
        <w:t>v případě kontroly poklopového požárního uzávěru se provede: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kontrola celistvosti (zda není mechanicky poškozen),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kontrola řádného upevnění poklopu a jeho osazení ve stavební konstrukci,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 xml:space="preserve">kontrola tvaru (zda není deformován), 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kontrola zpěňovacích pásků (celistvost, neporušenost a řádné upevnění zpěňovací pásky),</w:t>
      </w:r>
    </w:p>
    <w:p w:rsidR="002A63C0" w:rsidRPr="00FD79ED" w:rsidRDefault="002A63C0" w:rsidP="00ED48DF">
      <w:pPr>
        <w:numPr>
          <w:ilvl w:val="0"/>
          <w:numId w:val="56"/>
        </w:numPr>
      </w:pPr>
      <w:r w:rsidRPr="00FD79ED">
        <w:t>kontrola předepsaného označení - ověří se identifikační štítek.</w:t>
      </w:r>
    </w:p>
    <w:p w:rsidR="002A63C0" w:rsidRPr="00FD79ED" w:rsidRDefault="002A63C0" w:rsidP="00497918">
      <w:pPr>
        <w:ind w:left="1080"/>
      </w:pPr>
    </w:p>
    <w:p w:rsidR="002A63C0" w:rsidRPr="00FD79ED" w:rsidRDefault="002A63C0" w:rsidP="00FC273F">
      <w:pPr>
        <w:ind w:left="1080"/>
      </w:pPr>
      <w:r w:rsidRPr="00FD79ED">
        <w:t>O všech těchto úkonech se provede záznam do pasportu příslušného požárního uzávěru pro každý samostatně takto:</w:t>
      </w:r>
    </w:p>
    <w:p w:rsidR="002A63C0" w:rsidRPr="00FD79ED" w:rsidRDefault="002A63C0" w:rsidP="00FC273F">
      <w:pPr>
        <w:numPr>
          <w:ilvl w:val="0"/>
          <w:numId w:val="56"/>
        </w:numPr>
      </w:pPr>
      <w:r w:rsidRPr="00FD79ED">
        <w:t>není-li zjištěna závada – (Provedena kontrola v předepsaném rozsahu bez závad),</w:t>
      </w:r>
    </w:p>
    <w:p w:rsidR="002A63C0" w:rsidRPr="00FD79ED" w:rsidRDefault="002A63C0" w:rsidP="00FC273F">
      <w:pPr>
        <w:numPr>
          <w:ilvl w:val="0"/>
          <w:numId w:val="56"/>
        </w:numPr>
      </w:pPr>
      <w:r w:rsidRPr="00FD79ED">
        <w:t>je-li zjištěna závada – (V případě zjištění dílčí závady se tato závada jednoznačně zaznamená do pasportu daného požárního uzávěru).</w:t>
      </w:r>
    </w:p>
    <w:p w:rsidR="002A63C0" w:rsidRPr="00FD79ED" w:rsidRDefault="002A63C0" w:rsidP="00FC273F">
      <w:pPr>
        <w:ind w:left="284"/>
        <w:outlineLvl w:val="0"/>
      </w:pPr>
    </w:p>
    <w:p w:rsidR="002A63C0" w:rsidRPr="004F7EAC" w:rsidRDefault="002A63C0" w:rsidP="00FC273F">
      <w:pPr>
        <w:numPr>
          <w:ilvl w:val="4"/>
          <w:numId w:val="26"/>
        </w:numPr>
        <w:spacing w:before="120"/>
        <w:ind w:left="247"/>
        <w:outlineLvl w:val="0"/>
        <w:rPr>
          <w:b/>
          <w:u w:val="single"/>
        </w:rPr>
      </w:pPr>
      <w:r w:rsidRPr="004F7EAC">
        <w:rPr>
          <w:b/>
          <w:u w:val="single"/>
        </w:rPr>
        <w:t>Nouzové osvětlení:</w:t>
      </w:r>
    </w:p>
    <w:p w:rsidR="002A63C0" w:rsidRPr="00FD79ED" w:rsidRDefault="002A63C0" w:rsidP="00FC273F">
      <w:pPr>
        <w:ind w:left="540"/>
      </w:pPr>
      <w:r w:rsidRPr="00FD79ED">
        <w:t>Požadavky a postupy na údržbu, prohlídky, zkoušky (testy), kontroly a revize nouzového osvětlení jsou uvedeny v ČSN EN 50 172 - Systémy nouzového únikového osvětlení a to v části 7 Údržba a zkoušky.</w:t>
      </w:r>
    </w:p>
    <w:p w:rsidR="002A63C0" w:rsidRPr="00FD79ED" w:rsidRDefault="002A63C0" w:rsidP="001E3384">
      <w:pPr>
        <w:numPr>
          <w:ilvl w:val="0"/>
          <w:numId w:val="53"/>
        </w:numPr>
        <w:contextualSpacing/>
        <w:rPr>
          <w:rFonts w:eastAsia="Calibri"/>
          <w:b/>
          <w:szCs w:val="24"/>
          <w:u w:val="single"/>
          <w:lang w:eastAsia="en-US"/>
        </w:rPr>
      </w:pPr>
      <w:r w:rsidRPr="00FD79ED">
        <w:rPr>
          <w:rFonts w:eastAsia="Calibri"/>
          <w:b/>
          <w:szCs w:val="24"/>
          <w:u w:val="single"/>
          <w:lang w:eastAsia="en-US"/>
        </w:rPr>
        <w:t>1 x za měsíc:</w:t>
      </w:r>
    </w:p>
    <w:p w:rsidR="002A63C0" w:rsidRPr="00FD79ED" w:rsidRDefault="002A63C0" w:rsidP="00FC273F">
      <w:pPr>
        <w:ind w:left="720"/>
        <w:contextualSpacing/>
        <w:rPr>
          <w:rFonts w:eastAsia="Calibri"/>
          <w:szCs w:val="24"/>
        </w:rPr>
      </w:pPr>
      <w:r w:rsidRPr="00FD79ED">
        <w:rPr>
          <w:rFonts w:eastAsia="Calibri"/>
          <w:szCs w:val="24"/>
        </w:rPr>
        <w:t>Je nutno simulovat výpadek napájení ze sítě po dobu nezbytně nutnou k ověření rozsvícení a funkčního svícení každého nouzového svítidla. Kontroluje se, zda řádně svítidla fungují a zda jsou čistá.</w:t>
      </w:r>
    </w:p>
    <w:p w:rsidR="002A63C0" w:rsidRPr="00FD79ED" w:rsidRDefault="002A63C0" w:rsidP="001E3384">
      <w:pPr>
        <w:numPr>
          <w:ilvl w:val="0"/>
          <w:numId w:val="53"/>
        </w:numPr>
        <w:contextualSpacing/>
        <w:rPr>
          <w:rFonts w:eastAsia="Calibri"/>
          <w:b/>
          <w:szCs w:val="24"/>
          <w:u w:val="single"/>
          <w:lang w:eastAsia="en-US"/>
        </w:rPr>
      </w:pPr>
      <w:r w:rsidRPr="00FD79ED">
        <w:rPr>
          <w:rFonts w:eastAsia="Calibri"/>
          <w:b/>
          <w:szCs w:val="24"/>
          <w:u w:val="single"/>
          <w:lang w:eastAsia="en-US"/>
        </w:rPr>
        <w:t>1 x za 12 měsíců:</w:t>
      </w:r>
    </w:p>
    <w:p w:rsidR="002A63C0" w:rsidRPr="00FD79ED" w:rsidRDefault="002A63C0" w:rsidP="00FC273F">
      <w:pPr>
        <w:ind w:left="720"/>
        <w:contextualSpacing/>
        <w:rPr>
          <w:rFonts w:eastAsia="Calibri"/>
          <w:szCs w:val="24"/>
        </w:rPr>
      </w:pPr>
      <w:r w:rsidRPr="00FD79ED">
        <w:rPr>
          <w:rFonts w:eastAsia="Calibri"/>
          <w:szCs w:val="24"/>
        </w:rPr>
        <w:t xml:space="preserve">U každého svítidla se kontroluje, zda splňuje stanovenou dobu svícení udanou výrobcem. Dále je </w:t>
      </w:r>
      <w:r w:rsidRPr="00FD79ED">
        <w:rPr>
          <w:rFonts w:eastAsia="Calibri"/>
          <w:bCs/>
          <w:szCs w:val="24"/>
        </w:rPr>
        <w:t xml:space="preserve">nezbytná zkouška provozuschopnosti s vystavením protokolu o kontrole provozuschopnosti nouzového osvětlení </w:t>
      </w:r>
      <w:r w:rsidRPr="00FD79ED">
        <w:rPr>
          <w:rFonts w:eastAsia="Calibri"/>
          <w:szCs w:val="24"/>
        </w:rPr>
        <w:t>ve smyslu §7 odstavec 3 vyhlášky č. 246/2001 Sb.</w:t>
      </w:r>
    </w:p>
    <w:p w:rsidR="002A63C0" w:rsidRPr="00FD79ED" w:rsidRDefault="002A63C0" w:rsidP="001E3384">
      <w:pPr>
        <w:outlineLvl w:val="0"/>
      </w:pPr>
    </w:p>
    <w:p w:rsidR="002A63C0" w:rsidRPr="004F7EAC" w:rsidRDefault="002A63C0" w:rsidP="00FC273F">
      <w:pPr>
        <w:numPr>
          <w:ilvl w:val="4"/>
          <w:numId w:val="26"/>
        </w:numPr>
        <w:spacing w:before="120"/>
        <w:ind w:left="247"/>
        <w:outlineLvl w:val="0"/>
        <w:rPr>
          <w:b/>
          <w:u w:val="single"/>
        </w:rPr>
      </w:pPr>
      <w:r w:rsidRPr="004F7EAC">
        <w:rPr>
          <w:b/>
          <w:u w:val="single"/>
        </w:rPr>
        <w:t>Požární ucpávky:</w:t>
      </w:r>
    </w:p>
    <w:p w:rsidR="002A63C0" w:rsidRDefault="002A63C0" w:rsidP="00FC273F">
      <w:pPr>
        <w:ind w:left="360"/>
        <w:outlineLvl w:val="0"/>
        <w:rPr>
          <w:b/>
        </w:rPr>
      </w:pPr>
      <w:r>
        <w:rPr>
          <w:b/>
        </w:rPr>
        <w:t>kontrola ucpávek – 1x ročně</w:t>
      </w:r>
    </w:p>
    <w:p w:rsidR="002A63C0" w:rsidRPr="00FD79ED" w:rsidRDefault="002A63C0" w:rsidP="00FC273F">
      <w:pPr>
        <w:ind w:left="360"/>
        <w:outlineLvl w:val="0"/>
        <w:rPr>
          <w:b/>
          <w:u w:val="single"/>
        </w:rPr>
      </w:pPr>
      <w:r w:rsidRPr="00FD79ED">
        <w:rPr>
          <w:b/>
        </w:rPr>
        <w:t>Popis zařízení:</w:t>
      </w:r>
    </w:p>
    <w:p w:rsidR="002A63C0" w:rsidRPr="007B1ED2" w:rsidRDefault="002A63C0" w:rsidP="00FC273F">
      <w:pPr>
        <w:ind w:left="360"/>
        <w:outlineLvl w:val="0"/>
      </w:pPr>
      <w:r w:rsidRPr="007B1ED2">
        <w:t>Nejsou instalovány, v případě vyhotovení u nových instalací nutno zavést evidenci a kontroly!</w:t>
      </w:r>
    </w:p>
    <w:p w:rsidR="002A63C0" w:rsidRPr="00FD79ED" w:rsidRDefault="002A63C0" w:rsidP="00FC273F">
      <w:pPr>
        <w:ind w:left="360"/>
        <w:outlineLvl w:val="0"/>
      </w:pPr>
    </w:p>
    <w:p w:rsidR="002A63C0" w:rsidRPr="00FD79ED" w:rsidRDefault="002A63C0" w:rsidP="00FC273F">
      <w:pPr>
        <w:outlineLvl w:val="0"/>
      </w:pPr>
    </w:p>
    <w:p w:rsidR="002A63C0" w:rsidRPr="004F7EAC" w:rsidRDefault="002A63C0" w:rsidP="00FC273F">
      <w:pPr>
        <w:numPr>
          <w:ilvl w:val="4"/>
          <w:numId w:val="26"/>
        </w:numPr>
        <w:ind w:left="247"/>
        <w:outlineLvl w:val="0"/>
        <w:rPr>
          <w:u w:val="single"/>
        </w:rPr>
      </w:pPr>
      <w:r w:rsidRPr="004F7EAC">
        <w:rPr>
          <w:b/>
          <w:u w:val="single"/>
        </w:rPr>
        <w:t>Požární klapky:</w:t>
      </w:r>
    </w:p>
    <w:p w:rsidR="002A63C0" w:rsidRPr="00FD79ED" w:rsidRDefault="002A63C0" w:rsidP="00FC273F">
      <w:pPr>
        <w:ind w:left="284"/>
        <w:outlineLvl w:val="0"/>
      </w:pPr>
      <w:r w:rsidRPr="00FD79ED">
        <w:t xml:space="preserve">1x ročně kontrola provozuschopnosti požárních klapek, </w:t>
      </w:r>
      <w:proofErr w:type="spellStart"/>
      <w:r w:rsidRPr="00FD79ED">
        <w:t>vyhl</w:t>
      </w:r>
      <w:proofErr w:type="spellEnd"/>
      <w:r w:rsidRPr="00FD79ED">
        <w:t>.</w:t>
      </w:r>
      <w:r>
        <w:t xml:space="preserve"> č.</w:t>
      </w:r>
      <w:r w:rsidRPr="00FD79ED">
        <w:t xml:space="preserve"> 246/2001 Sb., vystavení příslušných dokladů. Vzhledem ke konstrukci požárních klapek se nevyžaduje součinnost se servisní firmou na EPS. Požární klapky jsou spouštěny samovolně na základě zvýšené teploty v rozvodu vzduchotechniky. Rovněž je nezbytné vést pro požární klapky revizní knihu požárních klapek.</w:t>
      </w:r>
    </w:p>
    <w:p w:rsidR="002A63C0" w:rsidRPr="00FD79ED" w:rsidRDefault="002A63C0" w:rsidP="001E3384">
      <w:pPr>
        <w:outlineLvl w:val="0"/>
      </w:pPr>
    </w:p>
    <w:p w:rsidR="002A63C0" w:rsidRPr="004F7EAC" w:rsidRDefault="002A63C0" w:rsidP="00FC273F">
      <w:pPr>
        <w:numPr>
          <w:ilvl w:val="4"/>
          <w:numId w:val="26"/>
        </w:numPr>
        <w:ind w:left="247"/>
        <w:outlineLvl w:val="0"/>
        <w:rPr>
          <w:b/>
          <w:u w:val="single"/>
        </w:rPr>
      </w:pPr>
      <w:r w:rsidRPr="004F7EAC">
        <w:rPr>
          <w:b/>
          <w:u w:val="single"/>
        </w:rPr>
        <w:lastRenderedPageBreak/>
        <w:t>Požární ventilátory:</w:t>
      </w:r>
    </w:p>
    <w:p w:rsidR="002A63C0" w:rsidRPr="00FD79ED" w:rsidRDefault="002A63C0" w:rsidP="00FC273F">
      <w:pPr>
        <w:ind w:left="284"/>
        <w:outlineLvl w:val="0"/>
      </w:pPr>
      <w:r>
        <w:t xml:space="preserve">1x ročně zkouška provozuschopnosti požárních ventilátorů. </w:t>
      </w:r>
      <w:r w:rsidRPr="00FD79ED">
        <w:t>Požární ventilátory jsou spouštěny pomocí EPS, proto je vhodná součinnost se servisní firmou na EPS. Kontrola provozuschopnosti je zaměřena na komplexní odzkoušení příslušných požárních venti</w:t>
      </w:r>
      <w:r>
        <w:t>látorů spolu s jejich ovládáním a dále na zařízení pro otevírání ovládaných prvků odvětrání na chráněných únikových cestách.</w:t>
      </w:r>
      <w:r w:rsidRPr="00FD79ED">
        <w:t xml:space="preserve"> </w:t>
      </w:r>
    </w:p>
    <w:p w:rsidR="002A63C0" w:rsidRPr="00FD79ED" w:rsidRDefault="002A63C0" w:rsidP="00FC273F">
      <w:pPr>
        <w:ind w:left="360"/>
        <w:outlineLvl w:val="0"/>
        <w:rPr>
          <w:color w:val="000000"/>
        </w:rPr>
      </w:pPr>
    </w:p>
    <w:p w:rsidR="002A63C0" w:rsidRPr="004F7EAC" w:rsidRDefault="002A63C0" w:rsidP="00FC273F">
      <w:pPr>
        <w:numPr>
          <w:ilvl w:val="4"/>
          <w:numId w:val="26"/>
        </w:numPr>
        <w:ind w:left="247"/>
        <w:outlineLvl w:val="0"/>
        <w:rPr>
          <w:b/>
          <w:u w:val="single"/>
        </w:rPr>
      </w:pPr>
      <w:r w:rsidRPr="004F7EAC">
        <w:rPr>
          <w:b/>
          <w:u w:val="single"/>
        </w:rPr>
        <w:t>EPS:</w:t>
      </w:r>
    </w:p>
    <w:p w:rsidR="002A63C0" w:rsidRDefault="002A63C0" w:rsidP="00FC273F">
      <w:pPr>
        <w:spacing w:before="120" w:after="120"/>
        <w:ind w:left="360"/>
        <w:rPr>
          <w:color w:val="000000"/>
          <w:szCs w:val="24"/>
        </w:rPr>
      </w:pPr>
      <w:r w:rsidRPr="001945AC">
        <w:rPr>
          <w:color w:val="000000"/>
        </w:rPr>
        <w:t>Pravidelné činnosti vyplývající z Vyhlášky č. 246/2001 Sb.,</w:t>
      </w:r>
      <w:r w:rsidRPr="001945AC">
        <w:rPr>
          <w:color w:val="000000"/>
          <w:szCs w:val="24"/>
        </w:rPr>
        <w:t xml:space="preserve"> (Vyhláška o požární prevenci):</w:t>
      </w:r>
    </w:p>
    <w:p w:rsidR="002A63C0" w:rsidRDefault="002A63C0" w:rsidP="00FC273F">
      <w:pPr>
        <w:spacing w:before="120" w:after="120"/>
        <w:ind w:left="360"/>
        <w:rPr>
          <w:color w:val="000000"/>
        </w:rPr>
      </w:pPr>
      <w:r w:rsidRPr="001945AC">
        <w:rPr>
          <w:color w:val="000000"/>
        </w:rPr>
        <w:t>1 x za rok  - Jednoroční kontrola provozuschopnosti a revize EPS.</w:t>
      </w:r>
      <w:r>
        <w:rPr>
          <w:color w:val="000000"/>
        </w:rPr>
        <w:t xml:space="preserve"> Zahrnuje i činnosti půlroční a měsíční zkoušky</w:t>
      </w:r>
    </w:p>
    <w:p w:rsidR="002A63C0" w:rsidRPr="001945AC" w:rsidRDefault="002A63C0" w:rsidP="00FC273F">
      <w:pPr>
        <w:spacing w:before="120" w:after="120"/>
        <w:ind w:left="360"/>
        <w:rPr>
          <w:color w:val="000000"/>
        </w:rPr>
      </w:pPr>
      <w:r w:rsidRPr="001945AC">
        <w:rPr>
          <w:color w:val="000000"/>
        </w:rPr>
        <w:t>1 x za 6 měsíců – Zkouška činnosti EPS při provozu samočinných hlásičů požáru a zařízení, které EPS ovládá.</w:t>
      </w:r>
      <w:r w:rsidRPr="001945AC" w:rsidDel="0006127F">
        <w:rPr>
          <w:color w:val="000000"/>
        </w:rPr>
        <w:t xml:space="preserve"> </w:t>
      </w:r>
      <w:r>
        <w:rPr>
          <w:color w:val="000000"/>
          <w:szCs w:val="24"/>
        </w:rPr>
        <w:t xml:space="preserve"> Shoduje-</w:t>
      </w:r>
      <w:r w:rsidRPr="001945AC">
        <w:rPr>
          <w:color w:val="000000"/>
          <w:szCs w:val="24"/>
        </w:rPr>
        <w:t xml:space="preserve">li se tato zkouška s termínem pravidelné jednoroční kontroly provozuschopnosti, pak tato kontrola provedení zkoušky činnosti nahrazuje. </w:t>
      </w:r>
      <w:r w:rsidRPr="001945AC">
        <w:rPr>
          <w:color w:val="000000"/>
        </w:rPr>
        <w:t>Seznam úkonů, které jsou předmětem zkoušky činnosti EPS při provozu samočinných hlásičů požáru a zařízení, které EPS ovládá.</w:t>
      </w:r>
    </w:p>
    <w:p w:rsidR="002A63C0" w:rsidRPr="001945AC" w:rsidRDefault="002A63C0" w:rsidP="00FC273F">
      <w:pPr>
        <w:spacing w:before="120" w:after="120"/>
        <w:ind w:left="360"/>
        <w:rPr>
          <w:color w:val="000000"/>
        </w:rPr>
      </w:pPr>
      <w:r w:rsidRPr="001945AC">
        <w:rPr>
          <w:color w:val="000000"/>
        </w:rPr>
        <w:t xml:space="preserve">1 x za měsíc zkouška činnosti ústředen a doplňujících zařízení - Testování funkčnosti ústředny a připojených prvků. </w:t>
      </w:r>
      <w:r>
        <w:rPr>
          <w:color w:val="000000"/>
          <w:szCs w:val="24"/>
        </w:rPr>
        <w:t>Shoduje-</w:t>
      </w:r>
      <w:r w:rsidRPr="001945AC">
        <w:rPr>
          <w:color w:val="000000"/>
          <w:szCs w:val="24"/>
        </w:rPr>
        <w:t>li se tato zkouška s termínem pravidelné jednoroční kontroly provozuschopnosti, pak tato kontrola provedení zkoušky činnosti nahrazuje.</w:t>
      </w:r>
    </w:p>
    <w:p w:rsidR="002A63C0" w:rsidRPr="00FD79ED" w:rsidRDefault="002A63C0" w:rsidP="00FC273F">
      <w:pPr>
        <w:ind w:left="426"/>
        <w:outlineLvl w:val="0"/>
      </w:pPr>
    </w:p>
    <w:p w:rsidR="002A63C0" w:rsidRPr="004F7EAC" w:rsidRDefault="002A63C0" w:rsidP="00497918">
      <w:pPr>
        <w:numPr>
          <w:ilvl w:val="4"/>
          <w:numId w:val="26"/>
        </w:numPr>
        <w:ind w:left="247"/>
        <w:outlineLvl w:val="0"/>
        <w:rPr>
          <w:b/>
          <w:u w:val="single"/>
        </w:rPr>
      </w:pPr>
      <w:r w:rsidRPr="004F7EAC">
        <w:rPr>
          <w:b/>
          <w:u w:val="single"/>
        </w:rPr>
        <w:t>Preventivní prohlídky PO objektu</w:t>
      </w:r>
      <w:r w:rsidR="00AA3069">
        <w:rPr>
          <w:b/>
          <w:u w:val="single"/>
        </w:rPr>
        <w:t xml:space="preserve">- na vyžádání </w:t>
      </w:r>
    </w:p>
    <w:p w:rsidR="00FC273F" w:rsidRDefault="002A63C0" w:rsidP="00FC273F">
      <w:pPr>
        <w:ind w:left="426"/>
        <w:outlineLvl w:val="0"/>
        <w:rPr>
          <w:u w:val="single" w:color="FF0000"/>
        </w:rPr>
      </w:pPr>
      <w:r w:rsidRPr="00FD79ED">
        <w:t>V rámci prevence v požární ochraně zabezpečit 2 x za rok (v 1. pololetí a ve 2. pololetí) provedení preventivní prohlídky objektu z hlediska PO s vyhotovením záznamu do požární knihy objektu.</w:t>
      </w:r>
    </w:p>
    <w:p w:rsidR="00FC273F" w:rsidRDefault="00FC273F" w:rsidP="00FC273F">
      <w:pPr>
        <w:ind w:left="426"/>
        <w:outlineLvl w:val="0"/>
        <w:rPr>
          <w:u w:val="single" w:color="FF0000"/>
        </w:rPr>
      </w:pPr>
    </w:p>
    <w:p w:rsidR="00FC273F" w:rsidRPr="00FD79ED" w:rsidRDefault="00FC273F" w:rsidP="00FC273F">
      <w:pPr>
        <w:ind w:left="426"/>
        <w:outlineLvl w:val="0"/>
      </w:pPr>
    </w:p>
    <w:p w:rsidR="002A63C0" w:rsidRPr="00FD79ED" w:rsidRDefault="002A63C0" w:rsidP="00013076">
      <w:pPr>
        <w:ind w:left="426"/>
        <w:outlineLvl w:val="0"/>
        <w:rPr>
          <w:u w:val="single" w:color="FF0000"/>
        </w:rPr>
      </w:pPr>
    </w:p>
    <w:p w:rsidR="002A63C0" w:rsidRPr="004F7EAC" w:rsidRDefault="002A63C0" w:rsidP="00497918">
      <w:pPr>
        <w:numPr>
          <w:ilvl w:val="4"/>
          <w:numId w:val="26"/>
        </w:numPr>
        <w:ind w:left="247"/>
        <w:outlineLvl w:val="0"/>
        <w:rPr>
          <w:b/>
          <w:u w:val="single"/>
        </w:rPr>
      </w:pPr>
      <w:r w:rsidRPr="004F7EAC">
        <w:rPr>
          <w:b/>
          <w:u w:val="single"/>
        </w:rPr>
        <w:t>Cvičné požární poplachy</w:t>
      </w:r>
      <w:r w:rsidR="00AA3069">
        <w:rPr>
          <w:b/>
          <w:u w:val="single"/>
        </w:rPr>
        <w:t>- na vyžádání</w:t>
      </w:r>
    </w:p>
    <w:p w:rsidR="002A63C0" w:rsidRPr="00FD79ED" w:rsidRDefault="002A63C0" w:rsidP="00FC273F">
      <w:pPr>
        <w:ind w:left="426"/>
        <w:outlineLvl w:val="0"/>
      </w:pPr>
      <w:r w:rsidRPr="00FD79ED">
        <w:t>1 x ročně v souladu s požadavky právních předpisů o PO spolupráce při organizování cvičných požárních poplachů s následnou evakuací zaměstnanců z objektu.</w:t>
      </w:r>
    </w:p>
    <w:p w:rsidR="002A63C0" w:rsidRDefault="002A63C0" w:rsidP="00FC273F"/>
    <w:p w:rsidR="00D71272" w:rsidRPr="00FD79ED" w:rsidRDefault="00D71272" w:rsidP="00FC273F"/>
    <w:p w:rsidR="0067031C" w:rsidRPr="0067031C" w:rsidRDefault="0067031C" w:rsidP="00FC273F">
      <w:pPr>
        <w:numPr>
          <w:ilvl w:val="4"/>
          <w:numId w:val="26"/>
        </w:numPr>
        <w:ind w:left="247"/>
        <w:outlineLvl w:val="0"/>
        <w:rPr>
          <w:u w:val="single" w:color="FF0000"/>
        </w:rPr>
      </w:pPr>
      <w:r w:rsidRPr="00942FC1">
        <w:rPr>
          <w:szCs w:val="24"/>
        </w:rPr>
        <w:t xml:space="preserve">Zajištění technickoorganizačních opatření </w:t>
      </w:r>
      <w:hyperlink r:id="rId12" w:anchor="PBZ" w:tooltip="POžární dozor při nefunkčnosti požárně bezpečnostních zařízení" w:history="1">
        <w:r w:rsidRPr="00942FC1">
          <w:rPr>
            <w:szCs w:val="24"/>
          </w:rPr>
          <w:t>při nefunkčnosti požárně bezpečnostních zařízení</w:t>
        </w:r>
      </w:hyperlink>
      <w:r w:rsidRPr="00942FC1">
        <w:rPr>
          <w:szCs w:val="24"/>
        </w:rPr>
        <w:t xml:space="preserve"> (technická odstávka, porucha, plánovaná údržba, apod.).</w:t>
      </w:r>
    </w:p>
    <w:p w:rsidR="0067031C" w:rsidRPr="006E6187" w:rsidRDefault="0067031C" w:rsidP="001E3384">
      <w:pPr>
        <w:pStyle w:val="Odstavecseseznamem"/>
        <w:rPr>
          <w:b/>
          <w:u w:val="single" w:color="FF0000"/>
        </w:rPr>
      </w:pPr>
    </w:p>
    <w:p w:rsidR="0067031C" w:rsidRPr="00160C97" w:rsidRDefault="0067031C" w:rsidP="00FC273F">
      <w:pPr>
        <w:numPr>
          <w:ilvl w:val="4"/>
          <w:numId w:val="26"/>
        </w:numPr>
        <w:outlineLvl w:val="0"/>
        <w:rPr>
          <w:u w:val="single" w:color="FF0000"/>
        </w:rPr>
      </w:pPr>
      <w:r w:rsidRPr="00942FC1">
        <w:t>Zajištění odborné přípravy v požární ochraně zaměstnanců bezpečnostní agentury (preventivní požární hlídka) a komplexní zaškolení na ovládání a provozování EPS v budově.</w:t>
      </w:r>
    </w:p>
    <w:p w:rsidR="0067031C" w:rsidRPr="00942FC1" w:rsidRDefault="0067031C" w:rsidP="00FC273F">
      <w:pPr>
        <w:outlineLvl w:val="0"/>
        <w:rPr>
          <w:u w:val="single" w:color="FF0000"/>
        </w:rPr>
      </w:pPr>
    </w:p>
    <w:p w:rsidR="0067031C" w:rsidRPr="0091122B" w:rsidRDefault="0067031C" w:rsidP="00FC273F">
      <w:pPr>
        <w:numPr>
          <w:ilvl w:val="4"/>
          <w:numId w:val="26"/>
        </w:numPr>
        <w:outlineLvl w:val="0"/>
        <w:rPr>
          <w:u w:val="single" w:color="FF0000"/>
        </w:rPr>
      </w:pPr>
      <w:r w:rsidRPr="00942FC1">
        <w:t>Zajištění prvotního školení o PO zaměstnanců nájemce (seznámení s budovu, způsob evakuace, dokumentace PO, apod.).</w:t>
      </w:r>
    </w:p>
    <w:p w:rsidR="0091122B" w:rsidRDefault="0091122B" w:rsidP="00FC273F">
      <w:pPr>
        <w:widowControl w:val="0"/>
        <w:rPr>
          <w:b/>
          <w:snapToGrid w:val="0"/>
        </w:rPr>
      </w:pPr>
    </w:p>
    <w:p w:rsidR="0067031C" w:rsidRDefault="0067031C" w:rsidP="00FC273F">
      <w:pPr>
        <w:widowControl w:val="0"/>
        <w:rPr>
          <w:b/>
          <w:snapToGrid w:val="0"/>
        </w:rPr>
      </w:pPr>
      <w:r w:rsidRPr="00A5439F">
        <w:rPr>
          <w:b/>
          <w:snapToGrid w:val="0"/>
        </w:rPr>
        <w:t xml:space="preserve">Činnosti </w:t>
      </w:r>
      <w:r>
        <w:rPr>
          <w:b/>
          <w:snapToGrid w:val="0"/>
        </w:rPr>
        <w:t xml:space="preserve">prováděné na </w:t>
      </w:r>
      <w:r w:rsidRPr="00A5439F">
        <w:rPr>
          <w:b/>
          <w:snapToGrid w:val="0"/>
        </w:rPr>
        <w:t>výzvu</w:t>
      </w:r>
      <w:r w:rsidR="00BC3BB3">
        <w:rPr>
          <w:b/>
          <w:snapToGrid w:val="0"/>
        </w:rPr>
        <w:t>, zejména</w:t>
      </w:r>
      <w:r>
        <w:rPr>
          <w:b/>
          <w:snapToGrid w:val="0"/>
        </w:rPr>
        <w:t>:</w:t>
      </w:r>
    </w:p>
    <w:p w:rsidR="0067031C" w:rsidRDefault="0067031C" w:rsidP="00FC273F">
      <w:pPr>
        <w:widowControl w:val="0"/>
        <w:rPr>
          <w:b/>
          <w:snapToGrid w:val="0"/>
        </w:rPr>
      </w:pPr>
    </w:p>
    <w:p w:rsidR="0067031C" w:rsidRPr="00942FC1" w:rsidRDefault="000D27CD" w:rsidP="00FC273F">
      <w:pPr>
        <w:numPr>
          <w:ilvl w:val="0"/>
          <w:numId w:val="70"/>
        </w:numPr>
        <w:ind w:left="426" w:hanging="284"/>
        <w:outlineLvl w:val="0"/>
        <w:rPr>
          <w:u w:val="single" w:color="FF0000"/>
        </w:rPr>
      </w:pPr>
      <w:hyperlink r:id="rId13" w:anchor="akce" w:tooltip="Zajištění požárního dohledu" w:history="1">
        <w:r w:rsidR="0067031C" w:rsidRPr="00942FC1">
          <w:rPr>
            <w:szCs w:val="24"/>
          </w:rPr>
          <w:t>Zajištění opatření v PO při činnostech, u kterých je zvýšené nebezpečí požáru nebo výbuchu.</w:t>
        </w:r>
      </w:hyperlink>
    </w:p>
    <w:p w:rsidR="002A63C0" w:rsidRPr="00942FC1" w:rsidRDefault="002A63C0" w:rsidP="00FC273F">
      <w:pPr>
        <w:numPr>
          <w:ilvl w:val="0"/>
          <w:numId w:val="70"/>
        </w:numPr>
        <w:ind w:left="426" w:hanging="284"/>
        <w:outlineLvl w:val="0"/>
        <w:rPr>
          <w:u w:val="single" w:color="FF0000"/>
        </w:rPr>
      </w:pPr>
      <w:r w:rsidRPr="00942FC1">
        <w:rPr>
          <w:szCs w:val="24"/>
        </w:rPr>
        <w:lastRenderedPageBreak/>
        <w:t xml:space="preserve">Dodávky a montáž obnovovaných </w:t>
      </w:r>
      <w:hyperlink r:id="rId14" w:tooltip="eShop s hasicími přístroji" w:history="1">
        <w:r w:rsidRPr="00942FC1">
          <w:rPr>
            <w:szCs w:val="24"/>
          </w:rPr>
          <w:t>věcných prostředků požární ochrany</w:t>
        </w:r>
      </w:hyperlink>
      <w:r w:rsidRPr="00942FC1">
        <w:t xml:space="preserve"> (hasicích přístrojů)</w:t>
      </w:r>
      <w:r w:rsidRPr="00942FC1">
        <w:rPr>
          <w:szCs w:val="24"/>
        </w:rPr>
        <w:t>.</w:t>
      </w:r>
    </w:p>
    <w:p w:rsidR="002A63C0" w:rsidRPr="00942FC1" w:rsidRDefault="002A63C0" w:rsidP="00FC273F">
      <w:pPr>
        <w:numPr>
          <w:ilvl w:val="0"/>
          <w:numId w:val="70"/>
        </w:numPr>
        <w:ind w:left="426" w:hanging="284"/>
        <w:outlineLvl w:val="0"/>
        <w:rPr>
          <w:u w:val="single" w:color="FF0000"/>
        </w:rPr>
      </w:pPr>
      <w:r w:rsidRPr="00942FC1">
        <w:rPr>
          <w:szCs w:val="24"/>
        </w:rPr>
        <w:t>Dodávky, montáže a instalace požárně bezpečnostního značení v budově.</w:t>
      </w:r>
    </w:p>
    <w:p w:rsidR="002A63C0" w:rsidRPr="0091122B" w:rsidRDefault="0067031C" w:rsidP="00FC273F">
      <w:pPr>
        <w:numPr>
          <w:ilvl w:val="0"/>
          <w:numId w:val="70"/>
        </w:numPr>
        <w:ind w:left="426" w:hanging="284"/>
        <w:outlineLvl w:val="0"/>
        <w:rPr>
          <w:u w:val="single" w:color="FF0000"/>
        </w:rPr>
      </w:pPr>
      <w:r>
        <w:t>Z</w:t>
      </w:r>
      <w:r w:rsidR="002A63C0" w:rsidRPr="00942FC1">
        <w:t>abezpečení následného požárního dozoru (požární preventivní hlídky) po ukončení požárně nebezpečných prací (svařování, pájení, broušení, užívání otevřeného ohně) prováděných v budově.</w:t>
      </w:r>
    </w:p>
    <w:p w:rsidR="0091122B" w:rsidRPr="0091122B" w:rsidRDefault="0091122B" w:rsidP="00FC273F">
      <w:pPr>
        <w:numPr>
          <w:ilvl w:val="0"/>
          <w:numId w:val="70"/>
        </w:numPr>
        <w:ind w:left="426" w:hanging="284"/>
        <w:outlineLvl w:val="0"/>
      </w:pPr>
      <w:r w:rsidRPr="0091122B">
        <w:t>Účast při kontrolách Hasičského záchranného sboru (HZS).</w:t>
      </w:r>
    </w:p>
    <w:p w:rsidR="002A63C0" w:rsidRPr="00942FC1" w:rsidRDefault="002A63C0" w:rsidP="00FC273F">
      <w:pPr>
        <w:outlineLvl w:val="0"/>
        <w:rPr>
          <w:u w:val="single" w:color="FF0000"/>
        </w:rPr>
      </w:pPr>
    </w:p>
    <w:p w:rsidR="002A63C0" w:rsidRPr="00FD79ED" w:rsidRDefault="002A63C0" w:rsidP="00FC273F">
      <w:pPr>
        <w:outlineLvl w:val="0"/>
      </w:pPr>
      <w:r w:rsidRPr="00FD79ED">
        <w:t>Poznámka:</w:t>
      </w:r>
    </w:p>
    <w:p w:rsidR="002A63C0" w:rsidRPr="00FD79ED" w:rsidRDefault="002A63C0" w:rsidP="00FC273F">
      <w:pPr>
        <w:autoSpaceDE w:val="0"/>
        <w:autoSpaceDN w:val="0"/>
        <w:adjustRightInd w:val="0"/>
      </w:pPr>
      <w:r w:rsidRPr="00FD79ED">
        <w:tab/>
        <w:t xml:space="preserve">Zápisy o kontrolách provozuschopnosti požárně bezpečnostních zařízení jsou samozřejmě přizpůsobeny a upraveny podle konkrétně zkoušených zařízení, ale v zásadě všechny zápisy vycházejí z ustanovení vyhlášky Ministerstva vnitra č. 246/2001 Sb., o stanovení podmínek požární bezpečnosti a výkonu státního požárního dozoru (vyhláška o požární prevenci) a proto výše uvedené formální náležitosti u nich musí být vždy stejné. </w:t>
      </w:r>
    </w:p>
    <w:p w:rsidR="00F527B6" w:rsidRPr="00F209A0" w:rsidRDefault="00F527B6" w:rsidP="00FC273F">
      <w:pPr>
        <w:outlineLvl w:val="0"/>
      </w:pPr>
    </w:p>
    <w:p w:rsidR="005247C1" w:rsidRDefault="005247C1" w:rsidP="00FC273F">
      <w:pPr>
        <w:ind w:left="360" w:hanging="360"/>
        <w:rPr>
          <w:b/>
          <w:color w:val="000000"/>
          <w:sz w:val="32"/>
          <w:szCs w:val="32"/>
        </w:rPr>
      </w:pPr>
    </w:p>
    <w:p w:rsidR="004E5D35" w:rsidRDefault="00FD5074" w:rsidP="00FC273F">
      <w:pPr>
        <w:ind w:left="360" w:hanging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Dále se z</w:t>
      </w:r>
      <w:r w:rsidR="001D3381">
        <w:rPr>
          <w:b/>
          <w:color w:val="000000"/>
          <w:sz w:val="32"/>
          <w:szCs w:val="32"/>
        </w:rPr>
        <w:t>h</w:t>
      </w:r>
      <w:r w:rsidR="004E5D35" w:rsidRPr="005A199A">
        <w:rPr>
          <w:b/>
          <w:color w:val="000000"/>
          <w:sz w:val="32"/>
          <w:szCs w:val="32"/>
        </w:rPr>
        <w:t>otovitel zavazuje provádět:</w:t>
      </w:r>
    </w:p>
    <w:p w:rsidR="00754321" w:rsidRPr="005A199A" w:rsidRDefault="00754321" w:rsidP="00FC273F">
      <w:pPr>
        <w:ind w:left="360" w:hanging="360"/>
        <w:rPr>
          <w:b/>
          <w:color w:val="000000"/>
          <w:sz w:val="32"/>
          <w:szCs w:val="32"/>
        </w:rPr>
      </w:pPr>
    </w:p>
    <w:p w:rsidR="00D71272" w:rsidRPr="00452F3E" w:rsidRDefault="00293F45" w:rsidP="00D71272">
      <w:pPr>
        <w:outlineLvl w:val="0"/>
        <w:rPr>
          <w:b/>
          <w:color w:val="00B0F0"/>
          <w:szCs w:val="24"/>
        </w:rPr>
      </w:pPr>
      <w:r>
        <w:rPr>
          <w:b/>
          <w:color w:val="000000"/>
          <w:szCs w:val="24"/>
          <w:u w:val="single"/>
        </w:rPr>
        <w:t>a</w:t>
      </w:r>
      <w:r w:rsidR="00D71272" w:rsidRPr="00452F3E">
        <w:rPr>
          <w:b/>
          <w:color w:val="000000"/>
          <w:szCs w:val="24"/>
          <w:u w:val="single"/>
        </w:rPr>
        <w:t>) Revize elektrických rozvodů, zařízení a spotřebičů</w:t>
      </w:r>
      <w:r w:rsidR="00D5046A">
        <w:rPr>
          <w:b/>
          <w:color w:val="000000"/>
          <w:szCs w:val="24"/>
          <w:u w:val="single"/>
        </w:rPr>
        <w:t xml:space="preserve"> (Tab.13)</w:t>
      </w:r>
      <w:r w:rsidR="00D71272" w:rsidRPr="00452F3E">
        <w:rPr>
          <w:b/>
          <w:color w:val="000000"/>
          <w:szCs w:val="24"/>
          <w:u w:val="single"/>
        </w:rPr>
        <w:t xml:space="preserve">  </w:t>
      </w:r>
    </w:p>
    <w:p w:rsidR="00D71272" w:rsidRDefault="00D71272" w:rsidP="00D71272">
      <w:pPr>
        <w:outlineLvl w:val="0"/>
        <w:rPr>
          <w:szCs w:val="24"/>
        </w:rPr>
      </w:pPr>
      <w:r w:rsidRPr="001F0451">
        <w:rPr>
          <w:b/>
          <w:szCs w:val="24"/>
        </w:rPr>
        <w:t xml:space="preserve">Předpokládaný termín plnění: </w:t>
      </w:r>
      <w:r w:rsidRPr="001F0451">
        <w:rPr>
          <w:szCs w:val="24"/>
        </w:rPr>
        <w:t>ve lhůtách dle ČSN (předpokládané lhůty viz. tabulka č. 1</w:t>
      </w:r>
      <w:r w:rsidR="00D5046A">
        <w:rPr>
          <w:szCs w:val="24"/>
        </w:rPr>
        <w:t>3</w:t>
      </w:r>
      <w:r w:rsidRPr="001F0451">
        <w:rPr>
          <w:szCs w:val="24"/>
        </w:rPr>
        <w:t>)</w:t>
      </w:r>
    </w:p>
    <w:p w:rsidR="00D02153" w:rsidRDefault="00D02153" w:rsidP="00D71272">
      <w:pPr>
        <w:outlineLvl w:val="0"/>
        <w:rPr>
          <w:b/>
          <w:szCs w:val="24"/>
        </w:rPr>
      </w:pPr>
    </w:p>
    <w:p w:rsidR="00D71272" w:rsidRPr="001F0451" w:rsidRDefault="00D71272" w:rsidP="00D71272">
      <w:pPr>
        <w:outlineLvl w:val="0"/>
        <w:rPr>
          <w:b/>
          <w:szCs w:val="24"/>
        </w:rPr>
      </w:pPr>
      <w:r w:rsidRPr="001F0451">
        <w:rPr>
          <w:b/>
          <w:szCs w:val="24"/>
        </w:rPr>
        <w:t>Popis:</w:t>
      </w:r>
    </w:p>
    <w:p w:rsidR="00D71272" w:rsidRPr="001F0451" w:rsidRDefault="00D71272" w:rsidP="00D71272">
      <w:pPr>
        <w:jc w:val="both"/>
        <w:outlineLvl w:val="0"/>
        <w:rPr>
          <w:szCs w:val="24"/>
        </w:rPr>
      </w:pPr>
      <w:r w:rsidRPr="001F0451">
        <w:rPr>
          <w:szCs w:val="24"/>
        </w:rPr>
        <w:t>Provedení revize elektrických zařízení, vyhrazených elektrických zařízení, rozvodů a hromosvodů v celém objektu pobočky ČNB v předepsaných lhůtách dle platných ČSN (zejména dle ČSN 33 1500, ČNB 33 2000-6). Specifikace rozvodny a rozvaděčů je uvedena v PS9, vnitřní a venkovní rozvody jsou vedeny částečně pod omítkou, v sádrokartonových stěnách, v kabelových žlabech a lištách ve zdvojených podlahách a podhledech. Rozsah odpovídá projektové dokumentaci uložené u objednatele. Prostředí je stanoveno v projektové dokumentaci. Nutno vycházet z předešlé revize.</w:t>
      </w:r>
    </w:p>
    <w:p w:rsidR="00D71272" w:rsidRPr="001F0451" w:rsidRDefault="00D71272" w:rsidP="00D71272">
      <w:pPr>
        <w:jc w:val="both"/>
        <w:outlineLvl w:val="0"/>
        <w:rPr>
          <w:b/>
          <w:szCs w:val="24"/>
        </w:rPr>
      </w:pPr>
    </w:p>
    <w:p w:rsidR="00D71272" w:rsidRPr="001F0451" w:rsidRDefault="00D71272" w:rsidP="00D71272">
      <w:pPr>
        <w:jc w:val="both"/>
        <w:outlineLvl w:val="0"/>
        <w:rPr>
          <w:b/>
          <w:szCs w:val="24"/>
        </w:rPr>
      </w:pPr>
      <w:r w:rsidRPr="001F0451">
        <w:rPr>
          <w:b/>
          <w:szCs w:val="24"/>
        </w:rPr>
        <w:t>Pravidelná revize el. zařízení provozní budova – ve lhůtě dle ČSN 33 1500</w:t>
      </w:r>
    </w:p>
    <w:p w:rsidR="00D71272" w:rsidRPr="001F0451" w:rsidRDefault="00D71272" w:rsidP="00D71272">
      <w:pPr>
        <w:numPr>
          <w:ilvl w:val="0"/>
          <w:numId w:val="5"/>
        </w:numPr>
        <w:tabs>
          <w:tab w:val="num" w:pos="284"/>
        </w:tabs>
        <w:jc w:val="both"/>
        <w:outlineLvl w:val="0"/>
        <w:rPr>
          <w:szCs w:val="24"/>
        </w:rPr>
      </w:pPr>
      <w:r w:rsidRPr="001F0451">
        <w:rPr>
          <w:szCs w:val="24"/>
        </w:rPr>
        <w:t>pravidelná revize elektrických zařízení provozní budovy dle platných ČSN včetně nouzového únikového osvětlení podle ČSN EN 1838 (36 0453, v platnosti od 1. 10. 2000), ČSN EN 60598-2-22 (36 0600, v platnosti od 1. 8. 1999), ČSN EN 50172 (36 0631, v platnosti od 1. 3. 2005), ČSN EN 12464-1 (36 0450, v platnosti od 1. 3. 2004 do 1. 4. 2012) s přihlédnutím k ČSN 33 2000-4-41 ed.2 a normám souvisejícím</w:t>
      </w:r>
    </w:p>
    <w:p w:rsidR="00D71272" w:rsidRPr="00452F3E" w:rsidRDefault="00D71272" w:rsidP="00D71272">
      <w:pPr>
        <w:numPr>
          <w:ilvl w:val="0"/>
          <w:numId w:val="5"/>
        </w:numPr>
        <w:tabs>
          <w:tab w:val="num" w:pos="284"/>
        </w:tabs>
        <w:jc w:val="both"/>
        <w:outlineLvl w:val="0"/>
        <w:rPr>
          <w:szCs w:val="24"/>
        </w:rPr>
      </w:pPr>
      <w:r w:rsidRPr="001F0451">
        <w:rPr>
          <w:szCs w:val="24"/>
        </w:rPr>
        <w:t xml:space="preserve">pravidelná revize technologií budovy dle </w:t>
      </w:r>
      <w:r>
        <w:rPr>
          <w:szCs w:val="24"/>
        </w:rPr>
        <w:t xml:space="preserve">platných </w:t>
      </w:r>
      <w:r w:rsidRPr="00452F3E">
        <w:rPr>
          <w:szCs w:val="24"/>
        </w:rPr>
        <w:t xml:space="preserve">ČSN </w:t>
      </w:r>
    </w:p>
    <w:p w:rsidR="00D71272" w:rsidRPr="001F0451" w:rsidRDefault="00D71272" w:rsidP="00D71272">
      <w:pPr>
        <w:numPr>
          <w:ilvl w:val="0"/>
          <w:numId w:val="5"/>
        </w:numPr>
        <w:tabs>
          <w:tab w:val="num" w:pos="284"/>
        </w:tabs>
        <w:jc w:val="both"/>
        <w:outlineLvl w:val="0"/>
        <w:rPr>
          <w:szCs w:val="24"/>
        </w:rPr>
      </w:pPr>
      <w:r w:rsidRPr="001F0451">
        <w:rPr>
          <w:szCs w:val="24"/>
        </w:rPr>
        <w:t>vystavení revizní zprávy, vč. kontroly a potvrzení o odstranění závad zjištěných při revizi</w:t>
      </w:r>
    </w:p>
    <w:p w:rsidR="00D71272" w:rsidRPr="001F0451" w:rsidRDefault="00D71272" w:rsidP="00D71272">
      <w:pPr>
        <w:jc w:val="both"/>
        <w:outlineLvl w:val="0"/>
        <w:rPr>
          <w:b/>
          <w:i/>
          <w:szCs w:val="24"/>
        </w:rPr>
      </w:pPr>
    </w:p>
    <w:p w:rsidR="00D71272" w:rsidRPr="001F0451" w:rsidRDefault="00D71272" w:rsidP="00D71272">
      <w:pPr>
        <w:jc w:val="both"/>
        <w:outlineLvl w:val="0"/>
        <w:rPr>
          <w:b/>
          <w:i/>
          <w:szCs w:val="24"/>
        </w:rPr>
      </w:pPr>
      <w:r w:rsidRPr="001F0451">
        <w:rPr>
          <w:b/>
          <w:i/>
          <w:szCs w:val="24"/>
        </w:rPr>
        <w:t>Revizní zprávy el. instalace a el. zařízení uvedené v revizních zprávách v tabulce č. 1</w:t>
      </w:r>
      <w:r w:rsidR="00D02153">
        <w:rPr>
          <w:b/>
          <w:i/>
          <w:szCs w:val="24"/>
        </w:rPr>
        <w:t>3</w:t>
      </w:r>
      <w:r w:rsidRPr="001F0451">
        <w:rPr>
          <w:b/>
          <w:i/>
          <w:szCs w:val="24"/>
        </w:rPr>
        <w:t xml:space="preserve"> budou prováděny vždy podle skutečnosti. Objem každé revizní zprávy může být nedočerpán nebo přečerpán. ČNB si vyhrazuje právo rozhodnout o provedení či neprovedení každé revize </w:t>
      </w:r>
      <w:r w:rsidRPr="00452F3E">
        <w:rPr>
          <w:b/>
          <w:i/>
          <w:szCs w:val="24"/>
        </w:rPr>
        <w:t>(např. z důvodu odpojení zařízení, z důvodu změny stanoveného prostředí, apod.).</w:t>
      </w:r>
    </w:p>
    <w:p w:rsidR="00D71272" w:rsidRPr="00452F3E" w:rsidRDefault="00D71272" w:rsidP="00D71272">
      <w:pPr>
        <w:jc w:val="both"/>
        <w:outlineLvl w:val="0"/>
        <w:rPr>
          <w:b/>
          <w:i/>
          <w:szCs w:val="24"/>
        </w:rPr>
      </w:pPr>
    </w:p>
    <w:p w:rsidR="00D71272" w:rsidRPr="001F0451" w:rsidRDefault="00D71272" w:rsidP="00D71272">
      <w:pPr>
        <w:jc w:val="both"/>
        <w:outlineLvl w:val="0"/>
        <w:rPr>
          <w:szCs w:val="24"/>
        </w:rPr>
      </w:pPr>
    </w:p>
    <w:p w:rsidR="00D71272" w:rsidRPr="001F0451" w:rsidRDefault="00D71272" w:rsidP="00D71272">
      <w:pPr>
        <w:jc w:val="both"/>
        <w:outlineLvl w:val="0"/>
        <w:rPr>
          <w:b/>
          <w:szCs w:val="24"/>
        </w:rPr>
      </w:pPr>
      <w:r w:rsidRPr="001F0451">
        <w:rPr>
          <w:b/>
          <w:szCs w:val="24"/>
        </w:rPr>
        <w:t xml:space="preserve">Pravidelná revize el. spotřebičů a nářadí – ve lhůtě dle ČSN 33 1600 </w:t>
      </w:r>
      <w:proofErr w:type="spellStart"/>
      <w:r w:rsidRPr="001F0451">
        <w:rPr>
          <w:b/>
          <w:szCs w:val="24"/>
        </w:rPr>
        <w:t>ed</w:t>
      </w:r>
      <w:proofErr w:type="spellEnd"/>
      <w:r w:rsidRPr="001F0451">
        <w:rPr>
          <w:b/>
          <w:szCs w:val="24"/>
        </w:rPr>
        <w:t>. 2</w:t>
      </w:r>
    </w:p>
    <w:p w:rsidR="00D71272" w:rsidRPr="001F0451" w:rsidRDefault="00D71272" w:rsidP="00D71272">
      <w:pPr>
        <w:numPr>
          <w:ilvl w:val="0"/>
          <w:numId w:val="5"/>
        </w:numPr>
        <w:tabs>
          <w:tab w:val="num" w:pos="284"/>
        </w:tabs>
        <w:jc w:val="both"/>
        <w:outlineLvl w:val="0"/>
        <w:rPr>
          <w:szCs w:val="24"/>
        </w:rPr>
      </w:pPr>
      <w:r w:rsidRPr="001F0451">
        <w:rPr>
          <w:szCs w:val="24"/>
        </w:rPr>
        <w:t xml:space="preserve">výchozí revize nově uvedených spotřebičů a nářadí do provozu dle ČSN 33 1600 </w:t>
      </w:r>
      <w:proofErr w:type="spellStart"/>
      <w:r w:rsidRPr="001F0451">
        <w:rPr>
          <w:szCs w:val="24"/>
        </w:rPr>
        <w:t>ed</w:t>
      </w:r>
      <w:proofErr w:type="spellEnd"/>
      <w:r w:rsidRPr="001F0451">
        <w:rPr>
          <w:szCs w:val="24"/>
        </w:rPr>
        <w:t>. 2, založení protokolu - evidenční karty spotřebiče, opatření spotřebiče ev. štítkem</w:t>
      </w:r>
    </w:p>
    <w:p w:rsidR="00D71272" w:rsidRPr="001F0451" w:rsidRDefault="00D71272" w:rsidP="00D71272">
      <w:pPr>
        <w:numPr>
          <w:ilvl w:val="0"/>
          <w:numId w:val="5"/>
        </w:numPr>
        <w:tabs>
          <w:tab w:val="num" w:pos="284"/>
        </w:tabs>
        <w:jc w:val="both"/>
        <w:outlineLvl w:val="0"/>
        <w:rPr>
          <w:szCs w:val="24"/>
        </w:rPr>
      </w:pPr>
      <w:r w:rsidRPr="001F0451">
        <w:rPr>
          <w:szCs w:val="24"/>
        </w:rPr>
        <w:t xml:space="preserve">pravidelná revize spotřebičů a nářadí dle ČSN 33 1600 </w:t>
      </w:r>
      <w:proofErr w:type="spellStart"/>
      <w:r w:rsidRPr="001F0451">
        <w:rPr>
          <w:szCs w:val="24"/>
        </w:rPr>
        <w:t>ed</w:t>
      </w:r>
      <w:proofErr w:type="spellEnd"/>
      <w:r w:rsidRPr="001F0451">
        <w:rPr>
          <w:szCs w:val="24"/>
        </w:rPr>
        <w:t>. 2, zápis do protokolu - evidenční karty spotřebiče, opatření spotřebiče ev. štítkem</w:t>
      </w:r>
    </w:p>
    <w:p w:rsidR="00D71272" w:rsidRPr="001F0451" w:rsidRDefault="00D71272" w:rsidP="00D71272">
      <w:pPr>
        <w:numPr>
          <w:ilvl w:val="0"/>
          <w:numId w:val="5"/>
        </w:numPr>
        <w:tabs>
          <w:tab w:val="num" w:pos="284"/>
        </w:tabs>
        <w:jc w:val="both"/>
        <w:outlineLvl w:val="0"/>
        <w:rPr>
          <w:szCs w:val="24"/>
        </w:rPr>
      </w:pPr>
      <w:r w:rsidRPr="001F0451">
        <w:rPr>
          <w:szCs w:val="24"/>
        </w:rPr>
        <w:lastRenderedPageBreak/>
        <w:t>odborné posouzení a vyhotovení posudku spotřebiče k vyřazení z majetku</w:t>
      </w:r>
    </w:p>
    <w:p w:rsidR="00D71272" w:rsidRPr="001F0451" w:rsidRDefault="00D71272" w:rsidP="00D71272">
      <w:pPr>
        <w:numPr>
          <w:ilvl w:val="0"/>
          <w:numId w:val="5"/>
        </w:numPr>
        <w:jc w:val="both"/>
        <w:outlineLvl w:val="0"/>
        <w:rPr>
          <w:szCs w:val="24"/>
        </w:rPr>
      </w:pPr>
      <w:r w:rsidRPr="001F0451">
        <w:rPr>
          <w:szCs w:val="24"/>
        </w:rPr>
        <w:t xml:space="preserve">revize el. spotřebičů budou účtovány vždy podle skutečného počtu. </w:t>
      </w:r>
    </w:p>
    <w:p w:rsidR="00D71272" w:rsidRPr="001F0451" w:rsidRDefault="00D71272" w:rsidP="00D71272">
      <w:pPr>
        <w:jc w:val="both"/>
        <w:outlineLvl w:val="0"/>
        <w:rPr>
          <w:szCs w:val="24"/>
        </w:rPr>
      </w:pPr>
    </w:p>
    <w:p w:rsidR="00D71272" w:rsidRPr="001F0451" w:rsidRDefault="00D71272" w:rsidP="00D71272">
      <w:pPr>
        <w:jc w:val="both"/>
        <w:outlineLvl w:val="0"/>
        <w:rPr>
          <w:b/>
          <w:szCs w:val="24"/>
        </w:rPr>
      </w:pPr>
      <w:r w:rsidRPr="001F0451">
        <w:rPr>
          <w:b/>
          <w:szCs w:val="24"/>
        </w:rPr>
        <w:t xml:space="preserve">Hromosvodní soustava </w:t>
      </w:r>
    </w:p>
    <w:p w:rsidR="00D71272" w:rsidRPr="00452F3E" w:rsidRDefault="00D71272" w:rsidP="00D71272">
      <w:pPr>
        <w:numPr>
          <w:ilvl w:val="0"/>
          <w:numId w:val="5"/>
        </w:numPr>
        <w:jc w:val="both"/>
        <w:outlineLvl w:val="0"/>
        <w:rPr>
          <w:b/>
          <w:szCs w:val="24"/>
        </w:rPr>
      </w:pPr>
      <w:r w:rsidRPr="001F0451">
        <w:rPr>
          <w:szCs w:val="24"/>
        </w:rPr>
        <w:t>pravidelné revize podle</w:t>
      </w:r>
      <w:r w:rsidRPr="001F0451">
        <w:rPr>
          <w:rFonts w:ascii="Arial" w:hAnsi="Arial" w:cs="Arial"/>
          <w:szCs w:val="24"/>
        </w:rPr>
        <w:t xml:space="preserve"> </w:t>
      </w:r>
      <w:r w:rsidRPr="001F0451">
        <w:rPr>
          <w:szCs w:val="24"/>
        </w:rPr>
        <w:t xml:space="preserve">ČSN 34 1390, lhůty revizí pak dle </w:t>
      </w:r>
      <w:hyperlink r:id="rId15" w:history="1">
        <w:r w:rsidRPr="001F0451">
          <w:rPr>
            <w:rStyle w:val="Hypertextovodkaz"/>
            <w:color w:val="auto"/>
            <w:szCs w:val="24"/>
          </w:rPr>
          <w:t>ČSN 33 1500</w:t>
        </w:r>
      </w:hyperlink>
    </w:p>
    <w:p w:rsidR="00D71272" w:rsidRDefault="00D71272" w:rsidP="00D71272">
      <w:pPr>
        <w:outlineLvl w:val="0"/>
        <w:rPr>
          <w:color w:val="000000"/>
        </w:rPr>
      </w:pPr>
    </w:p>
    <w:p w:rsidR="00FC273F" w:rsidRPr="00746015" w:rsidRDefault="00FC273F" w:rsidP="00D71272">
      <w:pPr>
        <w:outlineLvl w:val="0"/>
        <w:rPr>
          <w:color w:val="000000"/>
        </w:rPr>
      </w:pPr>
    </w:p>
    <w:p w:rsidR="0081045C" w:rsidRDefault="00293F45" w:rsidP="00FC273F">
      <w:pPr>
        <w:outlineLvl w:val="0"/>
        <w:rPr>
          <w:b/>
          <w:color w:val="000000"/>
        </w:rPr>
      </w:pPr>
      <w:r>
        <w:rPr>
          <w:b/>
          <w:color w:val="000000"/>
          <w:u w:val="single"/>
        </w:rPr>
        <w:t>b</w:t>
      </w:r>
      <w:r w:rsidR="0081045C" w:rsidRPr="006C3527">
        <w:rPr>
          <w:b/>
          <w:color w:val="000000"/>
          <w:u w:val="single"/>
        </w:rPr>
        <w:t>)</w:t>
      </w:r>
      <w:r w:rsidR="0081045C">
        <w:rPr>
          <w:b/>
          <w:color w:val="000000"/>
          <w:u w:val="single"/>
        </w:rPr>
        <w:t xml:space="preserve"> Servis a opravy nábytku</w:t>
      </w:r>
      <w:r w:rsidR="00D5046A">
        <w:rPr>
          <w:b/>
          <w:color w:val="000000"/>
          <w:u w:val="single"/>
        </w:rPr>
        <w:t xml:space="preserve"> (Tab.14)</w:t>
      </w:r>
      <w:r w:rsidR="004C3C46" w:rsidRPr="00746015">
        <w:rPr>
          <w:b/>
          <w:bCs/>
          <w:color w:val="000000"/>
        </w:rPr>
        <w:t xml:space="preserve"> </w:t>
      </w:r>
      <w:r w:rsidR="00746015" w:rsidRPr="00746015">
        <w:rPr>
          <w:b/>
          <w:color w:val="000000"/>
        </w:rPr>
        <w:t xml:space="preserve"> </w:t>
      </w:r>
      <w:r w:rsidR="00746015" w:rsidRPr="00746015">
        <w:rPr>
          <w:b/>
          <w:bCs/>
          <w:color w:val="000000"/>
        </w:rPr>
        <w:t>-</w:t>
      </w:r>
      <w:r w:rsidR="00746015">
        <w:rPr>
          <w:b/>
          <w:bCs/>
          <w:color w:val="000000"/>
        </w:rPr>
        <w:t xml:space="preserve"> </w:t>
      </w:r>
      <w:r w:rsidR="004C3C46">
        <w:rPr>
          <w:b/>
          <w:bCs/>
          <w:color w:val="000000"/>
        </w:rPr>
        <w:t xml:space="preserve">na výzvu </w:t>
      </w:r>
      <w:r w:rsidR="00F061A6">
        <w:rPr>
          <w:b/>
          <w:bCs/>
          <w:color w:val="000000"/>
        </w:rPr>
        <w:t>zejména</w:t>
      </w:r>
    </w:p>
    <w:p w:rsidR="0081045C" w:rsidRPr="000101E0" w:rsidRDefault="00C21782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>Prováděné činnosti</w:t>
      </w:r>
      <w:r w:rsidR="00F45CAB">
        <w:rPr>
          <w:b/>
          <w:color w:val="000000"/>
        </w:rPr>
        <w:t>:</w:t>
      </w:r>
    </w:p>
    <w:p w:rsidR="0081045C" w:rsidRDefault="0081045C" w:rsidP="00FC273F">
      <w:pPr>
        <w:numPr>
          <w:ilvl w:val="0"/>
          <w:numId w:val="28"/>
        </w:numPr>
        <w:outlineLvl w:val="0"/>
        <w:rPr>
          <w:color w:val="000000"/>
        </w:rPr>
      </w:pPr>
      <w:r w:rsidRPr="000101E0">
        <w:rPr>
          <w:color w:val="000000"/>
        </w:rPr>
        <w:t>bude prováděna činnost</w:t>
      </w:r>
      <w:r w:rsidR="00746015">
        <w:rPr>
          <w:color w:val="000000"/>
        </w:rPr>
        <w:t xml:space="preserve">, </w:t>
      </w:r>
      <w:r w:rsidRPr="000101E0">
        <w:rPr>
          <w:color w:val="000000"/>
        </w:rPr>
        <w:t>jako je lepení odtržených hran, výměna koleček pojízdných křesel</w:t>
      </w:r>
      <w:r w:rsidR="000101E0">
        <w:rPr>
          <w:color w:val="000000"/>
        </w:rPr>
        <w:t xml:space="preserve">, oprava čalounění, </w:t>
      </w:r>
      <w:r w:rsidRPr="00230209">
        <w:rPr>
          <w:color w:val="000000"/>
        </w:rPr>
        <w:t>seřízení a opravy kancelářského nábytku</w:t>
      </w:r>
    </w:p>
    <w:p w:rsidR="0081045C" w:rsidRPr="00230209" w:rsidRDefault="0081045C" w:rsidP="00FC273F">
      <w:pPr>
        <w:numPr>
          <w:ilvl w:val="0"/>
          <w:numId w:val="28"/>
        </w:numPr>
        <w:outlineLvl w:val="0"/>
        <w:rPr>
          <w:color w:val="000000"/>
        </w:rPr>
      </w:pPr>
      <w:r w:rsidRPr="00230209">
        <w:rPr>
          <w:color w:val="000000"/>
        </w:rPr>
        <w:t>oprava kancelářských židlí</w:t>
      </w:r>
    </w:p>
    <w:p w:rsidR="00F45CAB" w:rsidRDefault="0081045C" w:rsidP="00FC273F">
      <w:pPr>
        <w:numPr>
          <w:ilvl w:val="0"/>
          <w:numId w:val="28"/>
        </w:numPr>
        <w:outlineLvl w:val="0"/>
        <w:rPr>
          <w:color w:val="000000"/>
        </w:rPr>
      </w:pPr>
      <w:r w:rsidRPr="00230209">
        <w:rPr>
          <w:color w:val="000000"/>
        </w:rPr>
        <w:t>oprava kancelářských křesel</w:t>
      </w:r>
    </w:p>
    <w:p w:rsidR="004E5D35" w:rsidRDefault="0081045C" w:rsidP="00FC273F">
      <w:pPr>
        <w:numPr>
          <w:ilvl w:val="0"/>
          <w:numId w:val="28"/>
        </w:numPr>
        <w:outlineLvl w:val="0"/>
        <w:rPr>
          <w:color w:val="000000"/>
        </w:rPr>
      </w:pPr>
      <w:r w:rsidRPr="00230209">
        <w:rPr>
          <w:color w:val="000000"/>
        </w:rPr>
        <w:t>oprava čalounění kancelářských křesel</w:t>
      </w:r>
    </w:p>
    <w:p w:rsidR="002C5B12" w:rsidRDefault="002C5B12" w:rsidP="00FC273F">
      <w:pPr>
        <w:numPr>
          <w:ilvl w:val="0"/>
          <w:numId w:val="28"/>
        </w:numPr>
        <w:outlineLvl w:val="0"/>
        <w:rPr>
          <w:color w:val="000000"/>
        </w:rPr>
      </w:pPr>
      <w:r>
        <w:rPr>
          <w:color w:val="000000"/>
        </w:rPr>
        <w:t>výměna pracovních desek</w:t>
      </w:r>
    </w:p>
    <w:p w:rsidR="00C21782" w:rsidRPr="00A7018F" w:rsidRDefault="00C21782" w:rsidP="00FC273F">
      <w:pPr>
        <w:outlineLvl w:val="0"/>
        <w:rPr>
          <w:color w:val="000000"/>
        </w:rPr>
      </w:pPr>
      <w:r w:rsidRPr="00A7018F">
        <w:rPr>
          <w:color w:val="000000"/>
        </w:rPr>
        <w:t>Jedná se o práce</w:t>
      </w:r>
      <w:r>
        <w:rPr>
          <w:color w:val="000000"/>
        </w:rPr>
        <w:t>,</w:t>
      </w:r>
      <w:r w:rsidRPr="00A7018F">
        <w:rPr>
          <w:color w:val="000000"/>
        </w:rPr>
        <w:t xml:space="preserve"> na kterých nelze předem určit rozsah prováděných prací nebo blíže specifikovat jednotlivé dodávky/činnosti</w:t>
      </w:r>
      <w:r>
        <w:rPr>
          <w:color w:val="000000"/>
        </w:rPr>
        <w:t>.</w:t>
      </w:r>
    </w:p>
    <w:p w:rsidR="007E252E" w:rsidRDefault="007E252E" w:rsidP="00FC273F">
      <w:pPr>
        <w:outlineLvl w:val="0"/>
        <w:rPr>
          <w:color w:val="000000"/>
        </w:rPr>
      </w:pPr>
    </w:p>
    <w:p w:rsidR="00623454" w:rsidRDefault="00623454" w:rsidP="00FC273F">
      <w:pPr>
        <w:outlineLvl w:val="0"/>
        <w:rPr>
          <w:color w:val="000000"/>
        </w:rPr>
      </w:pPr>
    </w:p>
    <w:p w:rsidR="004E5D35" w:rsidRDefault="00293F45" w:rsidP="00FC273F">
      <w:pPr>
        <w:outlineLvl w:val="0"/>
        <w:rPr>
          <w:b/>
          <w:bCs/>
          <w:color w:val="000000"/>
        </w:rPr>
      </w:pPr>
      <w:r>
        <w:rPr>
          <w:b/>
          <w:color w:val="000000"/>
          <w:u w:val="single"/>
        </w:rPr>
        <w:t>c</w:t>
      </w:r>
      <w:r w:rsidR="004E5D35">
        <w:rPr>
          <w:b/>
          <w:color w:val="000000"/>
          <w:u w:val="single"/>
        </w:rPr>
        <w:t>) Malířské a lakýrnické práce</w:t>
      </w:r>
      <w:r w:rsidR="00D5046A">
        <w:rPr>
          <w:b/>
          <w:color w:val="000000"/>
          <w:u w:val="single"/>
        </w:rPr>
        <w:t xml:space="preserve"> (Tab.15)</w:t>
      </w:r>
      <w:r w:rsidR="005B270A" w:rsidRPr="00746015">
        <w:rPr>
          <w:b/>
          <w:color w:val="000000"/>
        </w:rPr>
        <w:t xml:space="preserve"> </w:t>
      </w:r>
      <w:r w:rsidR="004C3C46" w:rsidRPr="00746015">
        <w:rPr>
          <w:b/>
          <w:bCs/>
          <w:color w:val="000000"/>
        </w:rPr>
        <w:t xml:space="preserve">- </w:t>
      </w:r>
      <w:r w:rsidR="004C3C46">
        <w:rPr>
          <w:b/>
          <w:bCs/>
          <w:color w:val="000000"/>
        </w:rPr>
        <w:t xml:space="preserve">na výzvu </w:t>
      </w:r>
      <w:r w:rsidR="00F061A6">
        <w:rPr>
          <w:b/>
          <w:bCs/>
          <w:color w:val="000000"/>
        </w:rPr>
        <w:t>zejména</w:t>
      </w:r>
    </w:p>
    <w:p w:rsidR="006724BE" w:rsidRDefault="009E6678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>Prováděné činnosti</w:t>
      </w:r>
      <w:r w:rsidR="004E5D35">
        <w:rPr>
          <w:b/>
          <w:color w:val="000000"/>
        </w:rPr>
        <w:t>:</w:t>
      </w:r>
    </w:p>
    <w:p w:rsidR="00132698" w:rsidRDefault="004E5D35" w:rsidP="00FC273F">
      <w:pPr>
        <w:outlineLvl w:val="0"/>
        <w:rPr>
          <w:color w:val="000000"/>
        </w:rPr>
      </w:pPr>
      <w:r>
        <w:rPr>
          <w:color w:val="000000"/>
        </w:rPr>
        <w:t xml:space="preserve">Provádění malířských a lakýrnických prací v objektu ČNB </w:t>
      </w:r>
      <w:r w:rsidR="00EA39F3">
        <w:rPr>
          <w:color w:val="000000"/>
        </w:rPr>
        <w:t>České Budějovice</w:t>
      </w:r>
      <w:r w:rsidR="00F45CAB">
        <w:rPr>
          <w:color w:val="000000"/>
        </w:rPr>
        <w:t xml:space="preserve"> představuje jednak</w:t>
      </w:r>
      <w:r>
        <w:rPr>
          <w:color w:val="000000"/>
        </w:rPr>
        <w:t xml:space="preserve"> práce charakteru kompletní obnovy maleb a dále pak práce charakteru běžné údržby – </w:t>
      </w:r>
    </w:p>
    <w:p w:rsidR="00132698" w:rsidRDefault="00132698" w:rsidP="00FC273F">
      <w:pPr>
        <w:outlineLvl w:val="0"/>
        <w:rPr>
          <w:color w:val="000000"/>
        </w:rPr>
      </w:pPr>
    </w:p>
    <w:p w:rsidR="00132698" w:rsidRDefault="00132698" w:rsidP="00FC273F">
      <w:pPr>
        <w:outlineLvl w:val="0"/>
        <w:rPr>
          <w:color w:val="000000"/>
        </w:rPr>
      </w:pPr>
    </w:p>
    <w:p w:rsidR="004E5D35" w:rsidRDefault="004E5D35" w:rsidP="00FC273F">
      <w:pPr>
        <w:outlineLvl w:val="0"/>
        <w:rPr>
          <w:color w:val="000000"/>
        </w:rPr>
      </w:pPr>
      <w:r>
        <w:rPr>
          <w:color w:val="000000"/>
        </w:rPr>
        <w:t>nezbytné malířské a lakýrnické opravy vyžádané provozem.</w:t>
      </w:r>
      <w:r w:rsidR="00C94609">
        <w:rPr>
          <w:color w:val="000000"/>
        </w:rPr>
        <w:t xml:space="preserve"> Práce budou prováděny</w:t>
      </w:r>
      <w:r>
        <w:rPr>
          <w:color w:val="000000"/>
        </w:rPr>
        <w:t xml:space="preserve"> dle požadavků a provozních potřeb zadavatele</w:t>
      </w:r>
      <w:r>
        <w:t xml:space="preserve"> na základě objednávek.</w:t>
      </w:r>
    </w:p>
    <w:p w:rsidR="00754321" w:rsidRDefault="00754321" w:rsidP="00FC273F">
      <w:pPr>
        <w:outlineLvl w:val="0"/>
        <w:rPr>
          <w:b/>
        </w:rPr>
      </w:pPr>
    </w:p>
    <w:p w:rsidR="004E5D35" w:rsidRPr="00375459" w:rsidRDefault="004E5D35" w:rsidP="00FC273F">
      <w:pPr>
        <w:outlineLvl w:val="0"/>
        <w:rPr>
          <w:b/>
        </w:rPr>
      </w:pPr>
      <w:r w:rsidRPr="00375459">
        <w:rPr>
          <w:b/>
        </w:rPr>
        <w:t>1) Malířské práce</w:t>
      </w:r>
      <w:r w:rsidR="00623454" w:rsidRPr="00375459">
        <w:rPr>
          <w:b/>
        </w:rPr>
        <w:t xml:space="preserve">   </w:t>
      </w:r>
      <w:r w:rsidR="00623454" w:rsidRPr="00375459">
        <w:rPr>
          <w:b/>
        </w:rPr>
        <w:tab/>
      </w:r>
    </w:p>
    <w:p w:rsidR="004E5D35" w:rsidRPr="00375459" w:rsidRDefault="004E5D35" w:rsidP="00FC273F">
      <w:pPr>
        <w:outlineLvl w:val="0"/>
      </w:pPr>
      <w:r w:rsidRPr="00375459">
        <w:t>Obnova znečistěných maleb v prosto</w:t>
      </w:r>
      <w:r w:rsidR="005537AE">
        <w:t xml:space="preserve">rách pobočky, </w:t>
      </w:r>
      <w:r w:rsidR="00F45CAB" w:rsidRPr="00375459">
        <w:t>p</w:t>
      </w:r>
      <w:r w:rsidRPr="00375459">
        <w:t>ředpokládaná celková výměra vymalova</w:t>
      </w:r>
      <w:r w:rsidR="006F1125">
        <w:t>ných prostor za rok činí cca 3</w:t>
      </w:r>
      <w:r w:rsidRPr="00375459">
        <w:t>00 m²</w:t>
      </w:r>
    </w:p>
    <w:p w:rsidR="004E5D35" w:rsidRPr="00375459" w:rsidRDefault="00F45CAB" w:rsidP="00FC273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outlineLvl w:val="0"/>
      </w:pPr>
      <w:r w:rsidRPr="00375459">
        <w:t xml:space="preserve">použitý materiál: </w:t>
      </w:r>
      <w:r w:rsidR="004E5D35" w:rsidRPr="00375459">
        <w:t xml:space="preserve">v současné době je pro vymalování pobočky používán materiál </w:t>
      </w:r>
      <w:r w:rsidR="00EA39F3" w:rsidRPr="00375459">
        <w:t>JUPOL</w:t>
      </w:r>
      <w:r w:rsidRPr="00375459">
        <w:t xml:space="preserve">, </w:t>
      </w:r>
      <w:r w:rsidR="004E5D35" w:rsidRPr="00375459">
        <w:t>v odstínu bílá</w:t>
      </w:r>
      <w:r w:rsidR="0033488B">
        <w:t xml:space="preserve"> a žlutá</w:t>
      </w:r>
      <w:r w:rsidR="004E5D35" w:rsidRPr="00375459">
        <w:t>. Požadujeme použití materiálu stejné, či vyšší kvality, který je kompatibilní s dosud používaným materiálem.</w:t>
      </w:r>
    </w:p>
    <w:p w:rsidR="004E5D35" w:rsidRPr="00375459" w:rsidRDefault="004E5D35" w:rsidP="00FC273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outlineLvl w:val="0"/>
      </w:pPr>
      <w:r w:rsidRPr="00375459">
        <w:t>celkov</w:t>
      </w:r>
      <w:r w:rsidR="00713EE0" w:rsidRPr="00375459">
        <w:t>á</w:t>
      </w:r>
      <w:r w:rsidRPr="00375459">
        <w:t xml:space="preserve"> cen</w:t>
      </w:r>
      <w:r w:rsidR="00713EE0" w:rsidRPr="00375459">
        <w:t>a</w:t>
      </w:r>
      <w:r w:rsidRPr="00375459">
        <w:t xml:space="preserve"> (vč. materiálu) za 1 m² musí zahrnovat: provedení dvojnásobné malby, provedení přípravných prací (drobné vyspravení podkladu, zakrývání inventáře fólií, oblepování krycí páskou – ovládací prvky, vypínače, el. zásuvky,</w:t>
      </w:r>
      <w:r w:rsidR="00F45CAB" w:rsidRPr="00375459">
        <w:t xml:space="preserve"> zárubně, okna, parapety apod.)</w:t>
      </w:r>
      <w:r w:rsidRPr="00375459">
        <w:t>, práce na lešení, přesun hmot a zajištění hrubého úklidu po malování</w:t>
      </w:r>
    </w:p>
    <w:p w:rsidR="004E5D35" w:rsidRPr="00375459" w:rsidRDefault="00713EE0" w:rsidP="00FC273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outlineLvl w:val="0"/>
        <w:rPr>
          <w:b/>
        </w:rPr>
      </w:pPr>
      <w:r w:rsidRPr="00375459">
        <w:t>s</w:t>
      </w:r>
      <w:r w:rsidR="002C5B12" w:rsidRPr="00375459">
        <w:t xml:space="preserve">amostatně budou </w:t>
      </w:r>
      <w:r w:rsidR="00A07FE7" w:rsidRPr="00375459">
        <w:t>účtovány</w:t>
      </w:r>
      <w:r w:rsidR="002C5B12" w:rsidRPr="00375459">
        <w:t xml:space="preserve"> další práce nad rámec drobného vyspravení uvedené v cenových tabulkách</w:t>
      </w:r>
      <w:r w:rsidR="00796BED" w:rsidRPr="00375459">
        <w:t xml:space="preserve">  </w:t>
      </w:r>
    </w:p>
    <w:p w:rsidR="00F93A99" w:rsidRPr="00623454" w:rsidRDefault="00F93A99" w:rsidP="00FC273F">
      <w:pPr>
        <w:ind w:left="284"/>
        <w:outlineLvl w:val="0"/>
        <w:rPr>
          <w:b/>
          <w:color w:val="000000"/>
        </w:rPr>
      </w:pPr>
    </w:p>
    <w:p w:rsidR="004E5D35" w:rsidRDefault="004E5D35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>2) Lakýrnické práce</w:t>
      </w:r>
    </w:p>
    <w:p w:rsidR="004E5D35" w:rsidRDefault="004E5D35" w:rsidP="00FC273F">
      <w:pPr>
        <w:outlineLvl w:val="0"/>
        <w:rPr>
          <w:color w:val="000000"/>
        </w:rPr>
      </w:pPr>
      <w:r>
        <w:rPr>
          <w:color w:val="000000"/>
        </w:rPr>
        <w:t>Obnova nátěrů ocelových konstrukcí venkovních a vnitřních (zábradlí, žebříkové výlezy na střechu,</w:t>
      </w:r>
      <w:r w:rsidR="00F45CAB">
        <w:rPr>
          <w:color w:val="000000"/>
        </w:rPr>
        <w:t xml:space="preserve"> zárubně, dveře, okenní mříže,</w:t>
      </w:r>
      <w:r>
        <w:rPr>
          <w:color w:val="000000"/>
        </w:rPr>
        <w:t xml:space="preserve"> aj.) a truhlářských prvků (dveře, </w:t>
      </w:r>
      <w:r w:rsidR="00EA39F3">
        <w:rPr>
          <w:color w:val="000000"/>
        </w:rPr>
        <w:t>okna</w:t>
      </w:r>
      <w:r>
        <w:rPr>
          <w:color w:val="000000"/>
        </w:rPr>
        <w:t>, apod.).</w:t>
      </w:r>
    </w:p>
    <w:p w:rsidR="004E5D35" w:rsidRDefault="004E5D35" w:rsidP="00FC273F">
      <w:pPr>
        <w:numPr>
          <w:ilvl w:val="0"/>
          <w:numId w:val="11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četnost prací: průběžně během roku</w:t>
      </w:r>
    </w:p>
    <w:p w:rsidR="004E5D35" w:rsidRDefault="00F45CAB" w:rsidP="00FC273F">
      <w:pPr>
        <w:numPr>
          <w:ilvl w:val="0"/>
          <w:numId w:val="11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p</w:t>
      </w:r>
      <w:r w:rsidR="004E5D35">
        <w:rPr>
          <w:color w:val="000000"/>
        </w:rPr>
        <w:t xml:space="preserve">ředpokládaná celková výměra za rok činí cca </w:t>
      </w:r>
      <w:r w:rsidR="0033488B">
        <w:rPr>
          <w:color w:val="000000"/>
        </w:rPr>
        <w:t>30</w:t>
      </w:r>
      <w:r w:rsidR="004E5D35">
        <w:rPr>
          <w:color w:val="000000"/>
        </w:rPr>
        <w:t xml:space="preserve"> m² ocelových konstrukcí a cca </w:t>
      </w:r>
      <w:r w:rsidR="0033488B">
        <w:rPr>
          <w:color w:val="000000"/>
        </w:rPr>
        <w:t>3</w:t>
      </w:r>
      <w:r w:rsidR="004E5D35">
        <w:rPr>
          <w:color w:val="000000"/>
        </w:rPr>
        <w:t xml:space="preserve">0 </w:t>
      </w:r>
      <w:r w:rsidR="00F93A99">
        <w:rPr>
          <w:color w:val="000000"/>
        </w:rPr>
        <w:t>m</w:t>
      </w:r>
      <w:r w:rsidR="00F93A99">
        <w:rPr>
          <w:color w:val="000000"/>
          <w:vertAlign w:val="superscript"/>
        </w:rPr>
        <w:t xml:space="preserve">2 </w:t>
      </w:r>
      <w:r w:rsidR="00F93A99">
        <w:rPr>
          <w:color w:val="000000"/>
        </w:rPr>
        <w:t>truhlářských</w:t>
      </w:r>
      <w:r>
        <w:rPr>
          <w:color w:val="000000"/>
        </w:rPr>
        <w:t xml:space="preserve"> prvků</w:t>
      </w:r>
    </w:p>
    <w:p w:rsidR="004E5D35" w:rsidRDefault="00F45CAB" w:rsidP="00FC273F">
      <w:pPr>
        <w:numPr>
          <w:ilvl w:val="0"/>
          <w:numId w:val="11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požadovaný materiál:</w:t>
      </w:r>
      <w:r w:rsidR="004E5D35">
        <w:rPr>
          <w:color w:val="000000"/>
        </w:rPr>
        <w:t xml:space="preserve"> barva syntetická, barva akrylátová (kvalitní nátěrové hmoty, např. </w:t>
      </w:r>
      <w:proofErr w:type="spellStart"/>
      <w:r w:rsidR="004E5D35">
        <w:rPr>
          <w:color w:val="000000"/>
        </w:rPr>
        <w:t>Düfa</w:t>
      </w:r>
      <w:proofErr w:type="spellEnd"/>
      <w:r w:rsidR="004E5D35">
        <w:rPr>
          <w:color w:val="000000"/>
        </w:rPr>
        <w:t>)</w:t>
      </w:r>
    </w:p>
    <w:p w:rsidR="004E5D35" w:rsidRDefault="004E5D35" w:rsidP="00FC273F">
      <w:pPr>
        <w:numPr>
          <w:ilvl w:val="0"/>
          <w:numId w:val="11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t>cen</w:t>
      </w:r>
      <w:r w:rsidR="00A07FE7">
        <w:rPr>
          <w:color w:val="000000"/>
        </w:rPr>
        <w:t>a</w:t>
      </w:r>
      <w:r>
        <w:rPr>
          <w:color w:val="000000"/>
        </w:rPr>
        <w:t xml:space="preserve"> (vč. materiálu) za 1m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musí zahrnovat min. 2x nátěr, provedení přípravných prací (broušení, odmaštění, oprášení, drobné tmelení), přesun hmot a zajištění hrubého úklidu</w:t>
      </w:r>
    </w:p>
    <w:p w:rsidR="00713EE0" w:rsidRPr="006C3527" w:rsidRDefault="00713EE0" w:rsidP="00FC273F">
      <w:pPr>
        <w:numPr>
          <w:ilvl w:val="0"/>
          <w:numId w:val="11"/>
        </w:numPr>
        <w:tabs>
          <w:tab w:val="num" w:pos="284"/>
        </w:tabs>
        <w:ind w:left="284" w:hanging="284"/>
        <w:outlineLvl w:val="0"/>
        <w:rPr>
          <w:color w:val="000000"/>
        </w:rPr>
      </w:pPr>
      <w:r>
        <w:rPr>
          <w:color w:val="000000"/>
        </w:rPr>
        <w:lastRenderedPageBreak/>
        <w:t>samostatně budou účtovány další práce nad rámec drobných oprav, které jsou uvedeny v cenových tabulkách</w:t>
      </w:r>
    </w:p>
    <w:p w:rsidR="004E5D35" w:rsidRDefault="004E5D35" w:rsidP="00FC273F">
      <w:pPr>
        <w:outlineLvl w:val="0"/>
        <w:rPr>
          <w:color w:val="000000"/>
        </w:rPr>
      </w:pPr>
    </w:p>
    <w:p w:rsidR="007E252E" w:rsidRDefault="007E252E" w:rsidP="00FC273F">
      <w:pPr>
        <w:outlineLvl w:val="0"/>
        <w:rPr>
          <w:color w:val="000000"/>
        </w:rPr>
      </w:pPr>
    </w:p>
    <w:p w:rsidR="00F061A6" w:rsidRDefault="00F061A6" w:rsidP="00FC273F">
      <w:pPr>
        <w:outlineLvl w:val="0"/>
        <w:rPr>
          <w:color w:val="000000"/>
        </w:rPr>
      </w:pPr>
    </w:p>
    <w:p w:rsidR="00F061A6" w:rsidRDefault="00F061A6" w:rsidP="00FC273F">
      <w:pPr>
        <w:outlineLvl w:val="0"/>
        <w:rPr>
          <w:color w:val="000000"/>
        </w:rPr>
      </w:pPr>
    </w:p>
    <w:p w:rsidR="004E5D35" w:rsidRDefault="00293F4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szCs w:val="24"/>
          <w:u w:val="single"/>
        </w:rPr>
        <w:t>d</w:t>
      </w:r>
      <w:r w:rsidR="004E5D35">
        <w:rPr>
          <w:b/>
          <w:color w:val="000000"/>
          <w:szCs w:val="24"/>
          <w:u w:val="single"/>
        </w:rPr>
        <w:t>)</w:t>
      </w:r>
      <w:r w:rsidR="004E5D35">
        <w:rPr>
          <w:b/>
          <w:color w:val="000000"/>
          <w:u w:val="single"/>
        </w:rPr>
        <w:t xml:space="preserve"> Stavební </w:t>
      </w:r>
      <w:proofErr w:type="spellStart"/>
      <w:r w:rsidR="004E5D35">
        <w:rPr>
          <w:b/>
          <w:color w:val="000000"/>
          <w:u w:val="single"/>
        </w:rPr>
        <w:t>přípomoc</w:t>
      </w:r>
      <w:r w:rsidR="00F93A99">
        <w:rPr>
          <w:b/>
          <w:color w:val="000000"/>
          <w:u w:val="single"/>
        </w:rPr>
        <w:t>i</w:t>
      </w:r>
      <w:proofErr w:type="spellEnd"/>
      <w:r w:rsidR="00D5046A">
        <w:rPr>
          <w:b/>
          <w:color w:val="000000"/>
          <w:u w:val="single"/>
        </w:rPr>
        <w:t xml:space="preserve"> (Tab.16)</w:t>
      </w:r>
      <w:r w:rsidR="009E6678" w:rsidRPr="009E6678">
        <w:rPr>
          <w:b/>
        </w:rPr>
        <w:t xml:space="preserve"> </w:t>
      </w:r>
      <w:r w:rsidR="009E6678" w:rsidRPr="00DE72B2">
        <w:rPr>
          <w:b/>
          <w:bCs/>
          <w:color w:val="000000"/>
        </w:rPr>
        <w:t>- na</w:t>
      </w:r>
      <w:r w:rsidR="009E6678">
        <w:rPr>
          <w:b/>
          <w:bCs/>
          <w:color w:val="000000"/>
        </w:rPr>
        <w:t xml:space="preserve"> výzvu </w:t>
      </w:r>
      <w:r w:rsidR="00F061A6">
        <w:rPr>
          <w:b/>
          <w:bCs/>
          <w:color w:val="000000"/>
        </w:rPr>
        <w:t>zejména</w:t>
      </w:r>
    </w:p>
    <w:p w:rsidR="004E5D35" w:rsidRPr="00FD5074" w:rsidRDefault="009E6678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>Prováděné činnosti</w:t>
      </w:r>
      <w:r w:rsidR="0081045C" w:rsidRPr="00723A36">
        <w:rPr>
          <w:b/>
          <w:color w:val="000000"/>
        </w:rPr>
        <w:t>:</w:t>
      </w:r>
      <w:r w:rsidR="00F4078E">
        <w:rPr>
          <w:b/>
          <w:color w:val="000000"/>
        </w:rPr>
        <w:t xml:space="preserve"> </w:t>
      </w:r>
      <w:r w:rsidR="002C5B12">
        <w:rPr>
          <w:color w:val="000000"/>
        </w:rPr>
        <w:t xml:space="preserve">Předmětem plnění podle této smlouvy jsou stavební připomoci, jejichž rozdělení je uvedeno v příloze </w:t>
      </w:r>
      <w:r w:rsidR="002C5B12" w:rsidRPr="0033488B">
        <w:t xml:space="preserve">č. </w:t>
      </w:r>
      <w:r w:rsidR="0033488B" w:rsidRPr="0033488B">
        <w:t>1</w:t>
      </w:r>
      <w:r w:rsidR="002C5B12">
        <w:rPr>
          <w:color w:val="000000"/>
        </w:rPr>
        <w:t xml:space="preserve"> smlouvy v cenové </w:t>
      </w:r>
      <w:r w:rsidR="0036022B">
        <w:rPr>
          <w:color w:val="000000"/>
        </w:rPr>
        <w:t xml:space="preserve">tabulce č. </w:t>
      </w:r>
      <w:r w:rsidR="00D02153">
        <w:rPr>
          <w:color w:val="000000"/>
        </w:rPr>
        <w:t>16</w:t>
      </w:r>
      <w:r w:rsidR="002C5B12">
        <w:rPr>
          <w:color w:val="000000"/>
        </w:rPr>
        <w:t>.</w:t>
      </w:r>
      <w:r w:rsidR="00C67272">
        <w:rPr>
          <w:color w:val="000000"/>
        </w:rPr>
        <w:t xml:space="preserve"> Práce budou prováděny na vyžádání dle aktuální potřeby v průběhu roku.</w:t>
      </w:r>
    </w:p>
    <w:p w:rsidR="007E252E" w:rsidRDefault="007E252E" w:rsidP="00FC273F">
      <w:pPr>
        <w:spacing w:before="120"/>
        <w:rPr>
          <w:color w:val="000000"/>
        </w:rPr>
      </w:pPr>
    </w:p>
    <w:p w:rsidR="00D71272" w:rsidRDefault="00D71272" w:rsidP="00FC273F">
      <w:pPr>
        <w:outlineLvl w:val="0"/>
        <w:rPr>
          <w:b/>
          <w:color w:val="000000"/>
          <w:u w:val="single"/>
        </w:rPr>
      </w:pPr>
    </w:p>
    <w:p w:rsidR="00D0714C" w:rsidRDefault="00293F4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</w:t>
      </w:r>
      <w:r w:rsidR="004E5D35">
        <w:rPr>
          <w:b/>
          <w:color w:val="000000"/>
          <w:u w:val="single"/>
        </w:rPr>
        <w:t>) Zámečnické práce</w:t>
      </w:r>
      <w:r w:rsidR="00D5046A">
        <w:rPr>
          <w:b/>
          <w:color w:val="000000"/>
          <w:u w:val="single"/>
        </w:rPr>
        <w:t xml:space="preserve"> (Tab.17)</w:t>
      </w:r>
      <w:r w:rsidR="009E6678" w:rsidRPr="009E6678">
        <w:rPr>
          <w:b/>
        </w:rPr>
        <w:t xml:space="preserve"> </w:t>
      </w:r>
      <w:r w:rsidR="009E6678" w:rsidRPr="00DE72B2">
        <w:rPr>
          <w:b/>
          <w:bCs/>
          <w:color w:val="000000"/>
        </w:rPr>
        <w:t>- na</w:t>
      </w:r>
      <w:r w:rsidR="009E6678">
        <w:rPr>
          <w:b/>
          <w:bCs/>
          <w:color w:val="000000"/>
        </w:rPr>
        <w:t xml:space="preserve"> výzvu </w:t>
      </w:r>
      <w:r w:rsidR="00F061A6">
        <w:rPr>
          <w:b/>
          <w:bCs/>
          <w:color w:val="000000"/>
        </w:rPr>
        <w:t>zejména</w:t>
      </w:r>
    </w:p>
    <w:p w:rsidR="00D0714C" w:rsidRPr="00D0714C" w:rsidRDefault="00D0714C" w:rsidP="00FC273F">
      <w:pPr>
        <w:rPr>
          <w:b/>
        </w:rPr>
      </w:pPr>
      <w:r w:rsidRPr="00DE72B2">
        <w:rPr>
          <w:b/>
        </w:rPr>
        <w:t>Prováděné činnosti</w:t>
      </w:r>
      <w:r w:rsidRPr="0051163C">
        <w:rPr>
          <w:b/>
        </w:rPr>
        <w:t>:</w:t>
      </w:r>
    </w:p>
    <w:p w:rsidR="0081045C" w:rsidRDefault="003655CB" w:rsidP="00FC273F">
      <w:pPr>
        <w:numPr>
          <w:ilvl w:val="0"/>
          <w:numId w:val="29"/>
        </w:numPr>
        <w:outlineLvl w:val="0"/>
        <w:rPr>
          <w:color w:val="000000"/>
        </w:rPr>
      </w:pPr>
      <w:r>
        <w:rPr>
          <w:color w:val="000000"/>
        </w:rPr>
        <w:t>oprava a výměna pantů, kování a zámků</w:t>
      </w:r>
    </w:p>
    <w:p w:rsidR="003655CB" w:rsidRDefault="003655CB" w:rsidP="00FC273F">
      <w:pPr>
        <w:numPr>
          <w:ilvl w:val="0"/>
          <w:numId w:val="29"/>
        </w:numPr>
        <w:outlineLvl w:val="0"/>
        <w:rPr>
          <w:color w:val="000000"/>
        </w:rPr>
      </w:pPr>
      <w:r>
        <w:rPr>
          <w:color w:val="000000"/>
        </w:rPr>
        <w:t>oprava mříží</w:t>
      </w:r>
    </w:p>
    <w:p w:rsidR="003655CB" w:rsidRDefault="003655CB" w:rsidP="00FC273F">
      <w:pPr>
        <w:numPr>
          <w:ilvl w:val="0"/>
          <w:numId w:val="29"/>
        </w:numPr>
        <w:outlineLvl w:val="0"/>
        <w:rPr>
          <w:color w:val="000000"/>
        </w:rPr>
      </w:pPr>
      <w:r>
        <w:rPr>
          <w:color w:val="000000"/>
        </w:rPr>
        <w:t>oprava zábradlí</w:t>
      </w:r>
    </w:p>
    <w:p w:rsidR="003655CB" w:rsidRDefault="003655CB" w:rsidP="00FC273F">
      <w:pPr>
        <w:numPr>
          <w:ilvl w:val="0"/>
          <w:numId w:val="29"/>
        </w:numPr>
        <w:outlineLvl w:val="0"/>
        <w:rPr>
          <w:color w:val="000000"/>
        </w:rPr>
      </w:pPr>
      <w:r>
        <w:rPr>
          <w:color w:val="000000"/>
        </w:rPr>
        <w:t>oprava kovových dveří a oken</w:t>
      </w:r>
    </w:p>
    <w:p w:rsidR="0081045C" w:rsidRPr="00FC76E1" w:rsidRDefault="0081045C" w:rsidP="00FC273F">
      <w:pPr>
        <w:numPr>
          <w:ilvl w:val="0"/>
          <w:numId w:val="29"/>
        </w:numPr>
        <w:outlineLvl w:val="0"/>
        <w:rPr>
          <w:color w:val="000000"/>
        </w:rPr>
      </w:pPr>
      <w:r>
        <w:rPr>
          <w:color w:val="000000"/>
        </w:rPr>
        <w:t>drobné svářečské a brousící práce opravárenského charakteru</w:t>
      </w:r>
    </w:p>
    <w:p w:rsidR="00FC273F" w:rsidRDefault="00FC273F" w:rsidP="00FC273F">
      <w:pPr>
        <w:spacing w:after="120"/>
        <w:outlineLvl w:val="0"/>
        <w:rPr>
          <w:b/>
          <w:color w:val="000000"/>
          <w:u w:val="single"/>
        </w:rPr>
      </w:pPr>
    </w:p>
    <w:p w:rsidR="004E5D35" w:rsidRDefault="00293F45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</w:t>
      </w:r>
      <w:r w:rsidR="004E5D35">
        <w:rPr>
          <w:b/>
          <w:color w:val="000000"/>
          <w:u w:val="single"/>
        </w:rPr>
        <w:t>) Stěhování</w:t>
      </w:r>
      <w:r w:rsidR="00D5046A">
        <w:rPr>
          <w:b/>
          <w:color w:val="000000"/>
          <w:u w:val="single"/>
        </w:rPr>
        <w:t xml:space="preserve"> (Tab.18)</w:t>
      </w:r>
      <w:r w:rsidR="009E6678" w:rsidRPr="009E6678">
        <w:rPr>
          <w:b/>
        </w:rPr>
        <w:t xml:space="preserve"> </w:t>
      </w:r>
      <w:r w:rsidR="009E6678" w:rsidRPr="00DE72B2">
        <w:rPr>
          <w:b/>
          <w:bCs/>
          <w:color w:val="000000"/>
        </w:rPr>
        <w:t>- na</w:t>
      </w:r>
      <w:r w:rsidR="009E6678">
        <w:rPr>
          <w:b/>
          <w:bCs/>
          <w:color w:val="000000"/>
        </w:rPr>
        <w:t xml:space="preserve"> výzvu </w:t>
      </w:r>
      <w:r w:rsidR="00F061A6">
        <w:rPr>
          <w:b/>
          <w:bCs/>
          <w:color w:val="000000"/>
        </w:rPr>
        <w:t>zejména</w:t>
      </w:r>
    </w:p>
    <w:p w:rsidR="0081045C" w:rsidRPr="0051163C" w:rsidRDefault="0081045C" w:rsidP="00FC273F">
      <w:pPr>
        <w:rPr>
          <w:b/>
        </w:rPr>
      </w:pPr>
      <w:r w:rsidRPr="0051163C">
        <w:rPr>
          <w:b/>
        </w:rPr>
        <w:t>Prováděné činnosti</w:t>
      </w:r>
      <w:r w:rsidR="009E6678">
        <w:rPr>
          <w:b/>
        </w:rPr>
        <w:t>:</w:t>
      </w:r>
    </w:p>
    <w:p w:rsidR="0081045C" w:rsidRDefault="004D1680" w:rsidP="00FC273F">
      <w:pPr>
        <w:numPr>
          <w:ilvl w:val="0"/>
          <w:numId w:val="30"/>
        </w:numPr>
        <w:outlineLvl w:val="0"/>
        <w:rPr>
          <w:color w:val="000000"/>
        </w:rPr>
      </w:pPr>
      <w:r>
        <w:rPr>
          <w:color w:val="000000"/>
        </w:rPr>
        <w:t>stěhování nábytku</w:t>
      </w:r>
    </w:p>
    <w:p w:rsidR="006217F2" w:rsidRDefault="006217F2" w:rsidP="00FC273F">
      <w:pPr>
        <w:numPr>
          <w:ilvl w:val="0"/>
          <w:numId w:val="30"/>
        </w:numPr>
        <w:outlineLvl w:val="0"/>
        <w:rPr>
          <w:color w:val="000000"/>
        </w:rPr>
      </w:pPr>
      <w:r>
        <w:rPr>
          <w:color w:val="000000"/>
        </w:rPr>
        <w:t>stěhování těžkých břemen</w:t>
      </w:r>
    </w:p>
    <w:p w:rsidR="006217F2" w:rsidRPr="00223090" w:rsidRDefault="006217F2" w:rsidP="00FC273F">
      <w:pPr>
        <w:numPr>
          <w:ilvl w:val="0"/>
          <w:numId w:val="30"/>
        </w:numPr>
        <w:outlineLvl w:val="0"/>
        <w:rPr>
          <w:color w:val="000000"/>
        </w:rPr>
      </w:pPr>
      <w:r>
        <w:rPr>
          <w:color w:val="000000"/>
        </w:rPr>
        <w:t>přesun hmot</w:t>
      </w:r>
    </w:p>
    <w:p w:rsidR="005C1E90" w:rsidRDefault="005C1E90" w:rsidP="00FC273F">
      <w:pPr>
        <w:outlineLvl w:val="0"/>
        <w:rPr>
          <w:b/>
          <w:color w:val="000000"/>
          <w:u w:val="single"/>
        </w:rPr>
      </w:pPr>
    </w:p>
    <w:p w:rsidR="00623454" w:rsidRPr="00D5046A" w:rsidRDefault="00FD3CF6" w:rsidP="001E338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g</w:t>
      </w:r>
      <w:r w:rsidR="004E5D35">
        <w:rPr>
          <w:b/>
          <w:color w:val="000000"/>
          <w:u w:val="single"/>
        </w:rPr>
        <w:t>)</w:t>
      </w:r>
      <w:r w:rsidR="00AC24AC">
        <w:rPr>
          <w:b/>
          <w:color w:val="000000"/>
          <w:u w:val="single"/>
        </w:rPr>
        <w:t xml:space="preserve"> D</w:t>
      </w:r>
      <w:r w:rsidR="0004508A">
        <w:rPr>
          <w:b/>
          <w:color w:val="000000"/>
          <w:u w:val="single"/>
        </w:rPr>
        <w:t>eratizace, dez</w:t>
      </w:r>
      <w:r w:rsidR="0081045C">
        <w:rPr>
          <w:b/>
          <w:color w:val="000000"/>
          <w:u w:val="single"/>
        </w:rPr>
        <w:t>insekce</w:t>
      </w:r>
      <w:r w:rsidR="00D5046A">
        <w:rPr>
          <w:b/>
          <w:color w:val="000000"/>
          <w:u w:val="single"/>
        </w:rPr>
        <w:t xml:space="preserve"> (Tab.19)</w:t>
      </w:r>
    </w:p>
    <w:p w:rsidR="0081045C" w:rsidRPr="005C1E90" w:rsidRDefault="00027E6C" w:rsidP="00ED48DF">
      <w:pPr>
        <w:rPr>
          <w:szCs w:val="24"/>
        </w:rPr>
      </w:pPr>
      <w:r w:rsidRPr="005C1E90">
        <w:rPr>
          <w:b/>
        </w:rPr>
        <w:t>Popis:</w:t>
      </w:r>
      <w:r w:rsidRPr="005C1E90">
        <w:t xml:space="preserve"> </w:t>
      </w:r>
      <w:r w:rsidR="00B332C0" w:rsidRPr="005C1E90">
        <w:t>J</w:t>
      </w:r>
      <w:r w:rsidR="00B62E9F" w:rsidRPr="005C1E90">
        <w:t xml:space="preserve">edná se o </w:t>
      </w:r>
      <w:r w:rsidR="0081045C" w:rsidRPr="005C1E90">
        <w:t xml:space="preserve">provádění </w:t>
      </w:r>
      <w:r w:rsidR="003D3100" w:rsidRPr="005C1E90">
        <w:t>de</w:t>
      </w:r>
      <w:r w:rsidR="0004508A" w:rsidRPr="005C1E90">
        <w:t>z</w:t>
      </w:r>
      <w:r w:rsidR="003D3100" w:rsidRPr="005C1E90">
        <w:t>insekčních</w:t>
      </w:r>
      <w:r w:rsidR="00C94609" w:rsidRPr="005C1E90">
        <w:t xml:space="preserve"> postřiků a preventivní deratizace</w:t>
      </w:r>
      <w:r w:rsidR="0081045C" w:rsidRPr="005C1E90">
        <w:t>. Součástí je i případná instalace zábran proti holubům a očištění znečištěné fasády.</w:t>
      </w:r>
    </w:p>
    <w:p w:rsidR="00027E6C" w:rsidRPr="005C1E90" w:rsidRDefault="00027E6C" w:rsidP="00FC273F">
      <w:pPr>
        <w:rPr>
          <w:b/>
          <w:bCs/>
        </w:rPr>
      </w:pPr>
      <w:r w:rsidRPr="005C1E90">
        <w:rPr>
          <w:b/>
        </w:rPr>
        <w:t>Prováděné činnosti</w:t>
      </w:r>
      <w:r w:rsidR="00DE4A6C" w:rsidRPr="005C1E90">
        <w:rPr>
          <w:b/>
        </w:rPr>
        <w:t xml:space="preserve"> </w:t>
      </w:r>
      <w:r w:rsidR="00723A36" w:rsidRPr="005C1E90">
        <w:rPr>
          <w:b/>
          <w:bCs/>
        </w:rPr>
        <w:t>-</w:t>
      </w:r>
      <w:r w:rsidR="00DE4A6C" w:rsidRPr="005C1E90">
        <w:rPr>
          <w:b/>
          <w:bCs/>
        </w:rPr>
        <w:t xml:space="preserve"> zejména</w:t>
      </w:r>
      <w:r w:rsidR="00723A36" w:rsidRPr="005C1E90">
        <w:rPr>
          <w:b/>
          <w:bCs/>
        </w:rPr>
        <w:t>:</w:t>
      </w:r>
    </w:p>
    <w:p w:rsidR="00027E6C" w:rsidRPr="005C1E90" w:rsidRDefault="00054484" w:rsidP="00497918">
      <w:pPr>
        <w:numPr>
          <w:ilvl w:val="0"/>
          <w:numId w:val="33"/>
        </w:numPr>
        <w:outlineLvl w:val="0"/>
      </w:pPr>
      <w:r>
        <w:t>2</w:t>
      </w:r>
      <w:r w:rsidR="00027E6C" w:rsidRPr="005C1E90">
        <w:t>x ročně</w:t>
      </w:r>
      <w:r w:rsidR="00A808C4">
        <w:t xml:space="preserve">(duben, </w:t>
      </w:r>
      <w:r w:rsidR="00AA3069">
        <w:t>říjen</w:t>
      </w:r>
      <w:r w:rsidR="00A808C4">
        <w:t xml:space="preserve">) </w:t>
      </w:r>
      <w:r w:rsidR="00027E6C" w:rsidRPr="005C1E90">
        <w:t xml:space="preserve"> rozmístění </w:t>
      </w:r>
      <w:r w:rsidR="001C2664" w:rsidRPr="005C1E90">
        <w:t>2</w:t>
      </w:r>
      <w:r w:rsidR="003A4662" w:rsidRPr="005C1E90">
        <w:t xml:space="preserve">5 ks </w:t>
      </w:r>
      <w:proofErr w:type="spellStart"/>
      <w:r w:rsidR="003A4662" w:rsidRPr="005C1E90">
        <w:t>požerových</w:t>
      </w:r>
      <w:proofErr w:type="spellEnd"/>
      <w:r w:rsidR="00027E6C" w:rsidRPr="005C1E90">
        <w:t xml:space="preserve"> nástrah proti hlodavcům</w:t>
      </w:r>
      <w:r w:rsidR="001C2664" w:rsidRPr="005C1E90">
        <w:t xml:space="preserve"> </w:t>
      </w:r>
      <w:r w:rsidR="0004508A" w:rsidRPr="005C1E90">
        <w:t xml:space="preserve">do </w:t>
      </w:r>
      <w:r w:rsidR="00D129D6" w:rsidRPr="005C1E90">
        <w:t xml:space="preserve">plastových </w:t>
      </w:r>
      <w:r w:rsidR="0004508A" w:rsidRPr="005C1E90">
        <w:t xml:space="preserve">staniček </w:t>
      </w:r>
    </w:p>
    <w:p w:rsidR="00027E6C" w:rsidRPr="005C1E90" w:rsidRDefault="00054484" w:rsidP="00497918">
      <w:pPr>
        <w:numPr>
          <w:ilvl w:val="0"/>
          <w:numId w:val="33"/>
        </w:numPr>
        <w:outlineLvl w:val="0"/>
      </w:pPr>
      <w:r>
        <w:t>2</w:t>
      </w:r>
      <w:r w:rsidR="00027E6C" w:rsidRPr="005C1E90">
        <w:t>x ročně</w:t>
      </w:r>
      <w:r w:rsidR="00A808C4">
        <w:t xml:space="preserve">(duben, říjen) </w:t>
      </w:r>
      <w:r w:rsidR="00027E6C" w:rsidRPr="005C1E90">
        <w:t xml:space="preserve"> postřik vnitřních prostor proti hmyzu - cca</w:t>
      </w:r>
      <w:r w:rsidR="004C7694" w:rsidRPr="005C1E90">
        <w:t xml:space="preserve"> </w:t>
      </w:r>
      <w:r w:rsidR="006217F2" w:rsidRPr="005C1E90">
        <w:t>15</w:t>
      </w:r>
      <w:r w:rsidR="00027E6C" w:rsidRPr="005C1E90">
        <w:t xml:space="preserve"> l koncentrátu</w:t>
      </w:r>
    </w:p>
    <w:p w:rsidR="00027E6C" w:rsidRPr="005C1E90" w:rsidRDefault="00027E6C" w:rsidP="001E3384">
      <w:pPr>
        <w:rPr>
          <w:b/>
        </w:rPr>
      </w:pPr>
      <w:r w:rsidRPr="005C1E90">
        <w:rPr>
          <w:b/>
        </w:rPr>
        <w:t>Dle potřeby – na v</w:t>
      </w:r>
      <w:r w:rsidR="005537AE">
        <w:rPr>
          <w:b/>
        </w:rPr>
        <w:t>ýzvu</w:t>
      </w:r>
      <w:r w:rsidRPr="005C1E90">
        <w:rPr>
          <w:b/>
        </w:rPr>
        <w:t xml:space="preserve"> objednatelem</w:t>
      </w:r>
      <w:r w:rsidR="00723A36" w:rsidRPr="005C1E90">
        <w:rPr>
          <w:b/>
        </w:rPr>
        <w:t xml:space="preserve"> zejména</w:t>
      </w:r>
      <w:r w:rsidRPr="005C1E90">
        <w:rPr>
          <w:b/>
        </w:rPr>
        <w:t>:</w:t>
      </w:r>
    </w:p>
    <w:p w:rsidR="00027E6C" w:rsidRPr="005C1E90" w:rsidRDefault="00027E6C" w:rsidP="00ED48DF">
      <w:pPr>
        <w:numPr>
          <w:ilvl w:val="0"/>
          <w:numId w:val="34"/>
        </w:numPr>
      </w:pPr>
      <w:r w:rsidRPr="005C1E90">
        <w:t>dolep zábran proti dosedání holubů</w:t>
      </w:r>
    </w:p>
    <w:p w:rsidR="00027E6C" w:rsidRPr="005C1E90" w:rsidRDefault="00027E6C" w:rsidP="00ED48DF">
      <w:pPr>
        <w:numPr>
          <w:ilvl w:val="0"/>
          <w:numId w:val="34"/>
        </w:numPr>
      </w:pPr>
      <w:r w:rsidRPr="005C1E90">
        <w:t>odstranění hnízd a nánosů na parapetech a fasádních prvcích</w:t>
      </w:r>
    </w:p>
    <w:p w:rsidR="00435CE6" w:rsidRPr="005C1E90" w:rsidRDefault="006217F2" w:rsidP="00ED48DF">
      <w:pPr>
        <w:numPr>
          <w:ilvl w:val="0"/>
          <w:numId w:val="34"/>
        </w:numPr>
      </w:pPr>
      <w:r w:rsidRPr="005C1E90">
        <w:t xml:space="preserve">další </w:t>
      </w:r>
      <w:r w:rsidR="00BA0266" w:rsidRPr="005C1E90">
        <w:t>deratizace nebo</w:t>
      </w:r>
      <w:r w:rsidRPr="005C1E90">
        <w:t xml:space="preserve"> de</w:t>
      </w:r>
      <w:r w:rsidR="00FB46E4" w:rsidRPr="005C1E90">
        <w:t>z</w:t>
      </w:r>
      <w:r w:rsidRPr="005C1E90">
        <w:t>insekce</w:t>
      </w:r>
      <w:r w:rsidR="00796BED" w:rsidRPr="005C1E90">
        <w:t xml:space="preserve">   </w:t>
      </w:r>
    </w:p>
    <w:p w:rsidR="007E252E" w:rsidRDefault="007E252E" w:rsidP="00FC273F">
      <w:pPr>
        <w:outlineLvl w:val="0"/>
        <w:rPr>
          <w:b/>
          <w:color w:val="00B0F0"/>
          <w:u w:val="single"/>
        </w:rPr>
      </w:pPr>
    </w:p>
    <w:p w:rsidR="00435CE6" w:rsidRPr="002104A1" w:rsidRDefault="00435CE6" w:rsidP="00FC273F">
      <w:pPr>
        <w:outlineLvl w:val="0"/>
        <w:rPr>
          <w:color w:val="000000"/>
        </w:rPr>
      </w:pPr>
    </w:p>
    <w:p w:rsidR="007366E6" w:rsidRDefault="00FD3CF6" w:rsidP="00FF22BF">
      <w:pPr>
        <w:tabs>
          <w:tab w:val="num" w:pos="1701"/>
        </w:tabs>
        <w:rPr>
          <w:b/>
          <w:color w:val="000000"/>
        </w:rPr>
      </w:pPr>
      <w:r>
        <w:rPr>
          <w:b/>
          <w:color w:val="000000"/>
          <w:u w:val="single"/>
        </w:rPr>
        <w:t>h</w:t>
      </w:r>
      <w:r w:rsidR="00B62E9F" w:rsidRPr="00516D0F">
        <w:rPr>
          <w:b/>
          <w:color w:val="000000"/>
          <w:u w:val="single"/>
        </w:rPr>
        <w:t xml:space="preserve">) </w:t>
      </w:r>
      <w:r w:rsidR="007366E6">
        <w:rPr>
          <w:b/>
          <w:u w:val="single"/>
        </w:rPr>
        <w:t>vyvěšování vlajek</w:t>
      </w:r>
      <w:r w:rsidR="00D5046A">
        <w:rPr>
          <w:b/>
          <w:u w:val="single"/>
        </w:rPr>
        <w:t xml:space="preserve"> (Tab.20)</w:t>
      </w:r>
    </w:p>
    <w:p w:rsidR="007366E6" w:rsidRDefault="007366E6" w:rsidP="007366E6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outlineLvl w:val="0"/>
        <w:rPr>
          <w:color w:val="000000"/>
        </w:rPr>
      </w:pPr>
      <w:r w:rsidRPr="00FF22BF">
        <w:rPr>
          <w:color w:val="000000"/>
        </w:rPr>
        <w:t>Předpokládaný termín plnění: 7x ročně</w:t>
      </w:r>
      <w:r>
        <w:rPr>
          <w:color w:val="000000"/>
        </w:rPr>
        <w:t xml:space="preserve"> (dle Zákona č. 245/2000 Sb.)</w:t>
      </w:r>
    </w:p>
    <w:p w:rsidR="007366E6" w:rsidRDefault="007366E6" w:rsidP="007366E6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outlineLvl w:val="0"/>
        <w:rPr>
          <w:color w:val="000000"/>
        </w:rPr>
      </w:pPr>
      <w:r>
        <w:rPr>
          <w:color w:val="000000"/>
        </w:rPr>
        <w:t>jedná se o vyvěšování vlajky ČR (dle Zákona 353/ 2001 Sb.) a vlajky EU na průčelí historické budovy den před stanoveným datem a jejich svěšování den po stanoveném datu. Atypický způsob ukotvení vlajek.</w:t>
      </w:r>
    </w:p>
    <w:p w:rsidR="007366E6" w:rsidRPr="00A036EA" w:rsidRDefault="007366E6" w:rsidP="007366E6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outlineLvl w:val="0"/>
      </w:pPr>
      <w:r>
        <w:rPr>
          <w:color w:val="000000"/>
        </w:rPr>
        <w:t>pro vyvěšení a svěšení vlajek je nutná spolupráce min. dvou zaměstnanců - výškové práce (dle Nařízení vlády č. 362/ 2005 Sb.)</w:t>
      </w:r>
    </w:p>
    <w:p w:rsidR="007366E6" w:rsidRPr="00A7028A" w:rsidRDefault="00AF51B9" w:rsidP="007366E6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outlineLvl w:val="0"/>
      </w:pPr>
      <w:r>
        <w:rPr>
          <w:color w:val="000000"/>
        </w:rPr>
        <w:t xml:space="preserve">na výzvu  - </w:t>
      </w:r>
      <w:r w:rsidR="007366E6">
        <w:rPr>
          <w:color w:val="000000"/>
        </w:rPr>
        <w:t>zajištění čištění používaných vlajek</w:t>
      </w:r>
    </w:p>
    <w:p w:rsidR="00A7028A" w:rsidRPr="002039B4" w:rsidRDefault="00A7028A" w:rsidP="00A7028A">
      <w:pPr>
        <w:pStyle w:val="Odstavecseseznamem"/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both"/>
        <w:outlineLvl w:val="0"/>
        <w:rPr>
          <w:color w:val="00B050"/>
        </w:rPr>
      </w:pPr>
      <w:r w:rsidRPr="002039B4">
        <w:rPr>
          <w:color w:val="00B050"/>
        </w:rPr>
        <w:t xml:space="preserve">Na fasádě budovy jsou upevněny dva vlajkové držáky, na které se zavěšují vlajky vždy z úrovně 3.NP a zároveň z úrovně 2.NP. Pro finální vzhled vlajky je po zavěšení vlajky nezbytné provést napnutí vodících lan u horních držáků vlajky z úrovně 3.NP. Přístup k </w:t>
      </w:r>
      <w:r w:rsidRPr="002039B4">
        <w:rPr>
          <w:color w:val="00B050"/>
        </w:rPr>
        <w:lastRenderedPageBreak/>
        <w:t>držákům je umožněn v úrovni 3.NP z balkonu a v úrovni 2.NP z chodníku pod budovou. Volba konkrétních prostředků pro vyvěšení vlajky je ponechána na dodavateli.</w:t>
      </w:r>
    </w:p>
    <w:p w:rsidR="00FC273F" w:rsidRDefault="00FC273F" w:rsidP="00FC273F">
      <w:pPr>
        <w:outlineLvl w:val="0"/>
        <w:rPr>
          <w:b/>
          <w:color w:val="000000"/>
        </w:rPr>
      </w:pPr>
    </w:p>
    <w:p w:rsidR="007E252E" w:rsidRDefault="007E252E" w:rsidP="00FC273F">
      <w:pPr>
        <w:outlineLvl w:val="0"/>
        <w:rPr>
          <w:color w:val="000000"/>
        </w:rPr>
      </w:pPr>
    </w:p>
    <w:p w:rsidR="00E04E01" w:rsidRDefault="00FD3CF6" w:rsidP="00FC273F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</w:t>
      </w:r>
      <w:r w:rsidR="00644CB4" w:rsidRPr="00644CB4">
        <w:rPr>
          <w:b/>
          <w:color w:val="000000"/>
          <w:u w:val="single"/>
        </w:rPr>
        <w:t xml:space="preserve">) </w:t>
      </w:r>
      <w:r w:rsidR="00E04E01">
        <w:rPr>
          <w:b/>
          <w:color w:val="000000"/>
          <w:u w:val="single"/>
        </w:rPr>
        <w:t xml:space="preserve">Zajištění </w:t>
      </w:r>
      <w:r w:rsidR="00E04E01" w:rsidRPr="00BC3BB3">
        <w:rPr>
          <w:b/>
          <w:color w:val="000000"/>
          <w:u w:val="single"/>
        </w:rPr>
        <w:t>obecných</w:t>
      </w:r>
      <w:r w:rsidR="00E04E01">
        <w:rPr>
          <w:b/>
          <w:color w:val="000000"/>
          <w:u w:val="single"/>
        </w:rPr>
        <w:t xml:space="preserve"> činností </w:t>
      </w:r>
      <w:r w:rsidR="000D3EF6">
        <w:rPr>
          <w:b/>
          <w:color w:val="000000"/>
          <w:u w:val="single"/>
        </w:rPr>
        <w:t>správce</w:t>
      </w:r>
      <w:r w:rsidR="00E04E01">
        <w:rPr>
          <w:b/>
          <w:color w:val="000000"/>
          <w:u w:val="single"/>
        </w:rPr>
        <w:t xml:space="preserve"> objektu (SO)</w:t>
      </w:r>
      <w:r w:rsidR="00D5046A">
        <w:rPr>
          <w:b/>
          <w:color w:val="000000"/>
          <w:u w:val="single"/>
        </w:rPr>
        <w:t xml:space="preserve"> (Tab.21)</w:t>
      </w:r>
    </w:p>
    <w:p w:rsidR="00E04E01" w:rsidRDefault="00E04E01" w:rsidP="00FC273F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Předpokládaný termín plnění:  </w:t>
      </w:r>
    </w:p>
    <w:p w:rsidR="00E04E01" w:rsidRDefault="00E04E01" w:rsidP="00FC273F">
      <w:pPr>
        <w:outlineLvl w:val="0"/>
        <w:rPr>
          <w:color w:val="000000"/>
        </w:rPr>
      </w:pPr>
      <w:r>
        <w:rPr>
          <w:b/>
          <w:color w:val="000000"/>
        </w:rPr>
        <w:t>denně</w:t>
      </w:r>
      <w:r>
        <w:rPr>
          <w:color w:val="000000"/>
        </w:rPr>
        <w:t xml:space="preserve"> v pracovních dnech dle bodu 1) a kdykoli dle 2) </w:t>
      </w:r>
    </w:p>
    <w:p w:rsidR="00E04E01" w:rsidRDefault="00E04E01" w:rsidP="00FC273F">
      <w:pPr>
        <w:outlineLvl w:val="0"/>
        <w:rPr>
          <w:color w:val="000000"/>
        </w:rPr>
      </w:pPr>
      <w:r>
        <w:rPr>
          <w:b/>
          <w:color w:val="000000"/>
        </w:rPr>
        <w:t>Popis:</w:t>
      </w:r>
      <w:r>
        <w:rPr>
          <w:color w:val="000000"/>
        </w:rPr>
        <w:t xml:space="preserve"> Předmětem plnění jsou:</w:t>
      </w:r>
    </w:p>
    <w:p w:rsidR="00E04E01" w:rsidRDefault="00E04E01" w:rsidP="00FC273F">
      <w:pPr>
        <w:pStyle w:val="Odstavecseseznamem"/>
        <w:numPr>
          <w:ilvl w:val="0"/>
          <w:numId w:val="59"/>
        </w:numPr>
        <w:spacing w:after="120"/>
        <w:outlineLvl w:val="0"/>
        <w:rPr>
          <w:color w:val="000000"/>
        </w:rPr>
      </w:pPr>
      <w:r>
        <w:rPr>
          <w:color w:val="000000"/>
        </w:rPr>
        <w:t xml:space="preserve">obecné činnosti prováděné v době od 7:00 do </w:t>
      </w:r>
      <w:r w:rsidR="00F061A6">
        <w:rPr>
          <w:color w:val="000000"/>
        </w:rPr>
        <w:t>12</w:t>
      </w:r>
      <w:r>
        <w:rPr>
          <w:color w:val="000000"/>
        </w:rPr>
        <w:t>:00 v následujících četnostech</w:t>
      </w:r>
      <w:r w:rsidR="00F16798">
        <w:rPr>
          <w:color w:val="000000"/>
        </w:rPr>
        <w:t xml:space="preserve">, </w:t>
      </w:r>
      <w:r w:rsidR="00F16798" w:rsidRPr="000E08D6">
        <w:rPr>
          <w:color w:val="000000"/>
        </w:rPr>
        <w:t>zejména</w:t>
      </w:r>
      <w:r>
        <w:rPr>
          <w:color w:val="000000"/>
        </w:rPr>
        <w:t xml:space="preserve">: </w:t>
      </w:r>
    </w:p>
    <w:p w:rsidR="00E04E01" w:rsidRDefault="00E04E01" w:rsidP="00FC273F">
      <w:pPr>
        <w:rPr>
          <w:b/>
          <w:i/>
          <w:u w:val="single"/>
        </w:rPr>
      </w:pPr>
      <w:r>
        <w:rPr>
          <w:b/>
          <w:i/>
          <w:u w:val="single"/>
        </w:rPr>
        <w:t>Denn</w:t>
      </w:r>
      <w:r w:rsidR="006D54D6">
        <w:rPr>
          <w:b/>
          <w:i/>
          <w:u w:val="single"/>
        </w:rPr>
        <w:t>ě</w:t>
      </w:r>
    </w:p>
    <w:p w:rsidR="00E04E01" w:rsidRPr="000E08D6" w:rsidRDefault="00E04E01" w:rsidP="001E3384">
      <w:pPr>
        <w:pStyle w:val="Odstavecseseznamem"/>
        <w:numPr>
          <w:ilvl w:val="0"/>
          <w:numId w:val="60"/>
        </w:numPr>
        <w:ind w:left="708"/>
        <w:contextualSpacing w:val="0"/>
        <w:rPr>
          <w:b/>
          <w:i/>
          <w:u w:val="single"/>
        </w:rPr>
      </w:pPr>
      <w:r>
        <w:t>Kontrola počítačového systému ISŘ pro domovní technologie, řešení případných hlášených poruch</w:t>
      </w:r>
      <w:r w:rsidR="000E08D6">
        <w:t>, v</w:t>
      </w:r>
      <w:r>
        <w:t>izuální a poslechová kontrola technologií nezbytných pro provoz budovy a přidružené činnosti:</w:t>
      </w:r>
    </w:p>
    <w:p w:rsidR="00E04E01" w:rsidRDefault="00E04E01" w:rsidP="00ED48DF">
      <w:pPr>
        <w:numPr>
          <w:ilvl w:val="0"/>
          <w:numId w:val="69"/>
        </w:numPr>
        <w:ind w:left="1985"/>
      </w:pPr>
      <w:r>
        <w:t>Výměníková stanice a přidružené technologie: bojler, kontrola provozních teplot na rozdělovači, poslechová kontrola chodu čerpadel,</w:t>
      </w:r>
    </w:p>
    <w:p w:rsidR="00E04E01" w:rsidRDefault="00E04E01" w:rsidP="00ED48DF">
      <w:pPr>
        <w:numPr>
          <w:ilvl w:val="0"/>
          <w:numId w:val="69"/>
        </w:numPr>
        <w:ind w:left="1985"/>
      </w:pPr>
      <w:r>
        <w:t>Dieselagregát</w:t>
      </w:r>
    </w:p>
    <w:p w:rsidR="000E08D6" w:rsidRDefault="0002557B" w:rsidP="00ED48DF">
      <w:pPr>
        <w:numPr>
          <w:ilvl w:val="0"/>
          <w:numId w:val="69"/>
        </w:numPr>
      </w:pPr>
      <w:r>
        <w:rPr>
          <w:color w:val="000000"/>
        </w:rPr>
        <w:t>K</w:t>
      </w:r>
      <w:r w:rsidR="00E04E01">
        <w:rPr>
          <w:color w:val="000000"/>
        </w:rPr>
        <w:t>ontrola chodníku okolo budovy</w:t>
      </w:r>
      <w:r w:rsidR="000E08D6">
        <w:rPr>
          <w:color w:val="000000"/>
        </w:rPr>
        <w:t>, odstranění hrubých nečistot z chodníku (např. obaly, lahve, střepy)</w:t>
      </w:r>
    </w:p>
    <w:p w:rsidR="000E08D6" w:rsidRPr="000E08D6" w:rsidRDefault="0002557B" w:rsidP="00ED48DF">
      <w:pPr>
        <w:numPr>
          <w:ilvl w:val="0"/>
          <w:numId w:val="69"/>
        </w:numPr>
      </w:pPr>
      <w:r w:rsidRPr="000E08D6">
        <w:rPr>
          <w:color w:val="000000"/>
        </w:rPr>
        <w:t>K</w:t>
      </w:r>
      <w:r w:rsidR="00E04E01" w:rsidRPr="000E08D6">
        <w:rPr>
          <w:color w:val="000000"/>
        </w:rPr>
        <w:t>ontrola kvality úklidu</w:t>
      </w:r>
      <w:r w:rsidR="000E08D6">
        <w:rPr>
          <w:color w:val="000000"/>
        </w:rPr>
        <w:t xml:space="preserve"> v budově</w:t>
      </w:r>
    </w:p>
    <w:p w:rsidR="00E04E01" w:rsidRDefault="0002557B" w:rsidP="00ED48DF">
      <w:pPr>
        <w:numPr>
          <w:ilvl w:val="0"/>
          <w:numId w:val="69"/>
        </w:numPr>
      </w:pPr>
      <w:r>
        <w:t>P</w:t>
      </w:r>
      <w:r w:rsidR="00E04E01">
        <w:t>rovádění běžných drobných oprav (</w:t>
      </w:r>
      <w:r w:rsidR="00E04E01" w:rsidRPr="000E08D6">
        <w:rPr>
          <w:color w:val="000000"/>
        </w:rPr>
        <w:t xml:space="preserve">výměna žárovek, </w:t>
      </w:r>
      <w:proofErr w:type="spellStart"/>
      <w:r w:rsidR="00E04E01" w:rsidRPr="000E08D6">
        <w:rPr>
          <w:color w:val="000000"/>
        </w:rPr>
        <w:t>perlátorů</w:t>
      </w:r>
      <w:proofErr w:type="spellEnd"/>
      <w:r w:rsidR="00E04E01" w:rsidRPr="000E08D6">
        <w:rPr>
          <w:color w:val="000000"/>
        </w:rPr>
        <w:t xml:space="preserve"> a další drobné zámečnické, instalatérské, montážní práce aj.)</w:t>
      </w:r>
    </w:p>
    <w:p w:rsidR="00E04E01" w:rsidRDefault="00E04E01" w:rsidP="00497918"/>
    <w:p w:rsidR="00E04E01" w:rsidRDefault="00E04E01" w:rsidP="00FC273F">
      <w:pPr>
        <w:rPr>
          <w:b/>
          <w:i/>
          <w:u w:val="single"/>
        </w:rPr>
      </w:pPr>
      <w:r>
        <w:rPr>
          <w:b/>
          <w:i/>
          <w:u w:val="single"/>
        </w:rPr>
        <w:t>Týd</w:t>
      </w:r>
      <w:r w:rsidR="006D54D6">
        <w:rPr>
          <w:b/>
          <w:i/>
          <w:u w:val="single"/>
        </w:rPr>
        <w:t>ně</w:t>
      </w:r>
    </w:p>
    <w:p w:rsidR="00E04E01" w:rsidRDefault="00E04E01" w:rsidP="001E3384">
      <w:pPr>
        <w:numPr>
          <w:ilvl w:val="0"/>
          <w:numId w:val="61"/>
        </w:numPr>
      </w:pPr>
      <w:r>
        <w:t xml:space="preserve">VZT – kontrola </w:t>
      </w:r>
      <w:r w:rsidR="0002557B">
        <w:t>VZT jednotek</w:t>
      </w:r>
      <w:r>
        <w:t>,</w:t>
      </w:r>
    </w:p>
    <w:p w:rsidR="00E04E01" w:rsidRDefault="0002557B" w:rsidP="00ED48DF">
      <w:pPr>
        <w:numPr>
          <w:ilvl w:val="0"/>
          <w:numId w:val="62"/>
        </w:numPr>
      </w:pPr>
      <w:r>
        <w:t>K</w:t>
      </w:r>
      <w:r w:rsidR="00E04E01">
        <w:t>ontrola osvětlení</w:t>
      </w:r>
    </w:p>
    <w:p w:rsidR="00E04E01" w:rsidRDefault="00E04E01" w:rsidP="00ED48DF"/>
    <w:p w:rsidR="00E04E01" w:rsidRDefault="00E04E01" w:rsidP="00FC273F">
      <w:pPr>
        <w:rPr>
          <w:b/>
          <w:i/>
          <w:u w:val="single"/>
        </w:rPr>
      </w:pPr>
      <w:r>
        <w:rPr>
          <w:b/>
          <w:i/>
          <w:u w:val="single"/>
        </w:rPr>
        <w:t>Měsíčně</w:t>
      </w:r>
    </w:p>
    <w:p w:rsidR="0002557B" w:rsidRDefault="00E04E01" w:rsidP="001E3384">
      <w:pPr>
        <w:numPr>
          <w:ilvl w:val="0"/>
          <w:numId w:val="63"/>
        </w:numPr>
      </w:pPr>
      <w:r>
        <w:t>Kontrola VS - zápis pověřené osoby do provozní knihy,</w:t>
      </w:r>
    </w:p>
    <w:p w:rsidR="000E08D6" w:rsidRDefault="000E08D6" w:rsidP="00ED48DF">
      <w:pPr>
        <w:numPr>
          <w:ilvl w:val="0"/>
          <w:numId w:val="63"/>
        </w:numPr>
      </w:pPr>
      <w:r>
        <w:t>Kontrola jednotek a provozu potrubní pošty,</w:t>
      </w:r>
    </w:p>
    <w:p w:rsidR="000E08D6" w:rsidRDefault="000E08D6" w:rsidP="00ED48DF">
      <w:pPr>
        <w:ind w:left="720"/>
      </w:pPr>
    </w:p>
    <w:p w:rsidR="0002557B" w:rsidRDefault="0002557B" w:rsidP="00ED48DF">
      <w:pPr>
        <w:ind w:left="720"/>
      </w:pPr>
    </w:p>
    <w:p w:rsidR="00E04E01" w:rsidRDefault="00E04E01" w:rsidP="003D4C6D">
      <w:pPr>
        <w:pStyle w:val="Odstavecseseznamem"/>
        <w:numPr>
          <w:ilvl w:val="0"/>
          <w:numId w:val="59"/>
        </w:numPr>
      </w:pPr>
      <w:r>
        <w:t xml:space="preserve">činnosti na výzvu (mimo pravidelnou denní přítomnost </w:t>
      </w:r>
      <w:r>
        <w:rPr>
          <w:color w:val="000000"/>
        </w:rPr>
        <w:t xml:space="preserve">v době od 7:00 do </w:t>
      </w:r>
      <w:r w:rsidR="00F061A6">
        <w:rPr>
          <w:color w:val="000000"/>
        </w:rPr>
        <w:t>12</w:t>
      </w:r>
      <w:r>
        <w:rPr>
          <w:color w:val="000000"/>
        </w:rPr>
        <w:t>:00</w:t>
      </w:r>
      <w:r w:rsidR="00460C61">
        <w:rPr>
          <w:color w:val="000000"/>
        </w:rPr>
        <w:t>, nebude-li dohodnuto jinak</w:t>
      </w:r>
      <w:r>
        <w:rPr>
          <w:color w:val="000000"/>
        </w:rPr>
        <w:t>)</w:t>
      </w:r>
    </w:p>
    <w:p w:rsidR="00E04E01" w:rsidRDefault="00E04E01" w:rsidP="00BC111A">
      <w:pPr>
        <w:pStyle w:val="Odstavecseseznamem"/>
        <w:numPr>
          <w:ilvl w:val="0"/>
          <w:numId w:val="64"/>
        </w:numPr>
        <w:contextualSpacing w:val="0"/>
        <w:jc w:val="both"/>
        <w:outlineLvl w:val="0"/>
      </w:pPr>
      <w:r>
        <w:t xml:space="preserve">poskytování součinnosti </w:t>
      </w:r>
      <w:r w:rsidR="00DF58D2">
        <w:t xml:space="preserve">v podobě </w:t>
      </w:r>
      <w:r w:rsidR="000B06DD">
        <w:t>koordinace</w:t>
      </w:r>
      <w:r w:rsidR="00DF58D2">
        <w:t xml:space="preserve"> dodavatelů určených objednatelem </w:t>
      </w:r>
      <w:r>
        <w:t>při provádění oprav</w:t>
      </w:r>
      <w:r w:rsidR="00BC111A">
        <w:t xml:space="preserve"> nebo údržby</w:t>
      </w:r>
      <w:r w:rsidR="00DF58D2">
        <w:t>, investičních akcí nebo jiných činností</w:t>
      </w:r>
      <w:r w:rsidR="000B06DD">
        <w:t xml:space="preserve"> (zejména doprovod po budově</w:t>
      </w:r>
      <w:r w:rsidR="00915133">
        <w:t xml:space="preserve">, zajištění </w:t>
      </w:r>
      <w:r w:rsidR="00D26BDC">
        <w:t>vstup</w:t>
      </w:r>
      <w:r w:rsidR="00915133">
        <w:t>ů</w:t>
      </w:r>
      <w:r w:rsidR="00D26BDC">
        <w:t xml:space="preserve"> a výstup</w:t>
      </w:r>
      <w:r w:rsidR="00915133">
        <w:t>ů</w:t>
      </w:r>
      <w:r w:rsidR="00D26BDC">
        <w:t xml:space="preserve"> z budovy, </w:t>
      </w:r>
      <w:r w:rsidR="000B06DD">
        <w:t xml:space="preserve">výkon drobných </w:t>
      </w:r>
      <w:r w:rsidR="0018544F">
        <w:t>pomocných úkonů</w:t>
      </w:r>
      <w:r w:rsidR="000B06DD">
        <w:t>)</w:t>
      </w:r>
      <w:r w:rsidR="00FB19DB">
        <w:t>.</w:t>
      </w:r>
    </w:p>
    <w:p w:rsidR="00E04E01" w:rsidRDefault="00E04E01" w:rsidP="00FC273F">
      <w:pPr>
        <w:pStyle w:val="Odstavecseseznamem"/>
        <w:outlineLvl w:val="0"/>
      </w:pPr>
    </w:p>
    <w:p w:rsidR="00E04E01" w:rsidRDefault="00E04E01" w:rsidP="00FC273F">
      <w:pPr>
        <w:spacing w:after="120"/>
        <w:outlineLvl w:val="0"/>
        <w:rPr>
          <w:color w:val="000000"/>
        </w:rPr>
      </w:pPr>
    </w:p>
    <w:sectPr w:rsidR="00E04E01" w:rsidSect="00FB027B">
      <w:headerReference w:type="default" r:id="rId16"/>
      <w:footerReference w:type="default" r:id="rId17"/>
      <w:pgSz w:w="11907" w:h="16840" w:code="9"/>
      <w:pgMar w:top="993" w:right="1417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58" w:rsidRDefault="009E0058">
      <w:r>
        <w:separator/>
      </w:r>
    </w:p>
  </w:endnote>
  <w:endnote w:type="continuationSeparator" w:id="0">
    <w:p w:rsidR="009E0058" w:rsidRDefault="009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58" w:rsidRDefault="009E005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27CD">
      <w:rPr>
        <w:rStyle w:val="slostrnky"/>
        <w:noProof/>
      </w:rPr>
      <w:t>12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58" w:rsidRDefault="009E0058">
      <w:r>
        <w:separator/>
      </w:r>
    </w:p>
  </w:footnote>
  <w:footnote w:type="continuationSeparator" w:id="0">
    <w:p w:rsidR="009E0058" w:rsidRDefault="009E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58" w:rsidRDefault="009E0058" w:rsidP="00FC273F">
    <w:pPr>
      <w:pStyle w:val="Zhlav"/>
    </w:pPr>
    <w:r>
      <w:t xml:space="preserve">České Budějovice </w:t>
    </w:r>
    <w:r>
      <w:tab/>
    </w:r>
    <w:r>
      <w:tab/>
      <w:t>Příloha č. 1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singleLevel"/>
    <w:tmpl w:val="0000003B"/>
    <w:name w:val="WW8Num6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Cs w:val="24"/>
      </w:rPr>
    </w:lvl>
  </w:abstractNum>
  <w:abstractNum w:abstractNumId="1">
    <w:nsid w:val="00000046"/>
    <w:multiLevelType w:val="singleLevel"/>
    <w:tmpl w:val="CC86B792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006417CF"/>
    <w:multiLevelType w:val="hybridMultilevel"/>
    <w:tmpl w:val="34560F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67FF6"/>
    <w:multiLevelType w:val="hybridMultilevel"/>
    <w:tmpl w:val="B4547740"/>
    <w:lvl w:ilvl="0" w:tplc="8CFAF2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294C13"/>
    <w:multiLevelType w:val="hybridMultilevel"/>
    <w:tmpl w:val="1EEE0D20"/>
    <w:lvl w:ilvl="0" w:tplc="32AA038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859AC"/>
    <w:multiLevelType w:val="hybridMultilevel"/>
    <w:tmpl w:val="016E2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EB10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045A70"/>
    <w:multiLevelType w:val="hybridMultilevel"/>
    <w:tmpl w:val="A844D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A3366"/>
    <w:multiLevelType w:val="hybridMultilevel"/>
    <w:tmpl w:val="3A4CD992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161EB0"/>
    <w:multiLevelType w:val="hybridMultilevel"/>
    <w:tmpl w:val="72082F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D23406"/>
    <w:multiLevelType w:val="hybridMultilevel"/>
    <w:tmpl w:val="32624A94"/>
    <w:lvl w:ilvl="0" w:tplc="68B2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C06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843DA2"/>
    <w:multiLevelType w:val="hybridMultilevel"/>
    <w:tmpl w:val="77A69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E126AC1"/>
    <w:multiLevelType w:val="hybridMultilevel"/>
    <w:tmpl w:val="FF0E61A8"/>
    <w:lvl w:ilvl="0" w:tplc="D58031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169D3C45"/>
    <w:multiLevelType w:val="hybridMultilevel"/>
    <w:tmpl w:val="D06EAB48"/>
    <w:lvl w:ilvl="0" w:tplc="6D4A143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CF6BBE"/>
    <w:multiLevelType w:val="hybridMultilevel"/>
    <w:tmpl w:val="BB86B94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94468E1"/>
    <w:multiLevelType w:val="hybridMultilevel"/>
    <w:tmpl w:val="8BACA682"/>
    <w:lvl w:ilvl="0" w:tplc="1758EA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317032"/>
    <w:multiLevelType w:val="hybridMultilevel"/>
    <w:tmpl w:val="578AC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23D91"/>
    <w:multiLevelType w:val="hybridMultilevel"/>
    <w:tmpl w:val="6E042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D9466F"/>
    <w:multiLevelType w:val="hybridMultilevel"/>
    <w:tmpl w:val="7F0EB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EB33C4"/>
    <w:multiLevelType w:val="hybridMultilevel"/>
    <w:tmpl w:val="89E0B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D6D34"/>
    <w:multiLevelType w:val="hybridMultilevel"/>
    <w:tmpl w:val="F4D067E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6B18B5"/>
    <w:multiLevelType w:val="hybridMultilevel"/>
    <w:tmpl w:val="38C2D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B927E1"/>
    <w:multiLevelType w:val="hybridMultilevel"/>
    <w:tmpl w:val="358C9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D02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F0F7D72"/>
    <w:multiLevelType w:val="hybridMultilevel"/>
    <w:tmpl w:val="7E32E62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30352874"/>
    <w:multiLevelType w:val="hybridMultilevel"/>
    <w:tmpl w:val="5ACE1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8632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1DD2732"/>
    <w:multiLevelType w:val="hybridMultilevel"/>
    <w:tmpl w:val="B77A782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2966440"/>
    <w:multiLevelType w:val="hybridMultilevel"/>
    <w:tmpl w:val="73D061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6D1FF3"/>
    <w:multiLevelType w:val="hybridMultilevel"/>
    <w:tmpl w:val="B5FE4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7553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45F5C31"/>
    <w:multiLevelType w:val="hybridMultilevel"/>
    <w:tmpl w:val="3A84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8C5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6C614C8"/>
    <w:multiLevelType w:val="singleLevel"/>
    <w:tmpl w:val="6B7A92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</w:abstractNum>
  <w:abstractNum w:abstractNumId="35">
    <w:nsid w:val="37BD1B26"/>
    <w:multiLevelType w:val="hybridMultilevel"/>
    <w:tmpl w:val="2BA26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854D78"/>
    <w:multiLevelType w:val="hybridMultilevel"/>
    <w:tmpl w:val="7780D90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7">
    <w:nsid w:val="3CDD1A2C"/>
    <w:multiLevelType w:val="hybridMultilevel"/>
    <w:tmpl w:val="93BAE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D65172"/>
    <w:multiLevelType w:val="hybridMultilevel"/>
    <w:tmpl w:val="323C814C"/>
    <w:lvl w:ilvl="0" w:tplc="C610D3E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8736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1B31FDD"/>
    <w:multiLevelType w:val="hybridMultilevel"/>
    <w:tmpl w:val="4D94ADE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1">
    <w:nsid w:val="42335DA0"/>
    <w:multiLevelType w:val="hybridMultilevel"/>
    <w:tmpl w:val="00B45484"/>
    <w:lvl w:ilvl="0" w:tplc="D1A2BA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617C4F"/>
    <w:multiLevelType w:val="hybridMultilevel"/>
    <w:tmpl w:val="34D8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317F9A"/>
    <w:multiLevelType w:val="hybridMultilevel"/>
    <w:tmpl w:val="A318614C"/>
    <w:lvl w:ilvl="0" w:tplc="C16E2BD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BF46B9"/>
    <w:multiLevelType w:val="hybridMultilevel"/>
    <w:tmpl w:val="EE944B52"/>
    <w:lvl w:ilvl="0" w:tplc="C610D3E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7C21DC4"/>
    <w:multiLevelType w:val="hybridMultilevel"/>
    <w:tmpl w:val="939AE7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9DA0326"/>
    <w:multiLevelType w:val="hybridMultilevel"/>
    <w:tmpl w:val="2C7CE994"/>
    <w:lvl w:ilvl="0" w:tplc="6F0EE6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7B1522"/>
    <w:multiLevelType w:val="hybridMultilevel"/>
    <w:tmpl w:val="2206C4FC"/>
    <w:lvl w:ilvl="0" w:tplc="5F86ED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8">
    <w:nsid w:val="4C6F0494"/>
    <w:multiLevelType w:val="hybridMultilevel"/>
    <w:tmpl w:val="97F058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C7F56B5"/>
    <w:multiLevelType w:val="hybridMultilevel"/>
    <w:tmpl w:val="2A349A4E"/>
    <w:lvl w:ilvl="0" w:tplc="429CE7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377CC8"/>
    <w:multiLevelType w:val="hybridMultilevel"/>
    <w:tmpl w:val="C92AC5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B2C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DB266BC"/>
    <w:multiLevelType w:val="hybridMultilevel"/>
    <w:tmpl w:val="4F84E5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F563A7"/>
    <w:multiLevelType w:val="hybridMultilevel"/>
    <w:tmpl w:val="704A582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3">
    <w:nsid w:val="4FE97606"/>
    <w:multiLevelType w:val="hybridMultilevel"/>
    <w:tmpl w:val="18D623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2C2CE892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C3B41"/>
    <w:multiLevelType w:val="hybridMultilevel"/>
    <w:tmpl w:val="BC5C98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0616815"/>
    <w:multiLevelType w:val="hybridMultilevel"/>
    <w:tmpl w:val="5C42EC2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0E93BF0"/>
    <w:multiLevelType w:val="hybridMultilevel"/>
    <w:tmpl w:val="388EF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2B75D9"/>
    <w:multiLevelType w:val="hybridMultilevel"/>
    <w:tmpl w:val="B21428C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>
    <w:nsid w:val="58DC4AF8"/>
    <w:multiLevelType w:val="hybridMultilevel"/>
    <w:tmpl w:val="5BAA1A18"/>
    <w:lvl w:ilvl="0" w:tplc="BC4AD1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840EA9"/>
    <w:multiLevelType w:val="hybridMultilevel"/>
    <w:tmpl w:val="06A8AB96"/>
    <w:lvl w:ilvl="0" w:tplc="00425F8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321853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74403FF4">
      <w:start w:val="1"/>
      <w:numFmt w:val="decimal"/>
      <w:suff w:val="space"/>
      <w:lvlText w:val="%5)"/>
      <w:lvlJc w:val="left"/>
      <w:pPr>
        <w:ind w:left="313" w:firstLine="113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60">
    <w:nsid w:val="5E1D449F"/>
    <w:multiLevelType w:val="hybridMultilevel"/>
    <w:tmpl w:val="A62E9BAA"/>
    <w:lvl w:ilvl="0" w:tplc="04EAE4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185681"/>
    <w:multiLevelType w:val="hybridMultilevel"/>
    <w:tmpl w:val="B55C3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FD764B"/>
    <w:multiLevelType w:val="hybridMultilevel"/>
    <w:tmpl w:val="DD6AACB6"/>
    <w:lvl w:ilvl="0" w:tplc="6F6840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3E46158"/>
    <w:multiLevelType w:val="hybridMultilevel"/>
    <w:tmpl w:val="97CE3AE4"/>
    <w:lvl w:ilvl="0" w:tplc="B00C4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F42D7A"/>
    <w:multiLevelType w:val="hybridMultilevel"/>
    <w:tmpl w:val="8A6A8A06"/>
    <w:lvl w:ilvl="0" w:tplc="DB6097A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A297AC7"/>
    <w:multiLevelType w:val="hybridMultilevel"/>
    <w:tmpl w:val="3BC8D63C"/>
    <w:lvl w:ilvl="0" w:tplc="C3CE31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B6C5865"/>
    <w:multiLevelType w:val="hybridMultilevel"/>
    <w:tmpl w:val="A4642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EC1146"/>
    <w:multiLevelType w:val="hybridMultilevel"/>
    <w:tmpl w:val="2BA26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F20582"/>
    <w:multiLevelType w:val="hybridMultilevel"/>
    <w:tmpl w:val="E29043EA"/>
    <w:lvl w:ilvl="0" w:tplc="E7EA92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140303"/>
    <w:multiLevelType w:val="hybridMultilevel"/>
    <w:tmpl w:val="9406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EF207C"/>
    <w:multiLevelType w:val="hybridMultilevel"/>
    <w:tmpl w:val="C13A3F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D52B7B"/>
    <w:multiLevelType w:val="hybridMultilevel"/>
    <w:tmpl w:val="8FA63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6D23818"/>
    <w:multiLevelType w:val="hybridMultilevel"/>
    <w:tmpl w:val="6DF849B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3">
    <w:nsid w:val="76FB450A"/>
    <w:multiLevelType w:val="hybridMultilevel"/>
    <w:tmpl w:val="B5E250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85F1527"/>
    <w:multiLevelType w:val="hybridMultilevel"/>
    <w:tmpl w:val="57B67A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A0011B6"/>
    <w:multiLevelType w:val="hybridMultilevel"/>
    <w:tmpl w:val="50F4FD18"/>
    <w:lvl w:ilvl="0" w:tplc="7742C2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F79131C"/>
    <w:multiLevelType w:val="hybridMultilevel"/>
    <w:tmpl w:val="A0DE0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FAF4090"/>
    <w:multiLevelType w:val="hybridMultilevel"/>
    <w:tmpl w:val="121AE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1"/>
  </w:num>
  <w:num w:numId="3">
    <w:abstractNumId w:val="72"/>
  </w:num>
  <w:num w:numId="4">
    <w:abstractNumId w:val="43"/>
  </w:num>
  <w:num w:numId="5">
    <w:abstractNumId w:val="58"/>
  </w:num>
  <w:num w:numId="6">
    <w:abstractNumId w:val="2"/>
  </w:num>
  <w:num w:numId="7">
    <w:abstractNumId w:val="26"/>
  </w:num>
  <w:num w:numId="8">
    <w:abstractNumId w:val="54"/>
  </w:num>
  <w:num w:numId="9">
    <w:abstractNumId w:val="76"/>
  </w:num>
  <w:num w:numId="10">
    <w:abstractNumId w:val="22"/>
  </w:num>
  <w:num w:numId="11">
    <w:abstractNumId w:val="9"/>
  </w:num>
  <w:num w:numId="12">
    <w:abstractNumId w:val="50"/>
  </w:num>
  <w:num w:numId="13">
    <w:abstractNumId w:val="19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9"/>
  </w:num>
  <w:num w:numId="19">
    <w:abstractNumId w:val="31"/>
  </w:num>
  <w:num w:numId="20">
    <w:abstractNumId w:val="24"/>
  </w:num>
  <w:num w:numId="21">
    <w:abstractNumId w:val="11"/>
  </w:num>
  <w:num w:numId="22">
    <w:abstractNumId w:val="27"/>
  </w:num>
  <w:num w:numId="23">
    <w:abstractNumId w:val="33"/>
  </w:num>
  <w:num w:numId="24">
    <w:abstractNumId w:val="34"/>
  </w:num>
  <w:num w:numId="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12"/>
  </w:num>
  <w:num w:numId="28">
    <w:abstractNumId w:val="25"/>
  </w:num>
  <w:num w:numId="29">
    <w:abstractNumId w:val="8"/>
  </w:num>
  <w:num w:numId="30">
    <w:abstractNumId w:val="36"/>
  </w:num>
  <w:num w:numId="31">
    <w:abstractNumId w:val="65"/>
  </w:num>
  <w:num w:numId="32">
    <w:abstractNumId w:val="73"/>
  </w:num>
  <w:num w:numId="33">
    <w:abstractNumId w:val="48"/>
  </w:num>
  <w:num w:numId="34">
    <w:abstractNumId w:val="74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75"/>
  </w:num>
  <w:num w:numId="38">
    <w:abstractNumId w:val="68"/>
  </w:num>
  <w:num w:numId="39">
    <w:abstractNumId w:val="16"/>
  </w:num>
  <w:num w:numId="40">
    <w:abstractNumId w:val="13"/>
  </w:num>
  <w:num w:numId="41">
    <w:abstractNumId w:val="49"/>
  </w:num>
  <w:num w:numId="42">
    <w:abstractNumId w:val="3"/>
  </w:num>
  <w:num w:numId="43">
    <w:abstractNumId w:val="62"/>
  </w:num>
  <w:num w:numId="44">
    <w:abstractNumId w:val="46"/>
  </w:num>
  <w:num w:numId="45">
    <w:abstractNumId w:val="4"/>
  </w:num>
  <w:num w:numId="46">
    <w:abstractNumId w:val="44"/>
  </w:num>
  <w:num w:numId="47">
    <w:abstractNumId w:val="64"/>
  </w:num>
  <w:num w:numId="48">
    <w:abstractNumId w:val="47"/>
  </w:num>
  <w:num w:numId="49">
    <w:abstractNumId w:val="14"/>
  </w:num>
  <w:num w:numId="50">
    <w:abstractNumId w:val="41"/>
  </w:num>
  <w:num w:numId="51">
    <w:abstractNumId w:val="60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</w:num>
  <w:num w:numId="58">
    <w:abstractNumId w:val="33"/>
  </w:num>
  <w:num w:numId="59">
    <w:abstractNumId w:val="15"/>
  </w:num>
  <w:num w:numId="60">
    <w:abstractNumId w:val="67"/>
  </w:num>
  <w:num w:numId="61">
    <w:abstractNumId w:val="32"/>
  </w:num>
  <w:num w:numId="62">
    <w:abstractNumId w:val="69"/>
  </w:num>
  <w:num w:numId="63">
    <w:abstractNumId w:val="23"/>
  </w:num>
  <w:num w:numId="64">
    <w:abstractNumId w:val="20"/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</w:num>
  <w:num w:numId="67">
    <w:abstractNumId w:val="66"/>
  </w:num>
  <w:num w:numId="68">
    <w:abstractNumId w:val="45"/>
  </w:num>
  <w:num w:numId="69">
    <w:abstractNumId w:val="35"/>
  </w:num>
  <w:num w:numId="70">
    <w:abstractNumId w:val="7"/>
  </w:num>
  <w:num w:numId="71">
    <w:abstractNumId w:val="21"/>
  </w:num>
  <w:num w:numId="72">
    <w:abstractNumId w:val="56"/>
  </w:num>
  <w:num w:numId="73">
    <w:abstractNumId w:val="18"/>
  </w:num>
  <w:num w:numId="74">
    <w:abstractNumId w:val="30"/>
  </w:num>
  <w:num w:numId="75">
    <w:abstractNumId w:val="77"/>
  </w:num>
  <w:num w:numId="76">
    <w:abstractNumId w:val="63"/>
  </w:num>
  <w:num w:numId="77">
    <w:abstractNumId w:val="51"/>
  </w:num>
  <w:num w:numId="78">
    <w:abstractNumId w:val="1"/>
  </w:num>
  <w:num w:numId="79">
    <w:abstractNumId w:val="42"/>
  </w:num>
  <w:num w:numId="8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B4"/>
    <w:rsid w:val="00000251"/>
    <w:rsid w:val="000060BE"/>
    <w:rsid w:val="00007674"/>
    <w:rsid w:val="000101E0"/>
    <w:rsid w:val="00011389"/>
    <w:rsid w:val="00013076"/>
    <w:rsid w:val="0001459A"/>
    <w:rsid w:val="00017C37"/>
    <w:rsid w:val="00021E53"/>
    <w:rsid w:val="0002557B"/>
    <w:rsid w:val="0002626B"/>
    <w:rsid w:val="0002685E"/>
    <w:rsid w:val="0002797B"/>
    <w:rsid w:val="00027E6C"/>
    <w:rsid w:val="000318F0"/>
    <w:rsid w:val="00034975"/>
    <w:rsid w:val="0004318F"/>
    <w:rsid w:val="0004508A"/>
    <w:rsid w:val="000512E4"/>
    <w:rsid w:val="00054484"/>
    <w:rsid w:val="00064B36"/>
    <w:rsid w:val="00067D02"/>
    <w:rsid w:val="000707AE"/>
    <w:rsid w:val="00071FE7"/>
    <w:rsid w:val="00072B1B"/>
    <w:rsid w:val="00074C5B"/>
    <w:rsid w:val="00075457"/>
    <w:rsid w:val="00077192"/>
    <w:rsid w:val="000772A8"/>
    <w:rsid w:val="0008019E"/>
    <w:rsid w:val="00081BA7"/>
    <w:rsid w:val="00082D53"/>
    <w:rsid w:val="00083579"/>
    <w:rsid w:val="00083F8E"/>
    <w:rsid w:val="00084E46"/>
    <w:rsid w:val="000867EC"/>
    <w:rsid w:val="00086E55"/>
    <w:rsid w:val="00087519"/>
    <w:rsid w:val="000936D6"/>
    <w:rsid w:val="00094D60"/>
    <w:rsid w:val="00094F49"/>
    <w:rsid w:val="000A080B"/>
    <w:rsid w:val="000A63CE"/>
    <w:rsid w:val="000B06DD"/>
    <w:rsid w:val="000B132F"/>
    <w:rsid w:val="000B251B"/>
    <w:rsid w:val="000B3D9E"/>
    <w:rsid w:val="000B4982"/>
    <w:rsid w:val="000B7201"/>
    <w:rsid w:val="000B74DB"/>
    <w:rsid w:val="000C499D"/>
    <w:rsid w:val="000C5DE4"/>
    <w:rsid w:val="000C6097"/>
    <w:rsid w:val="000D27CD"/>
    <w:rsid w:val="000D3EF6"/>
    <w:rsid w:val="000D5585"/>
    <w:rsid w:val="000D7EDF"/>
    <w:rsid w:val="000E08D6"/>
    <w:rsid w:val="000E0B2F"/>
    <w:rsid w:val="000E245C"/>
    <w:rsid w:val="000E2CCC"/>
    <w:rsid w:val="000E67D6"/>
    <w:rsid w:val="000E7832"/>
    <w:rsid w:val="000F4DA1"/>
    <w:rsid w:val="000F5E26"/>
    <w:rsid w:val="000F61A5"/>
    <w:rsid w:val="000F7B59"/>
    <w:rsid w:val="0010008D"/>
    <w:rsid w:val="00101206"/>
    <w:rsid w:val="00103DFA"/>
    <w:rsid w:val="00105922"/>
    <w:rsid w:val="001136A7"/>
    <w:rsid w:val="00116643"/>
    <w:rsid w:val="001237DE"/>
    <w:rsid w:val="00123A84"/>
    <w:rsid w:val="00125E12"/>
    <w:rsid w:val="00127663"/>
    <w:rsid w:val="00127F27"/>
    <w:rsid w:val="00132698"/>
    <w:rsid w:val="00136436"/>
    <w:rsid w:val="00143048"/>
    <w:rsid w:val="00145BC3"/>
    <w:rsid w:val="00146119"/>
    <w:rsid w:val="00150F03"/>
    <w:rsid w:val="00155853"/>
    <w:rsid w:val="00157048"/>
    <w:rsid w:val="00157EC4"/>
    <w:rsid w:val="00160C97"/>
    <w:rsid w:val="001611A3"/>
    <w:rsid w:val="00163D80"/>
    <w:rsid w:val="00167B64"/>
    <w:rsid w:val="00181F59"/>
    <w:rsid w:val="0018217C"/>
    <w:rsid w:val="00182AB4"/>
    <w:rsid w:val="00183199"/>
    <w:rsid w:val="0018354E"/>
    <w:rsid w:val="0018544F"/>
    <w:rsid w:val="001865DC"/>
    <w:rsid w:val="001945AC"/>
    <w:rsid w:val="001A0AE1"/>
    <w:rsid w:val="001A3446"/>
    <w:rsid w:val="001A4134"/>
    <w:rsid w:val="001A55BB"/>
    <w:rsid w:val="001B18EB"/>
    <w:rsid w:val="001B298D"/>
    <w:rsid w:val="001B3D46"/>
    <w:rsid w:val="001C0D53"/>
    <w:rsid w:val="001C2664"/>
    <w:rsid w:val="001C52B8"/>
    <w:rsid w:val="001C620C"/>
    <w:rsid w:val="001D1E13"/>
    <w:rsid w:val="001D3381"/>
    <w:rsid w:val="001E0EE3"/>
    <w:rsid w:val="001E1192"/>
    <w:rsid w:val="001E174A"/>
    <w:rsid w:val="001E3384"/>
    <w:rsid w:val="001E4BA0"/>
    <w:rsid w:val="001E6EDF"/>
    <w:rsid w:val="001F0839"/>
    <w:rsid w:val="001F22A8"/>
    <w:rsid w:val="001F27BF"/>
    <w:rsid w:val="001F6EB2"/>
    <w:rsid w:val="00201B44"/>
    <w:rsid w:val="002029E4"/>
    <w:rsid w:val="002039B4"/>
    <w:rsid w:val="002063D0"/>
    <w:rsid w:val="002070CB"/>
    <w:rsid w:val="00216E76"/>
    <w:rsid w:val="00220055"/>
    <w:rsid w:val="00225720"/>
    <w:rsid w:val="00231462"/>
    <w:rsid w:val="00234E7D"/>
    <w:rsid w:val="002352B6"/>
    <w:rsid w:val="00235D7E"/>
    <w:rsid w:val="00237EF7"/>
    <w:rsid w:val="002448AC"/>
    <w:rsid w:val="00247D91"/>
    <w:rsid w:val="00251248"/>
    <w:rsid w:val="0025297B"/>
    <w:rsid w:val="0025556B"/>
    <w:rsid w:val="00256246"/>
    <w:rsid w:val="00257C5D"/>
    <w:rsid w:val="00257DFC"/>
    <w:rsid w:val="00261CF6"/>
    <w:rsid w:val="0026388C"/>
    <w:rsid w:val="00263975"/>
    <w:rsid w:val="002649C6"/>
    <w:rsid w:val="00267E9C"/>
    <w:rsid w:val="002712AD"/>
    <w:rsid w:val="002750B8"/>
    <w:rsid w:val="00277D9C"/>
    <w:rsid w:val="002806A9"/>
    <w:rsid w:val="0028771F"/>
    <w:rsid w:val="002878D9"/>
    <w:rsid w:val="00287A08"/>
    <w:rsid w:val="002903CD"/>
    <w:rsid w:val="00290EC3"/>
    <w:rsid w:val="002937AC"/>
    <w:rsid w:val="00293F45"/>
    <w:rsid w:val="00294754"/>
    <w:rsid w:val="00294BB0"/>
    <w:rsid w:val="002A4456"/>
    <w:rsid w:val="002A63C0"/>
    <w:rsid w:val="002A7D69"/>
    <w:rsid w:val="002B070D"/>
    <w:rsid w:val="002B161A"/>
    <w:rsid w:val="002B669B"/>
    <w:rsid w:val="002B7B17"/>
    <w:rsid w:val="002C08FC"/>
    <w:rsid w:val="002C5B12"/>
    <w:rsid w:val="002C66F3"/>
    <w:rsid w:val="002C7F8C"/>
    <w:rsid w:val="002D0504"/>
    <w:rsid w:val="002D6C25"/>
    <w:rsid w:val="002D77F7"/>
    <w:rsid w:val="002E4C4C"/>
    <w:rsid w:val="002F5B9E"/>
    <w:rsid w:val="00306E45"/>
    <w:rsid w:val="00316ED3"/>
    <w:rsid w:val="00322497"/>
    <w:rsid w:val="00324363"/>
    <w:rsid w:val="00325811"/>
    <w:rsid w:val="00330D19"/>
    <w:rsid w:val="00330E78"/>
    <w:rsid w:val="00331835"/>
    <w:rsid w:val="0033415D"/>
    <w:rsid w:val="0033488B"/>
    <w:rsid w:val="00337DF8"/>
    <w:rsid w:val="00342AC8"/>
    <w:rsid w:val="00344748"/>
    <w:rsid w:val="00350787"/>
    <w:rsid w:val="00352396"/>
    <w:rsid w:val="003534B3"/>
    <w:rsid w:val="0036022B"/>
    <w:rsid w:val="0036063C"/>
    <w:rsid w:val="0036237E"/>
    <w:rsid w:val="003655CB"/>
    <w:rsid w:val="00371312"/>
    <w:rsid w:val="003716A4"/>
    <w:rsid w:val="00375459"/>
    <w:rsid w:val="00375B9F"/>
    <w:rsid w:val="00376509"/>
    <w:rsid w:val="00384814"/>
    <w:rsid w:val="00392886"/>
    <w:rsid w:val="003938FD"/>
    <w:rsid w:val="00394EBE"/>
    <w:rsid w:val="0039609F"/>
    <w:rsid w:val="003A4532"/>
    <w:rsid w:val="003A4662"/>
    <w:rsid w:val="003A4E10"/>
    <w:rsid w:val="003B1CC6"/>
    <w:rsid w:val="003B27B2"/>
    <w:rsid w:val="003B4473"/>
    <w:rsid w:val="003C0B34"/>
    <w:rsid w:val="003C28D1"/>
    <w:rsid w:val="003C585F"/>
    <w:rsid w:val="003C5D59"/>
    <w:rsid w:val="003C6BA0"/>
    <w:rsid w:val="003D0CD6"/>
    <w:rsid w:val="003D3100"/>
    <w:rsid w:val="003D3266"/>
    <w:rsid w:val="003D427A"/>
    <w:rsid w:val="003D4AB7"/>
    <w:rsid w:val="003D4C6D"/>
    <w:rsid w:val="003D6F5D"/>
    <w:rsid w:val="003E088F"/>
    <w:rsid w:val="003E29FD"/>
    <w:rsid w:val="003E729F"/>
    <w:rsid w:val="003F04E0"/>
    <w:rsid w:val="003F247D"/>
    <w:rsid w:val="003F74A5"/>
    <w:rsid w:val="00422732"/>
    <w:rsid w:val="00422DDD"/>
    <w:rsid w:val="004335B2"/>
    <w:rsid w:val="00435A41"/>
    <w:rsid w:val="00435CE6"/>
    <w:rsid w:val="00440174"/>
    <w:rsid w:val="004412EA"/>
    <w:rsid w:val="00445DE5"/>
    <w:rsid w:val="00446FD9"/>
    <w:rsid w:val="0045087D"/>
    <w:rsid w:val="00450C56"/>
    <w:rsid w:val="00454CE3"/>
    <w:rsid w:val="00460C61"/>
    <w:rsid w:val="00464A78"/>
    <w:rsid w:val="00464F85"/>
    <w:rsid w:val="00466202"/>
    <w:rsid w:val="004767C5"/>
    <w:rsid w:val="00480839"/>
    <w:rsid w:val="00484685"/>
    <w:rsid w:val="00487779"/>
    <w:rsid w:val="00490C63"/>
    <w:rsid w:val="00492D82"/>
    <w:rsid w:val="004933CF"/>
    <w:rsid w:val="004935D1"/>
    <w:rsid w:val="00495C4D"/>
    <w:rsid w:val="00497918"/>
    <w:rsid w:val="004A3EEB"/>
    <w:rsid w:val="004A459D"/>
    <w:rsid w:val="004B023A"/>
    <w:rsid w:val="004B79A0"/>
    <w:rsid w:val="004C0805"/>
    <w:rsid w:val="004C19F9"/>
    <w:rsid w:val="004C3C46"/>
    <w:rsid w:val="004C3F95"/>
    <w:rsid w:val="004C6E3E"/>
    <w:rsid w:val="004C7694"/>
    <w:rsid w:val="004D1680"/>
    <w:rsid w:val="004D3BAD"/>
    <w:rsid w:val="004D3DBA"/>
    <w:rsid w:val="004D62FB"/>
    <w:rsid w:val="004E1C79"/>
    <w:rsid w:val="004E49E8"/>
    <w:rsid w:val="004E5D35"/>
    <w:rsid w:val="004E7126"/>
    <w:rsid w:val="004F10F3"/>
    <w:rsid w:val="004F621B"/>
    <w:rsid w:val="004F703A"/>
    <w:rsid w:val="004F7C42"/>
    <w:rsid w:val="004F7EAC"/>
    <w:rsid w:val="005000BA"/>
    <w:rsid w:val="005023DD"/>
    <w:rsid w:val="0050652B"/>
    <w:rsid w:val="00506DD8"/>
    <w:rsid w:val="00512F5E"/>
    <w:rsid w:val="005158FB"/>
    <w:rsid w:val="00516D0F"/>
    <w:rsid w:val="0051780F"/>
    <w:rsid w:val="00517D70"/>
    <w:rsid w:val="00520486"/>
    <w:rsid w:val="005247C1"/>
    <w:rsid w:val="005256CF"/>
    <w:rsid w:val="00525CCF"/>
    <w:rsid w:val="0052768B"/>
    <w:rsid w:val="0052779D"/>
    <w:rsid w:val="00533084"/>
    <w:rsid w:val="0054012B"/>
    <w:rsid w:val="00542744"/>
    <w:rsid w:val="00543BFB"/>
    <w:rsid w:val="005451AD"/>
    <w:rsid w:val="00545A7E"/>
    <w:rsid w:val="005475B6"/>
    <w:rsid w:val="00551C9B"/>
    <w:rsid w:val="0055270A"/>
    <w:rsid w:val="005537AE"/>
    <w:rsid w:val="005617B6"/>
    <w:rsid w:val="00561FE7"/>
    <w:rsid w:val="0056300A"/>
    <w:rsid w:val="00563230"/>
    <w:rsid w:val="00564C35"/>
    <w:rsid w:val="005657AF"/>
    <w:rsid w:val="00567A57"/>
    <w:rsid w:val="00567E7E"/>
    <w:rsid w:val="00570CD1"/>
    <w:rsid w:val="00571794"/>
    <w:rsid w:val="00574D2F"/>
    <w:rsid w:val="00577A74"/>
    <w:rsid w:val="00582DC9"/>
    <w:rsid w:val="00582E70"/>
    <w:rsid w:val="0058550E"/>
    <w:rsid w:val="005936BC"/>
    <w:rsid w:val="00595B0E"/>
    <w:rsid w:val="005960C9"/>
    <w:rsid w:val="005A199A"/>
    <w:rsid w:val="005B16D9"/>
    <w:rsid w:val="005B1744"/>
    <w:rsid w:val="005B17C3"/>
    <w:rsid w:val="005B2090"/>
    <w:rsid w:val="005B270A"/>
    <w:rsid w:val="005B429E"/>
    <w:rsid w:val="005B4BD6"/>
    <w:rsid w:val="005C1E90"/>
    <w:rsid w:val="005C5205"/>
    <w:rsid w:val="005D3A78"/>
    <w:rsid w:val="005D5B61"/>
    <w:rsid w:val="005D68AF"/>
    <w:rsid w:val="005D6D48"/>
    <w:rsid w:val="005E2670"/>
    <w:rsid w:val="005E2AC8"/>
    <w:rsid w:val="005E3DEA"/>
    <w:rsid w:val="005E607A"/>
    <w:rsid w:val="005F12EA"/>
    <w:rsid w:val="005F359B"/>
    <w:rsid w:val="005F651A"/>
    <w:rsid w:val="0060068F"/>
    <w:rsid w:val="0060163B"/>
    <w:rsid w:val="00602496"/>
    <w:rsid w:val="00603263"/>
    <w:rsid w:val="00604D91"/>
    <w:rsid w:val="00607A7B"/>
    <w:rsid w:val="00607D30"/>
    <w:rsid w:val="006120BD"/>
    <w:rsid w:val="006122BB"/>
    <w:rsid w:val="00616A01"/>
    <w:rsid w:val="00616F0A"/>
    <w:rsid w:val="006217F2"/>
    <w:rsid w:val="00623454"/>
    <w:rsid w:val="00624203"/>
    <w:rsid w:val="0062593A"/>
    <w:rsid w:val="00640874"/>
    <w:rsid w:val="00642D71"/>
    <w:rsid w:val="00644978"/>
    <w:rsid w:val="00644CB4"/>
    <w:rsid w:val="00657300"/>
    <w:rsid w:val="006602D0"/>
    <w:rsid w:val="00660D20"/>
    <w:rsid w:val="00663720"/>
    <w:rsid w:val="00663B5D"/>
    <w:rsid w:val="00665C64"/>
    <w:rsid w:val="006679A2"/>
    <w:rsid w:val="0067031C"/>
    <w:rsid w:val="006704CD"/>
    <w:rsid w:val="00670BE5"/>
    <w:rsid w:val="00670DFC"/>
    <w:rsid w:val="006724BE"/>
    <w:rsid w:val="006752D1"/>
    <w:rsid w:val="00685D38"/>
    <w:rsid w:val="00695492"/>
    <w:rsid w:val="00697585"/>
    <w:rsid w:val="006A22BF"/>
    <w:rsid w:val="006A6F89"/>
    <w:rsid w:val="006C487A"/>
    <w:rsid w:val="006D54D6"/>
    <w:rsid w:val="006D573A"/>
    <w:rsid w:val="006E0F3C"/>
    <w:rsid w:val="006E17C0"/>
    <w:rsid w:val="006E182D"/>
    <w:rsid w:val="006E3ED5"/>
    <w:rsid w:val="006E543E"/>
    <w:rsid w:val="006E6187"/>
    <w:rsid w:val="006F1125"/>
    <w:rsid w:val="006F4955"/>
    <w:rsid w:val="006F620F"/>
    <w:rsid w:val="006F7B7F"/>
    <w:rsid w:val="007023C4"/>
    <w:rsid w:val="007025E6"/>
    <w:rsid w:val="00705381"/>
    <w:rsid w:val="0070774E"/>
    <w:rsid w:val="00712CCA"/>
    <w:rsid w:val="00713EE0"/>
    <w:rsid w:val="00723A36"/>
    <w:rsid w:val="00724E2D"/>
    <w:rsid w:val="00726D6F"/>
    <w:rsid w:val="00730206"/>
    <w:rsid w:val="00731DE1"/>
    <w:rsid w:val="00733A6E"/>
    <w:rsid w:val="007366E6"/>
    <w:rsid w:val="00742AD1"/>
    <w:rsid w:val="00743512"/>
    <w:rsid w:val="007448B1"/>
    <w:rsid w:val="00746015"/>
    <w:rsid w:val="00746E77"/>
    <w:rsid w:val="0075014E"/>
    <w:rsid w:val="00750BA6"/>
    <w:rsid w:val="00751744"/>
    <w:rsid w:val="00753102"/>
    <w:rsid w:val="00753134"/>
    <w:rsid w:val="00753E93"/>
    <w:rsid w:val="00754321"/>
    <w:rsid w:val="007608CC"/>
    <w:rsid w:val="007617AE"/>
    <w:rsid w:val="00764719"/>
    <w:rsid w:val="00764C05"/>
    <w:rsid w:val="007840D4"/>
    <w:rsid w:val="00790208"/>
    <w:rsid w:val="007947BD"/>
    <w:rsid w:val="00795AF1"/>
    <w:rsid w:val="00796BED"/>
    <w:rsid w:val="00797ED8"/>
    <w:rsid w:val="007A45A8"/>
    <w:rsid w:val="007A4CB9"/>
    <w:rsid w:val="007B1ED2"/>
    <w:rsid w:val="007B35A8"/>
    <w:rsid w:val="007B7193"/>
    <w:rsid w:val="007B7BAC"/>
    <w:rsid w:val="007C2146"/>
    <w:rsid w:val="007C39F1"/>
    <w:rsid w:val="007C52A5"/>
    <w:rsid w:val="007C6467"/>
    <w:rsid w:val="007C7BCB"/>
    <w:rsid w:val="007D2F77"/>
    <w:rsid w:val="007D3A23"/>
    <w:rsid w:val="007D6C5C"/>
    <w:rsid w:val="007E091F"/>
    <w:rsid w:val="007E252E"/>
    <w:rsid w:val="007E5FAE"/>
    <w:rsid w:val="007F006E"/>
    <w:rsid w:val="007F2FA4"/>
    <w:rsid w:val="007F34CD"/>
    <w:rsid w:val="007F7AA7"/>
    <w:rsid w:val="0080059B"/>
    <w:rsid w:val="00804344"/>
    <w:rsid w:val="00810184"/>
    <w:rsid w:val="0081045C"/>
    <w:rsid w:val="0081203C"/>
    <w:rsid w:val="00814436"/>
    <w:rsid w:val="00814585"/>
    <w:rsid w:val="00825AF4"/>
    <w:rsid w:val="008276AC"/>
    <w:rsid w:val="00833106"/>
    <w:rsid w:val="00835B25"/>
    <w:rsid w:val="00835ECD"/>
    <w:rsid w:val="008438E7"/>
    <w:rsid w:val="00845E70"/>
    <w:rsid w:val="00851E4E"/>
    <w:rsid w:val="00855D44"/>
    <w:rsid w:val="00856D9C"/>
    <w:rsid w:val="008655EE"/>
    <w:rsid w:val="008660F8"/>
    <w:rsid w:val="008773F4"/>
    <w:rsid w:val="00877B74"/>
    <w:rsid w:val="0088341C"/>
    <w:rsid w:val="00886909"/>
    <w:rsid w:val="00890561"/>
    <w:rsid w:val="00890AAC"/>
    <w:rsid w:val="008A5D15"/>
    <w:rsid w:val="008B3D35"/>
    <w:rsid w:val="008B43AE"/>
    <w:rsid w:val="008B66D3"/>
    <w:rsid w:val="008B7C13"/>
    <w:rsid w:val="008C4302"/>
    <w:rsid w:val="008C7C44"/>
    <w:rsid w:val="008D0EC0"/>
    <w:rsid w:val="008D1576"/>
    <w:rsid w:val="008D2EC1"/>
    <w:rsid w:val="008D5868"/>
    <w:rsid w:val="008E0645"/>
    <w:rsid w:val="008E0716"/>
    <w:rsid w:val="008E2789"/>
    <w:rsid w:val="008E3FDC"/>
    <w:rsid w:val="008E4ADA"/>
    <w:rsid w:val="008E56AE"/>
    <w:rsid w:val="008E5AF1"/>
    <w:rsid w:val="008E73AB"/>
    <w:rsid w:val="008F5FD4"/>
    <w:rsid w:val="0090055E"/>
    <w:rsid w:val="00900B39"/>
    <w:rsid w:val="0090371C"/>
    <w:rsid w:val="00903F24"/>
    <w:rsid w:val="009045FB"/>
    <w:rsid w:val="0091122B"/>
    <w:rsid w:val="0091365D"/>
    <w:rsid w:val="00915133"/>
    <w:rsid w:val="0091554B"/>
    <w:rsid w:val="0091563B"/>
    <w:rsid w:val="009204DA"/>
    <w:rsid w:val="00920ABF"/>
    <w:rsid w:val="0092600D"/>
    <w:rsid w:val="00927A3F"/>
    <w:rsid w:val="00936BC1"/>
    <w:rsid w:val="009372AA"/>
    <w:rsid w:val="00942FC1"/>
    <w:rsid w:val="00943306"/>
    <w:rsid w:val="009444AB"/>
    <w:rsid w:val="00947AC8"/>
    <w:rsid w:val="00950A63"/>
    <w:rsid w:val="00951F97"/>
    <w:rsid w:val="0095560D"/>
    <w:rsid w:val="00964057"/>
    <w:rsid w:val="0096426C"/>
    <w:rsid w:val="0096533E"/>
    <w:rsid w:val="009720F9"/>
    <w:rsid w:val="00975649"/>
    <w:rsid w:val="009803DE"/>
    <w:rsid w:val="00981084"/>
    <w:rsid w:val="00983F0D"/>
    <w:rsid w:val="00985088"/>
    <w:rsid w:val="00985CF3"/>
    <w:rsid w:val="009862A1"/>
    <w:rsid w:val="00993EFB"/>
    <w:rsid w:val="00995C50"/>
    <w:rsid w:val="009A081A"/>
    <w:rsid w:val="009A2034"/>
    <w:rsid w:val="009A2BBF"/>
    <w:rsid w:val="009A3F5A"/>
    <w:rsid w:val="009A4049"/>
    <w:rsid w:val="009B0C90"/>
    <w:rsid w:val="009B38AA"/>
    <w:rsid w:val="009B57D5"/>
    <w:rsid w:val="009B5C11"/>
    <w:rsid w:val="009B61EC"/>
    <w:rsid w:val="009C3288"/>
    <w:rsid w:val="009C3DCC"/>
    <w:rsid w:val="009D0FD7"/>
    <w:rsid w:val="009D6EED"/>
    <w:rsid w:val="009D7598"/>
    <w:rsid w:val="009E0058"/>
    <w:rsid w:val="009E0228"/>
    <w:rsid w:val="009E029C"/>
    <w:rsid w:val="009E1989"/>
    <w:rsid w:val="009E2ED0"/>
    <w:rsid w:val="009E3541"/>
    <w:rsid w:val="009E6678"/>
    <w:rsid w:val="00A036EA"/>
    <w:rsid w:val="00A0412F"/>
    <w:rsid w:val="00A04316"/>
    <w:rsid w:val="00A05BBB"/>
    <w:rsid w:val="00A066A6"/>
    <w:rsid w:val="00A07FE7"/>
    <w:rsid w:val="00A16562"/>
    <w:rsid w:val="00A20902"/>
    <w:rsid w:val="00A20BAC"/>
    <w:rsid w:val="00A21565"/>
    <w:rsid w:val="00A23FC2"/>
    <w:rsid w:val="00A2576D"/>
    <w:rsid w:val="00A3094A"/>
    <w:rsid w:val="00A32EE9"/>
    <w:rsid w:val="00A3695F"/>
    <w:rsid w:val="00A3718B"/>
    <w:rsid w:val="00A42AF1"/>
    <w:rsid w:val="00A44BB7"/>
    <w:rsid w:val="00A45501"/>
    <w:rsid w:val="00A501EB"/>
    <w:rsid w:val="00A52276"/>
    <w:rsid w:val="00A52BDF"/>
    <w:rsid w:val="00A52CDE"/>
    <w:rsid w:val="00A57B41"/>
    <w:rsid w:val="00A57CFD"/>
    <w:rsid w:val="00A600B9"/>
    <w:rsid w:val="00A60CD4"/>
    <w:rsid w:val="00A61149"/>
    <w:rsid w:val="00A61342"/>
    <w:rsid w:val="00A63406"/>
    <w:rsid w:val="00A640F5"/>
    <w:rsid w:val="00A679CE"/>
    <w:rsid w:val="00A7028A"/>
    <w:rsid w:val="00A719FC"/>
    <w:rsid w:val="00A71A97"/>
    <w:rsid w:val="00A76D6E"/>
    <w:rsid w:val="00A77BFB"/>
    <w:rsid w:val="00A808C4"/>
    <w:rsid w:val="00A857BF"/>
    <w:rsid w:val="00A915EE"/>
    <w:rsid w:val="00A97C90"/>
    <w:rsid w:val="00AA3069"/>
    <w:rsid w:val="00AB0A26"/>
    <w:rsid w:val="00AB5508"/>
    <w:rsid w:val="00AC02F0"/>
    <w:rsid w:val="00AC079C"/>
    <w:rsid w:val="00AC1E70"/>
    <w:rsid w:val="00AC24AC"/>
    <w:rsid w:val="00AC2844"/>
    <w:rsid w:val="00AC381B"/>
    <w:rsid w:val="00AC51D1"/>
    <w:rsid w:val="00AD151B"/>
    <w:rsid w:val="00AD2F5C"/>
    <w:rsid w:val="00AD429C"/>
    <w:rsid w:val="00AD4C00"/>
    <w:rsid w:val="00AD5836"/>
    <w:rsid w:val="00AD64A4"/>
    <w:rsid w:val="00AE4CD5"/>
    <w:rsid w:val="00AE7504"/>
    <w:rsid w:val="00AF49DF"/>
    <w:rsid w:val="00AF51B9"/>
    <w:rsid w:val="00AF5E24"/>
    <w:rsid w:val="00B03682"/>
    <w:rsid w:val="00B133F8"/>
    <w:rsid w:val="00B16798"/>
    <w:rsid w:val="00B16DB8"/>
    <w:rsid w:val="00B1753C"/>
    <w:rsid w:val="00B20BE9"/>
    <w:rsid w:val="00B20D06"/>
    <w:rsid w:val="00B214C3"/>
    <w:rsid w:val="00B23274"/>
    <w:rsid w:val="00B332C0"/>
    <w:rsid w:val="00B336D0"/>
    <w:rsid w:val="00B34419"/>
    <w:rsid w:val="00B3536C"/>
    <w:rsid w:val="00B37EF0"/>
    <w:rsid w:val="00B4093D"/>
    <w:rsid w:val="00B46898"/>
    <w:rsid w:val="00B468E2"/>
    <w:rsid w:val="00B571AA"/>
    <w:rsid w:val="00B6160A"/>
    <w:rsid w:val="00B62444"/>
    <w:rsid w:val="00B62AD2"/>
    <w:rsid w:val="00B62E9F"/>
    <w:rsid w:val="00B65CE5"/>
    <w:rsid w:val="00B7067A"/>
    <w:rsid w:val="00B70FA6"/>
    <w:rsid w:val="00B71ED3"/>
    <w:rsid w:val="00B74A97"/>
    <w:rsid w:val="00B85835"/>
    <w:rsid w:val="00B85842"/>
    <w:rsid w:val="00B85D60"/>
    <w:rsid w:val="00B86303"/>
    <w:rsid w:val="00B87FD3"/>
    <w:rsid w:val="00B92008"/>
    <w:rsid w:val="00B92AAF"/>
    <w:rsid w:val="00BA0266"/>
    <w:rsid w:val="00BA11D0"/>
    <w:rsid w:val="00BA3243"/>
    <w:rsid w:val="00BA42BD"/>
    <w:rsid w:val="00BA6EA6"/>
    <w:rsid w:val="00BA7DFB"/>
    <w:rsid w:val="00BB09C3"/>
    <w:rsid w:val="00BB1819"/>
    <w:rsid w:val="00BB24E1"/>
    <w:rsid w:val="00BB28B1"/>
    <w:rsid w:val="00BB5C29"/>
    <w:rsid w:val="00BB63BF"/>
    <w:rsid w:val="00BB6C35"/>
    <w:rsid w:val="00BC111A"/>
    <w:rsid w:val="00BC1538"/>
    <w:rsid w:val="00BC3BB3"/>
    <w:rsid w:val="00BC3F66"/>
    <w:rsid w:val="00BC77B9"/>
    <w:rsid w:val="00BD1291"/>
    <w:rsid w:val="00BD409C"/>
    <w:rsid w:val="00BD77BD"/>
    <w:rsid w:val="00BD7D05"/>
    <w:rsid w:val="00BE0CBA"/>
    <w:rsid w:val="00BE2054"/>
    <w:rsid w:val="00BE2683"/>
    <w:rsid w:val="00BE410B"/>
    <w:rsid w:val="00BE7F01"/>
    <w:rsid w:val="00BF572F"/>
    <w:rsid w:val="00BF5F42"/>
    <w:rsid w:val="00C0027E"/>
    <w:rsid w:val="00C00400"/>
    <w:rsid w:val="00C0283B"/>
    <w:rsid w:val="00C04B44"/>
    <w:rsid w:val="00C12ECA"/>
    <w:rsid w:val="00C15C52"/>
    <w:rsid w:val="00C16E6A"/>
    <w:rsid w:val="00C21279"/>
    <w:rsid w:val="00C21782"/>
    <w:rsid w:val="00C21925"/>
    <w:rsid w:val="00C22525"/>
    <w:rsid w:val="00C22956"/>
    <w:rsid w:val="00C23723"/>
    <w:rsid w:val="00C24658"/>
    <w:rsid w:val="00C249BA"/>
    <w:rsid w:val="00C362CD"/>
    <w:rsid w:val="00C401C9"/>
    <w:rsid w:val="00C43D46"/>
    <w:rsid w:val="00C444DF"/>
    <w:rsid w:val="00C54A19"/>
    <w:rsid w:val="00C554C4"/>
    <w:rsid w:val="00C61035"/>
    <w:rsid w:val="00C6104B"/>
    <w:rsid w:val="00C65DB1"/>
    <w:rsid w:val="00C67272"/>
    <w:rsid w:val="00C6735E"/>
    <w:rsid w:val="00C71303"/>
    <w:rsid w:val="00C733D6"/>
    <w:rsid w:val="00C822F1"/>
    <w:rsid w:val="00C82486"/>
    <w:rsid w:val="00C82A67"/>
    <w:rsid w:val="00C8528D"/>
    <w:rsid w:val="00C8565C"/>
    <w:rsid w:val="00C9239D"/>
    <w:rsid w:val="00C923D2"/>
    <w:rsid w:val="00C94609"/>
    <w:rsid w:val="00CA153D"/>
    <w:rsid w:val="00CA4E0B"/>
    <w:rsid w:val="00CA5A91"/>
    <w:rsid w:val="00CB1191"/>
    <w:rsid w:val="00CB5961"/>
    <w:rsid w:val="00CB745D"/>
    <w:rsid w:val="00CC4F09"/>
    <w:rsid w:val="00CC6B64"/>
    <w:rsid w:val="00CC7762"/>
    <w:rsid w:val="00CD1DCE"/>
    <w:rsid w:val="00CE16EE"/>
    <w:rsid w:val="00CE2F92"/>
    <w:rsid w:val="00CF096A"/>
    <w:rsid w:val="00CF3887"/>
    <w:rsid w:val="00CF7CE8"/>
    <w:rsid w:val="00D02153"/>
    <w:rsid w:val="00D05815"/>
    <w:rsid w:val="00D0714C"/>
    <w:rsid w:val="00D103F6"/>
    <w:rsid w:val="00D11B37"/>
    <w:rsid w:val="00D129D6"/>
    <w:rsid w:val="00D14789"/>
    <w:rsid w:val="00D15A23"/>
    <w:rsid w:val="00D15AF0"/>
    <w:rsid w:val="00D15C87"/>
    <w:rsid w:val="00D218ED"/>
    <w:rsid w:val="00D21BB7"/>
    <w:rsid w:val="00D22AC2"/>
    <w:rsid w:val="00D26A28"/>
    <w:rsid w:val="00D26BDC"/>
    <w:rsid w:val="00D341F5"/>
    <w:rsid w:val="00D34BD6"/>
    <w:rsid w:val="00D355D3"/>
    <w:rsid w:val="00D41101"/>
    <w:rsid w:val="00D4263D"/>
    <w:rsid w:val="00D5046A"/>
    <w:rsid w:val="00D514F2"/>
    <w:rsid w:val="00D53CC4"/>
    <w:rsid w:val="00D5607D"/>
    <w:rsid w:val="00D56F86"/>
    <w:rsid w:val="00D61E1D"/>
    <w:rsid w:val="00D62EAA"/>
    <w:rsid w:val="00D64931"/>
    <w:rsid w:val="00D6643B"/>
    <w:rsid w:val="00D70BA9"/>
    <w:rsid w:val="00D70C70"/>
    <w:rsid w:val="00D71272"/>
    <w:rsid w:val="00D724B5"/>
    <w:rsid w:val="00D72692"/>
    <w:rsid w:val="00D72ED9"/>
    <w:rsid w:val="00D73375"/>
    <w:rsid w:val="00D7339D"/>
    <w:rsid w:val="00D77EEA"/>
    <w:rsid w:val="00D80B32"/>
    <w:rsid w:val="00D82659"/>
    <w:rsid w:val="00D85C93"/>
    <w:rsid w:val="00D86009"/>
    <w:rsid w:val="00D90C51"/>
    <w:rsid w:val="00D95155"/>
    <w:rsid w:val="00D9534C"/>
    <w:rsid w:val="00DA22A6"/>
    <w:rsid w:val="00DA6D08"/>
    <w:rsid w:val="00DB038D"/>
    <w:rsid w:val="00DB2ECC"/>
    <w:rsid w:val="00DC07CC"/>
    <w:rsid w:val="00DC37C9"/>
    <w:rsid w:val="00DC581E"/>
    <w:rsid w:val="00DD20C1"/>
    <w:rsid w:val="00DD3DF4"/>
    <w:rsid w:val="00DD411D"/>
    <w:rsid w:val="00DD41D2"/>
    <w:rsid w:val="00DE120D"/>
    <w:rsid w:val="00DE402F"/>
    <w:rsid w:val="00DE4A6C"/>
    <w:rsid w:val="00DE72B2"/>
    <w:rsid w:val="00DF1A81"/>
    <w:rsid w:val="00DF58D2"/>
    <w:rsid w:val="00E034AC"/>
    <w:rsid w:val="00E04E01"/>
    <w:rsid w:val="00E10333"/>
    <w:rsid w:val="00E1238B"/>
    <w:rsid w:val="00E12FBA"/>
    <w:rsid w:val="00E13483"/>
    <w:rsid w:val="00E217F7"/>
    <w:rsid w:val="00E23396"/>
    <w:rsid w:val="00E24BCE"/>
    <w:rsid w:val="00E270E2"/>
    <w:rsid w:val="00E30AA2"/>
    <w:rsid w:val="00E3190A"/>
    <w:rsid w:val="00E31B1E"/>
    <w:rsid w:val="00E36D34"/>
    <w:rsid w:val="00E433E7"/>
    <w:rsid w:val="00E50867"/>
    <w:rsid w:val="00E54C93"/>
    <w:rsid w:val="00E72233"/>
    <w:rsid w:val="00E736F0"/>
    <w:rsid w:val="00E81F89"/>
    <w:rsid w:val="00E82544"/>
    <w:rsid w:val="00E84EF4"/>
    <w:rsid w:val="00E86956"/>
    <w:rsid w:val="00E90EB6"/>
    <w:rsid w:val="00E91A04"/>
    <w:rsid w:val="00E96168"/>
    <w:rsid w:val="00E9642C"/>
    <w:rsid w:val="00E97DB0"/>
    <w:rsid w:val="00EA0FDA"/>
    <w:rsid w:val="00EA1007"/>
    <w:rsid w:val="00EA39F3"/>
    <w:rsid w:val="00EA7380"/>
    <w:rsid w:val="00EB0F9A"/>
    <w:rsid w:val="00EB2C26"/>
    <w:rsid w:val="00EB5A8E"/>
    <w:rsid w:val="00EB720D"/>
    <w:rsid w:val="00EC179F"/>
    <w:rsid w:val="00EC2222"/>
    <w:rsid w:val="00EC318A"/>
    <w:rsid w:val="00EC368A"/>
    <w:rsid w:val="00EC4E66"/>
    <w:rsid w:val="00EC639D"/>
    <w:rsid w:val="00ED11EE"/>
    <w:rsid w:val="00ED2009"/>
    <w:rsid w:val="00ED48DF"/>
    <w:rsid w:val="00ED5C84"/>
    <w:rsid w:val="00ED60A4"/>
    <w:rsid w:val="00ED7366"/>
    <w:rsid w:val="00ED7565"/>
    <w:rsid w:val="00EE176C"/>
    <w:rsid w:val="00EE4AC4"/>
    <w:rsid w:val="00EF0557"/>
    <w:rsid w:val="00EF2FA3"/>
    <w:rsid w:val="00EF4123"/>
    <w:rsid w:val="00EF48FA"/>
    <w:rsid w:val="00EF72FB"/>
    <w:rsid w:val="00EF76F8"/>
    <w:rsid w:val="00F03CC2"/>
    <w:rsid w:val="00F03CDD"/>
    <w:rsid w:val="00F041B7"/>
    <w:rsid w:val="00F061A6"/>
    <w:rsid w:val="00F11A42"/>
    <w:rsid w:val="00F125ED"/>
    <w:rsid w:val="00F16798"/>
    <w:rsid w:val="00F209A0"/>
    <w:rsid w:val="00F26142"/>
    <w:rsid w:val="00F33C2A"/>
    <w:rsid w:val="00F35FC8"/>
    <w:rsid w:val="00F372B7"/>
    <w:rsid w:val="00F37888"/>
    <w:rsid w:val="00F4078E"/>
    <w:rsid w:val="00F45CAB"/>
    <w:rsid w:val="00F464C6"/>
    <w:rsid w:val="00F50343"/>
    <w:rsid w:val="00F527B6"/>
    <w:rsid w:val="00F52D41"/>
    <w:rsid w:val="00F55DD4"/>
    <w:rsid w:val="00F5679D"/>
    <w:rsid w:val="00F56A7A"/>
    <w:rsid w:val="00F56FAF"/>
    <w:rsid w:val="00F60098"/>
    <w:rsid w:val="00F631B2"/>
    <w:rsid w:val="00F66B80"/>
    <w:rsid w:val="00F7267D"/>
    <w:rsid w:val="00F84A08"/>
    <w:rsid w:val="00F86152"/>
    <w:rsid w:val="00F931BF"/>
    <w:rsid w:val="00F93A99"/>
    <w:rsid w:val="00F9732A"/>
    <w:rsid w:val="00FA3291"/>
    <w:rsid w:val="00FA38BD"/>
    <w:rsid w:val="00FA3DB3"/>
    <w:rsid w:val="00FA6D46"/>
    <w:rsid w:val="00FA74B2"/>
    <w:rsid w:val="00FB027B"/>
    <w:rsid w:val="00FB19DB"/>
    <w:rsid w:val="00FB411A"/>
    <w:rsid w:val="00FB46E4"/>
    <w:rsid w:val="00FB4B66"/>
    <w:rsid w:val="00FB50CC"/>
    <w:rsid w:val="00FB554E"/>
    <w:rsid w:val="00FC1C86"/>
    <w:rsid w:val="00FC273F"/>
    <w:rsid w:val="00FC3709"/>
    <w:rsid w:val="00FC3963"/>
    <w:rsid w:val="00FC416E"/>
    <w:rsid w:val="00FC5749"/>
    <w:rsid w:val="00FD0549"/>
    <w:rsid w:val="00FD3CF6"/>
    <w:rsid w:val="00FD5074"/>
    <w:rsid w:val="00FD50F2"/>
    <w:rsid w:val="00FD7082"/>
    <w:rsid w:val="00FD79ED"/>
    <w:rsid w:val="00FE0CDB"/>
    <w:rsid w:val="00FE1F5A"/>
    <w:rsid w:val="00FE5625"/>
    <w:rsid w:val="00FF22BF"/>
    <w:rsid w:val="00FF39E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701"/>
      </w:tabs>
      <w:ind w:left="426" w:hanging="426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</w:rPr>
  </w:style>
  <w:style w:type="paragraph" w:styleId="Zkladntext2">
    <w:name w:val="Body Text 2"/>
    <w:basedOn w:val="Normln"/>
    <w:pPr>
      <w:jc w:val="both"/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426"/>
      <w:jc w:val="both"/>
    </w:pPr>
  </w:style>
  <w:style w:type="paragraph" w:styleId="Zkladntextodsazen">
    <w:name w:val="Body Text Indent"/>
    <w:basedOn w:val="Normln"/>
    <w:pPr>
      <w:tabs>
        <w:tab w:val="num" w:pos="993"/>
      </w:tabs>
      <w:ind w:left="993" w:hanging="142"/>
      <w:jc w:val="both"/>
    </w:pPr>
  </w:style>
  <w:style w:type="paragraph" w:styleId="Zkladntextodsazen2">
    <w:name w:val="Body Text Indent 2"/>
    <w:basedOn w:val="Normln"/>
    <w:pPr>
      <w:tabs>
        <w:tab w:val="left" w:pos="851"/>
      </w:tabs>
      <w:ind w:left="1276" w:hanging="850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unhideWhenUsed/>
    <w:rsid w:val="001F6EB2"/>
    <w:rPr>
      <w:strike w:val="0"/>
      <w:dstrike w:val="0"/>
      <w:color w:val="A1BA2C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F527B6"/>
    <w:pPr>
      <w:ind w:left="720"/>
      <w:contextualSpacing/>
    </w:pPr>
    <w:rPr>
      <w:rFonts w:eastAsia="Calibri"/>
      <w:szCs w:val="24"/>
      <w:lang w:eastAsia="en-US"/>
    </w:rPr>
  </w:style>
  <w:style w:type="paragraph" w:styleId="Revize">
    <w:name w:val="Revision"/>
    <w:hidden/>
    <w:uiPriority w:val="99"/>
    <w:semiHidden/>
    <w:rsid w:val="001B18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701"/>
      </w:tabs>
      <w:ind w:left="426" w:hanging="426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</w:rPr>
  </w:style>
  <w:style w:type="paragraph" w:styleId="Zkladntext2">
    <w:name w:val="Body Text 2"/>
    <w:basedOn w:val="Normln"/>
    <w:pPr>
      <w:jc w:val="both"/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426"/>
      <w:jc w:val="both"/>
    </w:pPr>
  </w:style>
  <w:style w:type="paragraph" w:styleId="Zkladntextodsazen">
    <w:name w:val="Body Text Indent"/>
    <w:basedOn w:val="Normln"/>
    <w:pPr>
      <w:tabs>
        <w:tab w:val="num" w:pos="993"/>
      </w:tabs>
      <w:ind w:left="993" w:hanging="142"/>
      <w:jc w:val="both"/>
    </w:pPr>
  </w:style>
  <w:style w:type="paragraph" w:styleId="Zkladntextodsazen2">
    <w:name w:val="Body Text Indent 2"/>
    <w:basedOn w:val="Normln"/>
    <w:pPr>
      <w:tabs>
        <w:tab w:val="left" w:pos="851"/>
      </w:tabs>
      <w:ind w:left="1276" w:hanging="850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unhideWhenUsed/>
    <w:rsid w:val="001F6EB2"/>
    <w:rPr>
      <w:strike w:val="0"/>
      <w:dstrike w:val="0"/>
      <w:color w:val="A1BA2C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F527B6"/>
    <w:pPr>
      <w:ind w:left="720"/>
      <w:contextualSpacing/>
    </w:pPr>
    <w:rPr>
      <w:rFonts w:eastAsia="Calibri"/>
      <w:szCs w:val="24"/>
      <w:lang w:eastAsia="en-US"/>
    </w:rPr>
  </w:style>
  <w:style w:type="paragraph" w:styleId="Revize">
    <w:name w:val="Revision"/>
    <w:hidden/>
    <w:uiPriority w:val="99"/>
    <w:semiHidden/>
    <w:rsid w:val="001B18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zarni-prevence.eu/pozarni-dohle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zarni-prevence.eu/pozarni-dohle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revizekontroly.cz/legislativa/item/elektrotechnicke-predpisy-revize-elektrickych-zarizeni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ozarni-prevence.eu/obchod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30B0-F66B-412D-A01B-10594F70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5233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Česká národní banka</Company>
  <LinksUpToDate>false</LinksUpToDate>
  <CharactersWithSpaces>36654</CharactersWithSpaces>
  <SharedDoc>false</SharedDoc>
  <HLinks>
    <vt:vector size="24" baseType="variant">
      <vt:variant>
        <vt:i4>4980827</vt:i4>
      </vt:variant>
      <vt:variant>
        <vt:i4>9</vt:i4>
      </vt:variant>
      <vt:variant>
        <vt:i4>0</vt:i4>
      </vt:variant>
      <vt:variant>
        <vt:i4>5</vt:i4>
      </vt:variant>
      <vt:variant>
        <vt:lpwstr>http://www.revizekontroly.cz/legislativa/item/elektrotechnicke-predpisy-revize-elektrickych-zarizeni</vt:lpwstr>
      </vt:variant>
      <vt:variant>
        <vt:lpwstr/>
      </vt:variant>
      <vt:variant>
        <vt:i4>4063286</vt:i4>
      </vt:variant>
      <vt:variant>
        <vt:i4>6</vt:i4>
      </vt:variant>
      <vt:variant>
        <vt:i4>0</vt:i4>
      </vt:variant>
      <vt:variant>
        <vt:i4>5</vt:i4>
      </vt:variant>
      <vt:variant>
        <vt:lpwstr>http://www.pozarni-prevence.eu/obchod/</vt:lpwstr>
      </vt:variant>
      <vt:variant>
        <vt:lpwstr/>
      </vt:variant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http://www.pozarni-prevence.eu/pozarni-dohled/</vt:lpwstr>
      </vt:variant>
      <vt:variant>
        <vt:lpwstr>akce</vt:lpwstr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http://www.pozarni-prevence.eu/pozarni-dohled/</vt:lpwstr>
      </vt:variant>
      <vt:variant>
        <vt:lpwstr>PBZ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U02304</dc:creator>
  <cp:lastModifiedBy>Bolfová Petra</cp:lastModifiedBy>
  <cp:revision>11</cp:revision>
  <cp:lastPrinted>2017-12-12T12:58:00Z</cp:lastPrinted>
  <dcterms:created xsi:type="dcterms:W3CDTF">2018-05-17T05:00:00Z</dcterms:created>
  <dcterms:modified xsi:type="dcterms:W3CDTF">2018-05-17T06:43:00Z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1845073873</vt:i4>
  </property>
  <property fmtid="{D5CDD505-2E9C-101B-9397-08002B2CF9AE}" pid="3" name="_NewReviewCycle">
    <vt:lpwstr/>
  </property>
  <property fmtid="{D5CDD505-2E9C-101B-9397-08002B2CF9AE}" pid="4" name="_EmailSubject">
    <vt:lpwstr>Dotazy k veřejné zakázce "Poskytování služeb FM pro územní pracoviště ČNB II."</vt:lpwstr>
  </property>
  <property fmtid="{D5CDD505-2E9C-101B-9397-08002B2CF9AE}" pid="5" name="_AuthorEmail">
    <vt:lpwstr>Pavel.Novak@cnb.cz</vt:lpwstr>
  </property>
  <property fmtid="{D5CDD505-2E9C-101B-9397-08002B2CF9AE}" pid="6" name="_AuthorEmailDisplayName">
    <vt:lpwstr>Novák Pavel</vt:lpwstr>
  </property>
  <property fmtid="{D5CDD505-2E9C-101B-9397-08002B2CF9AE}" pid="7" name="_PreviousAdHocReviewCycleID">
    <vt:i4>-1667778269</vt:i4>
  </property>
  <property fmtid="{D5CDD505-2E9C-101B-9397-08002B2CF9AE}" pid="8" name="_ReviewingToolsShownOnce">
    <vt:lpwstr/>
  </property>
</Properties>
</file>