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8E36" w14:textId="5B00C21F" w:rsidR="00675D30" w:rsidRPr="00740029" w:rsidRDefault="00675D30" w:rsidP="00675D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12E7B9F" w14:textId="77777777" w:rsidR="004D08EE" w:rsidRPr="00740029" w:rsidRDefault="004D08EE" w:rsidP="004D08EE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0029">
        <w:rPr>
          <w:rFonts w:ascii="Times New Roman" w:hAnsi="Times New Roman" w:cs="Times New Roman"/>
          <w:b/>
          <w:sz w:val="24"/>
          <w:szCs w:val="24"/>
        </w:rPr>
        <w:t>Příloha č. 2</w:t>
      </w:r>
    </w:p>
    <w:p w14:paraId="4F495DA6" w14:textId="77777777" w:rsidR="004D08EE" w:rsidRPr="003150AF" w:rsidRDefault="004D08EE" w:rsidP="004D08EE">
      <w:pPr>
        <w:spacing w:after="120"/>
        <w:jc w:val="center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 xml:space="preserve">PODMÍNKY TESTOVÁNÍ STROJE PRO ZPRACOVÁNÍ BANKOVEK </w:t>
      </w:r>
    </w:p>
    <w:p w14:paraId="4C9A8FCE" w14:textId="77777777" w:rsidR="004D08EE" w:rsidRPr="003150AF" w:rsidRDefault="004D08EE" w:rsidP="004D08EE">
      <w:pPr>
        <w:spacing w:after="120"/>
        <w:jc w:val="center"/>
        <w:rPr>
          <w:rFonts w:ascii="Arial" w:hAnsi="Arial" w:cs="Arial"/>
          <w:b/>
        </w:rPr>
      </w:pPr>
    </w:p>
    <w:p w14:paraId="608BBE41" w14:textId="77777777" w:rsidR="004D08EE" w:rsidRPr="003150AF" w:rsidRDefault="004D08EE" w:rsidP="004D08EE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 xml:space="preserve">Malý FAT </w:t>
      </w:r>
    </w:p>
    <w:p w14:paraId="6C0EBD72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Malý FAT test (malý tovární test) je proveden po odeslání výzvy vybranému dodavateli k provedení testu prokázání základních výkonových a funkčních parametrů stroje.</w:t>
      </w:r>
    </w:p>
    <w:p w14:paraId="0C86A598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Cílem malého FAT testu je ověřit základní funkční a výkonové požadavky poptávaného stroje v rozsahu uvedeném v předmětu testu na testovacích sadách bankovek nominální hodnoty 500 Kč. Test je úspěšně splněn, jsou-li naplněny cíle testu.</w:t>
      </w:r>
    </w:p>
    <w:p w14:paraId="248B7058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Během malého FAT testu je stroj osazen továrními detektory. Není požadována integrace zákaznických detektorů ČNB. </w:t>
      </w:r>
    </w:p>
    <w:p w14:paraId="14619552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K provedení testu vybraný dodavatel upraví existující stroj obdobné konfigurace, který se neliší v podstatných částech od stroje poptávaného STC. Dodavatel připraví adaptaci stroje na českou měnu pro bankovky nominální hodnoty 500 Kč vzor 2009. Musí se jednat o stroj pracující technickou rychlostí min. 40 BN/s, obsahující tovární detektory a obslužný SW, jaké dodavatel plánuje instalovat do stroje poptávaného STC. Stroj zpřístupněný k testování může být v konfiguraci pro zpracování bankovek po jednotlivých nominálních hodnotách bez skartačního modulu a vždy musí obsahovat nejméně 4 odkládací kapsy z důvodu zpracování bankovek bez skartace. </w:t>
      </w:r>
    </w:p>
    <w:p w14:paraId="7EAA2AD9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Stroj musí mít nastaven režim zpracování bankovek po jednotlivých nominálních hodnotách bez skartace, tj. bankovky vyhodnocené jako shodné musí být směrovány do dvou navolených kapes a bankovky vyhodnocené jako neshodné musí být směrovány do jiných dvou navolených kapes. Bankovky vadné musí být vyřazeny k ručnímu zpracování. Zahájení činnosti bude začínat přihlášením obsluhy a zvolením tříděného nominálu. Před uzavřením zpracování dávky budou bankovky vyřazené k ručnímu zpracování zapsány pomocí klávesnice, následně stroj zpracování dávky uzavře. Stroj musí generovat protokol o zpracování, který obsahuje statistiku výskytu chyb zpracovávané dávky, který bude součástí protokolu o úspěšném splnění testu.</w:t>
      </w:r>
    </w:p>
    <w:p w14:paraId="613AD2A6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STC poskytne dodavateli prostřednictvím ČNB nové bankovky z výroby nominální hodnoty 500 Kč, v množství dle požadavku dodavatele. Bankovky budou rozděleny do dvou skupin. 1. nové bankovky z výroby, v kvalitě vhodné pro uvolnění do oběhu (shodné bankovky) a 2. bankovky s uměle vytvořenými chybami (chybotisky = neshodné bankovky). Tyto bankovky budou zapečetěny. Pečeť smí být porušena pouze v přítomnosti pracovníků STC v době testování.</w:t>
      </w:r>
    </w:p>
    <w:p w14:paraId="28B0020C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Předmětem malého FAT testu bude:</w:t>
      </w:r>
    </w:p>
    <w:p w14:paraId="034B54BD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Test funkce třídění a kontroly kvality bankovek z výroby, a to ve viditelném spektru (RGB), UV a IR. Test a hodnocení úrovně funkcionality a uživatelských vlastností software pro vyhodnocování načtených bankovek. </w:t>
      </w:r>
    </w:p>
    <w:p w14:paraId="7BFE89FC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 provozní rychlosti zpracování bankovek z výroby.</w:t>
      </w:r>
    </w:p>
    <w:p w14:paraId="6F0072A5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Test funkčnosti transportního systému bankovek, tak aby nepoškozoval nebo nekontaminoval zpracovávané bankovky. </w:t>
      </w:r>
    </w:p>
    <w:p w14:paraId="7F3B1CA6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lastRenderedPageBreak/>
        <w:t>Test funkčních bezpečnostních prvků (blokace dveří při provozu, světelné závory pokud budou instalovány, STOP tlačítko atd.).</w:t>
      </w:r>
    </w:p>
    <w:p w14:paraId="19C6FE20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Kontrola rozměrů zařízení zda je možno jej instalovat ve stávajících prostorech STC. V případě, že se bude jednat o obdobný stroj, provede se kontrola na výkresové dokumentaci finálního řešení. </w:t>
      </w:r>
    </w:p>
    <w:p w14:paraId="020FC1CF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Testy podle bodu 1.7 provede STC a vyhodnotí postupy uvedenými v části 7.</w:t>
      </w:r>
    </w:p>
    <w:p w14:paraId="318ACDCF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Bude-li některý z testů podle bodu 1.7 neúspěšný, lze dílčí neúspěšný test opakovat pouze. Opakování testu musí proběhnout nejdéle do 30 kalendářních dnů od data zahájení testování.</w:t>
      </w:r>
    </w:p>
    <w:p w14:paraId="35064D1A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Pořízení zápisu o provedení malého FAT testu upravuje část 8.</w:t>
      </w:r>
    </w:p>
    <w:p w14:paraId="4DC8B330" w14:textId="77777777" w:rsidR="004D08EE" w:rsidRPr="003150AF" w:rsidRDefault="004D08EE" w:rsidP="004D08EE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b/>
        </w:rPr>
      </w:pPr>
    </w:p>
    <w:p w14:paraId="278F22FD" w14:textId="77777777" w:rsidR="004D08EE" w:rsidRPr="003150AF" w:rsidRDefault="004D08EE" w:rsidP="004D08EE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 xml:space="preserve">Velký FAT </w:t>
      </w:r>
    </w:p>
    <w:p w14:paraId="393E02A0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Velký FAT test (velký tovární test) je proveden po uplynutí smluvně stanovené lhůty nebo na výzvu dodavatele. Na základě uzavřené smlouvy je dodavatel povinen ve spolupráci s určeným dodavatelem zákaznických detektorů provést integraci a zprovoznění zákaznických detektorů ve stroji dodavatele. Po úspěšném splnění velkého FAT testu je možné přistoupit k přípravě a instalaci stroje v STC.</w:t>
      </w:r>
    </w:p>
    <w:p w14:paraId="1AF78F3E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Během velkého FAT testu je vyžadována integrace zákaznických detektorů ČNB. Posuzují se výkonové a funkční parametry stroje, který je osazen jak továrními, tak zákaznickými detektory. </w:t>
      </w:r>
    </w:p>
    <w:p w14:paraId="263EEC35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Cílem velkého FAT testu je ověřit všechny požadované funkční a výkonové požadavky poptávaného stroje, kontrola úplné adaptace stroje na českou měnu a integrace, zprovoznění a využívání zákaznických detektorů strojem při ověřování pravosti zpracovávaných bankovek a úroveň lokalizace software a dokumentace do českého jazyka dle uzavřené smlouvy. Test je úspěšně splněn, jsou-li naplněny cíle testu.</w:t>
      </w:r>
    </w:p>
    <w:p w14:paraId="56F866F3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K provedení testu bude připraven stroj určený pro instalaci v STC, který bude při testu připojen dopravníkem k automatické baličce. </w:t>
      </w:r>
    </w:p>
    <w:p w14:paraId="12924CE0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Dodavatel připraví adaptaci stroje na českou měnu pro bankovky z výroby všech nominálních hodnot: 100 Kč vzor 2018, 200 Kč vzor 2018, 500 Kč vzor 2009, 1000 Kč vzor 2008, 2000 Kč vzor 2007, 5000 Kč vzor 2009.</w:t>
      </w:r>
    </w:p>
    <w:p w14:paraId="119BE3A0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STC poskytne dodavateli prostřednictvím ČNB nové bankovky z výroby všech uvedených nominálních hodnot a vzorů, v množství dle požadavku dodavatele. Bankovky budou rozděleny do dvou skupin. 1. nové bankovky z výroby, v kvalitě vhodné pro uvolnění do oběhu (shodné bankovky) a 2. bankovky s uměle vytvořenými chybami (chybotisky = neshodné bankovky).Tyto bankovky budou zapečetěny. Pečeť smí být porušena pouze v přítomnosti pracovníků STC v době testování.</w:t>
      </w:r>
    </w:p>
    <w:p w14:paraId="24783816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Předmětem velkého FAT testu bude:</w:t>
      </w:r>
    </w:p>
    <w:p w14:paraId="330C57FE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Test funkce třídění a kontroly kvality bankovek z výroby a to ve viditelném spektru (RGB), UV a IR. </w:t>
      </w:r>
    </w:p>
    <w:p w14:paraId="7B98875B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 a hodnocení úrovně funkcionality a uživatelských vlastností software pro načtení a vyhodnocování kvality bankovek z výroby.</w:t>
      </w:r>
    </w:p>
    <w:p w14:paraId="258DB754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lastRenderedPageBreak/>
        <w:t>Test provozní rychlosti zpracování nových bankovek z výroby.</w:t>
      </w:r>
    </w:p>
    <w:p w14:paraId="48BEE25D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 funkce rozpoznání a kontroly kvality pravostních ochranných prvků čitelných továrními i zákaznickými detektory.</w:t>
      </w:r>
    </w:p>
    <w:p w14:paraId="5DFEE33F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Test zabalení bankovek systémem automatického balení. </w:t>
      </w:r>
    </w:p>
    <w:p w14:paraId="1660E372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Kontrola všech požadovaných funkcí podle funkčních a technických specifikací a předložené nabídky dodavatele. </w:t>
      </w:r>
    </w:p>
    <w:p w14:paraId="1E02540C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Test funkčnosti transportního systému bankovek, tak aby nepoškozoval nebo nekontaminoval zpracovávané bankovky. </w:t>
      </w:r>
    </w:p>
    <w:p w14:paraId="5A5F1CB6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 funkčních bezpečnostních prvků (blokace dveří při provozu, světelné závory pokud budou instalovány, STOP tlačítko atd.).</w:t>
      </w:r>
    </w:p>
    <w:p w14:paraId="0DDD4F7B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Kontrola rozměrů zařízení. </w:t>
      </w:r>
    </w:p>
    <w:p w14:paraId="7E3EE198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Kontrola předané dokumentace a podkladů v určeném jazyce dle smlouvy, a to včetně dokladů pro CE certifikaci. </w:t>
      </w:r>
    </w:p>
    <w:p w14:paraId="4D618219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bookmarkStart w:id="1" w:name="__DdeLink__244_1344810911"/>
      <w:r w:rsidRPr="003150AF">
        <w:rPr>
          <w:rFonts w:ascii="Arial" w:hAnsi="Arial" w:cs="Arial"/>
        </w:rPr>
        <w:t>Kontrola jazykové mutace SW dle smlouvy</w:t>
      </w:r>
      <w:bookmarkEnd w:id="1"/>
      <w:r w:rsidRPr="003150AF">
        <w:rPr>
          <w:rFonts w:ascii="Arial" w:hAnsi="Arial" w:cs="Arial"/>
        </w:rPr>
        <w:t>.</w:t>
      </w:r>
    </w:p>
    <w:p w14:paraId="30C8D8EB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Kontrola všech požadovaných funkcí podle výkonových a funkčních požadavků a specifikací bude provedena předvedením požadované funkcionality dodavatelem.</w:t>
      </w:r>
    </w:p>
    <w:p w14:paraId="24366F10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Testy podle bodu 2.6 provede STC a vyhodnotí postupy uvedenými v části 7.</w:t>
      </w:r>
    </w:p>
    <w:p w14:paraId="574F7B6C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Bude-li některý z testů podle bodu 2.6 neúspěšný, lze dílčí neúspěšný test opakovat. Opakování testu musí proběhnout nejdéle do 30 kalendářních dnů od data zahájení testování. </w:t>
      </w:r>
    </w:p>
    <w:p w14:paraId="1F3ECA6F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Pořízení zápisu o provedení velkého FAT testu upravuje část 8.</w:t>
      </w:r>
    </w:p>
    <w:p w14:paraId="46E8C2E4" w14:textId="77777777" w:rsidR="004D08EE" w:rsidRPr="003150AF" w:rsidRDefault="004D08EE" w:rsidP="004D08EE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</w:rPr>
      </w:pPr>
    </w:p>
    <w:p w14:paraId="6A897201" w14:textId="77777777" w:rsidR="004D08EE" w:rsidRPr="003150AF" w:rsidRDefault="004D08EE" w:rsidP="004D08EE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>Instalace a zprovoznění stroje v STC</w:t>
      </w:r>
    </w:p>
    <w:p w14:paraId="35E76DA6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Cílem je instalace a plné zprovoznění stroje v STC. Fáze je úspěšně splněna, jsou-li zprovozněné veškeré funkcionality a lze provést SAT test stroje.</w:t>
      </w:r>
    </w:p>
    <w:p w14:paraId="0A66589E" w14:textId="77777777" w:rsidR="004D08EE" w:rsidRPr="003150AF" w:rsidRDefault="004D08EE" w:rsidP="004D08EE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</w:rPr>
      </w:pPr>
    </w:p>
    <w:p w14:paraId="13625AAD" w14:textId="77777777" w:rsidR="004D08EE" w:rsidRPr="003150AF" w:rsidRDefault="004D08EE" w:rsidP="004D08EE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>SAT test</w:t>
      </w:r>
    </w:p>
    <w:p w14:paraId="3F3D57F2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Cílem SAT testu v STC je ověřit všechny požadované funkční a výkonové požadavky dodaného stroje. </w:t>
      </w:r>
    </w:p>
    <w:p w14:paraId="2F63A220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Testuje se stroj v konfiguraci jako při velkém FAT testu, včetně všech podpůrných technologií. Test je úspěšně splněn, jsou-li naplněny cíle testu. </w:t>
      </w:r>
    </w:p>
    <w:p w14:paraId="1C4F7CD8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Předmětem SAT testu bude:</w:t>
      </w:r>
    </w:p>
    <w:p w14:paraId="30752E6E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Testy uvedené v předmětu velkého FAT testu.</w:t>
      </w:r>
    </w:p>
    <w:p w14:paraId="1A830223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Kontrola všech požadovaných funkcí podle výkonových a funkčních požadavků a specifikací bude provedena předvedením požadované funkcionality dodavatelem.</w:t>
      </w:r>
    </w:p>
    <w:p w14:paraId="2EF5B9D4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lastRenderedPageBreak/>
        <w:t>Test funkce třídění bankovek bude proveden u bankovek české měny nových vzorů všech nominálních hodnot v režimu zpracování nových bankovek z výroby po jednotlivých nominálních hodnotách.</w:t>
      </w:r>
    </w:p>
    <w:p w14:paraId="23E6CDF0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Testy podle bodu 4.3 provede STC a vyhodnotí postupy uvedenými v části 7.</w:t>
      </w:r>
    </w:p>
    <w:p w14:paraId="68773472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Bude-li některý z testů podle bodu 2.6 neúspěšný, lze dílčí neúspěšný test opakovat. Opakování testu musí proběhnout nejdéle do 30 kalendářních dnů od data zahájení testování. </w:t>
      </w:r>
    </w:p>
    <w:p w14:paraId="4023E576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Pořízení zápisu o provedení SAT testu upravuje část 8.</w:t>
      </w:r>
    </w:p>
    <w:p w14:paraId="3C26B6DC" w14:textId="77777777" w:rsidR="004D08EE" w:rsidRPr="003150AF" w:rsidRDefault="004D08EE" w:rsidP="004D08EE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</w:rPr>
      </w:pPr>
    </w:p>
    <w:p w14:paraId="3441EB57" w14:textId="77777777" w:rsidR="004D08EE" w:rsidRPr="003150AF" w:rsidRDefault="004D08EE" w:rsidP="004D08EE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 xml:space="preserve">Zkušební provoz  </w:t>
      </w:r>
    </w:p>
    <w:p w14:paraId="5FEE4524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Cílem zkušebního provozu v STC je provést průběžné testy stability třídění nových bankovek z výroby a vyhodnocení požadované 95 % provozuschopnosti stroje.</w:t>
      </w:r>
    </w:p>
    <w:p w14:paraId="52DF5C6E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Stroj bude pracovat v režimu zpracování bankovek po jednotlivých nominálních hodnotách.</w:t>
      </w:r>
    </w:p>
    <w:p w14:paraId="5DE9C672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Stroj bude provozován jak v jednosměnném, tak v dvousměnném provozu, množství zpracovávaných bankovek nepřesáhne 1 milion bankovek v jedné směně nebo 2 miliony bankovek ve dvousměnném provozu. </w:t>
      </w:r>
    </w:p>
    <w:p w14:paraId="6C6EDF20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Testy budou považovány za běžné zpracování bankovek a případné poruchy stroje budou započítány do výpočtu provozuschopnosti stroje. </w:t>
      </w:r>
    </w:p>
    <w:p w14:paraId="7472B50D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K evidenci údržby budou použity postupy a evidenční pomůcky používané v STC (knihy údržby). Během zkušebního provozu budou do provozního deníku a servisních listů evidovány poruchy vedoucí k přerušení provozu stroje a provádění údržby.  Pokud bude systém stroje umožňovat tuto evidenci lze ji také využít.</w:t>
      </w:r>
    </w:p>
    <w:p w14:paraId="6F98993F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Provozuschopnost stroje bude vypočítána postupem uvedeným v bodě 7.4.</w:t>
      </w:r>
    </w:p>
    <w:p w14:paraId="4C3C0AE2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Během zkušebního provozu budou každý den testovány:  </w:t>
      </w:r>
    </w:p>
    <w:p w14:paraId="367A69D4" w14:textId="77777777" w:rsidR="004D08EE" w:rsidRPr="003150AF" w:rsidRDefault="004D08EE" w:rsidP="004D08EE">
      <w:pPr>
        <w:pStyle w:val="Odstavecseseznamem"/>
        <w:spacing w:after="120"/>
        <w:ind w:left="567"/>
        <w:contextualSpacing w:val="0"/>
        <w:rPr>
          <w:rFonts w:ascii="Arial" w:hAnsi="Arial" w:cs="Arial"/>
        </w:rPr>
      </w:pPr>
      <w:r w:rsidRPr="003150AF">
        <w:rPr>
          <w:rFonts w:ascii="Arial" w:hAnsi="Arial" w:cs="Arial"/>
        </w:rPr>
        <w:t>1 x test funkce třídění bankovek na sadě chybotisků (6.)</w:t>
      </w:r>
      <w:r w:rsidRPr="003150AF">
        <w:rPr>
          <w:rFonts w:ascii="Arial" w:hAnsi="Arial" w:cs="Arial"/>
        </w:rPr>
        <w:br/>
        <w:t>1x test zabalení bankovek systémem automatického balení (7.3)</w:t>
      </w:r>
    </w:p>
    <w:p w14:paraId="113AA8CF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Bude-li test podle bodu 5.7 neúspěšný, lze test během nejpozději 10 kalendářních dní opakovat.</w:t>
      </w:r>
    </w:p>
    <w:p w14:paraId="126AC8EC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STC je oprávněno kdykoli během zkušebního provozu opakovat testy popsané v části 7.</w:t>
      </w:r>
    </w:p>
    <w:p w14:paraId="25AAB04C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Délka zkušebního provozu v STC činí 4 měsíce. Zkušební provoz je vyhodnocen jako úspěšný, jsou-li provedené testy úspěšné a bude-li za období 3 měsíců dosažena požadovaná provozuschopnost nejméně 95 %. Bude-li zkušební provoz v některém z požadavků neúspěšný, lze jej prodloužit nejvýše o 1 měsíc, je-li prodloužení z hlediska dosavadních výsledků opodstatněné a může vést k dosažení celkově úspěšného výsledku hodnocení. </w:t>
      </w:r>
    </w:p>
    <w:p w14:paraId="203A0DAE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Prodloužením zkušebního provozu není dotčeno ustanovení a smluvní pokutě v případě nedodržení termínu dokončení díla plnění.  </w:t>
      </w:r>
    </w:p>
    <w:p w14:paraId="6E2B9D48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Pořízení zápisu o provedení zkušebního provozu upravuje část 8.</w:t>
      </w:r>
    </w:p>
    <w:p w14:paraId="1A3DC187" w14:textId="77777777" w:rsidR="004D08EE" w:rsidRPr="003150AF" w:rsidRDefault="004D08EE" w:rsidP="004D08EE">
      <w:pPr>
        <w:pStyle w:val="Odstavecseseznamem"/>
        <w:spacing w:after="120"/>
        <w:contextualSpacing w:val="0"/>
        <w:rPr>
          <w:rFonts w:ascii="Arial" w:hAnsi="Arial" w:cs="Arial"/>
        </w:rPr>
      </w:pPr>
    </w:p>
    <w:p w14:paraId="4E3620F3" w14:textId="77777777" w:rsidR="004D08EE" w:rsidRPr="003150AF" w:rsidRDefault="004D08EE" w:rsidP="004D08EE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 xml:space="preserve">Ověřovací test a test funkčnosti stroje </w:t>
      </w:r>
    </w:p>
    <w:p w14:paraId="0D9ADA01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Ověřovací testy stroje STC a testy funkčnosti stroje jsou prováděny v souladu se smlouvou o údržbě stroje na zpracování bankovek. </w:t>
      </w:r>
    </w:p>
    <w:p w14:paraId="08AA1608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 funkčnosti stroje je prováděn zaměstnanci STC zpravidla 1x týdně. Ověřuje se správnost nastavení senzorů na testovací sadě chybotisků. Test je prováděn pro každou nominální hodnotu samostatně testovacími sadami.</w:t>
      </w:r>
    </w:p>
    <w:p w14:paraId="001BF731" w14:textId="77777777" w:rsidR="004D08EE" w:rsidRPr="003150AF" w:rsidRDefault="004D08EE" w:rsidP="004D08EE">
      <w:pPr>
        <w:spacing w:after="120"/>
        <w:rPr>
          <w:rFonts w:ascii="Arial" w:hAnsi="Arial" w:cs="Arial"/>
          <w:b/>
          <w:u w:val="single"/>
        </w:rPr>
      </w:pPr>
    </w:p>
    <w:p w14:paraId="4BE6D4D0" w14:textId="77777777" w:rsidR="004D08EE" w:rsidRPr="003150AF" w:rsidRDefault="004D08EE" w:rsidP="004D08EE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>Postupy ověřování požadovaných funkčních a výkonových parametrů stroje pro zpracování bankovek</w:t>
      </w:r>
    </w:p>
    <w:p w14:paraId="717F0A60" w14:textId="77777777" w:rsidR="004D08EE" w:rsidRPr="003150AF" w:rsidRDefault="004D08EE" w:rsidP="004D08EE">
      <w:pPr>
        <w:spacing w:after="120"/>
        <w:ind w:firstLine="567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Tato část upravuje postupy testování a ověřování:</w:t>
      </w:r>
    </w:p>
    <w:p w14:paraId="31BDF2CC" w14:textId="77777777" w:rsidR="004D08EE" w:rsidRPr="003150AF" w:rsidRDefault="004D08EE" w:rsidP="004D08EE">
      <w:pPr>
        <w:spacing w:after="120"/>
        <w:ind w:firstLine="567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Test funkce třídění bankovek z výroby (7.1)  </w:t>
      </w:r>
    </w:p>
    <w:p w14:paraId="5F184191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 provozní rychlosti zpracování bankovek z výroby (7.2)</w:t>
      </w:r>
    </w:p>
    <w:p w14:paraId="40984020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 zabalení bankovek systémem automatického balení (7.3)</w:t>
      </w:r>
    </w:p>
    <w:p w14:paraId="2BE0ED68" w14:textId="77777777" w:rsidR="004D08EE" w:rsidRPr="003150AF" w:rsidRDefault="004D08EE" w:rsidP="004D08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 software pro vyhodnocení kvality bankovek z výroby (7.4)</w:t>
      </w:r>
    </w:p>
    <w:p w14:paraId="6F008A31" w14:textId="77777777" w:rsidR="004D08EE" w:rsidRPr="003150AF" w:rsidRDefault="004D08EE" w:rsidP="004D08EE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</w:rPr>
      </w:pPr>
    </w:p>
    <w:p w14:paraId="02C26AB9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>Test funkce třídění nových bankovek z výroby</w:t>
      </w:r>
    </w:p>
    <w:p w14:paraId="7784E47D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Test bude proveden pomocí sady nových bankovek z výroby a testovací sady neshodných bankovek. Testovací sada může obsahovat bankovky jakékoliv nominální hodnoty a testovaných vzorů (pokud jsou k dispozici). Testování bude probíhat v režimu zpracování bankovek po jednotlivých nominálních hodnotách bez skartace. </w:t>
      </w:r>
    </w:p>
    <w:p w14:paraId="403E92D6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Test je považován za úspěšný, jsou-li shodné bankovky tříděného vzoru směrovány do určených odkládacích kapes a jsou-li neshodné bankovky testovaných vzorů vykazující výrobní nedostatky  směřovány do kapes určených pro neshodné bankovky a nečitelné vyřazovány k ručnímu zpracování. Úspěšnost vytřídění bankovek s chybami v  pravostní charakteristice musí být 100 %. Chybně vytříděny mohou být pouze bankovky s hodnotami parametrů na hranici tolerancí nebo s drobnými tiskovými vadami, a to do max. 1 % z množství 5000 bankovek. </w:t>
      </w:r>
    </w:p>
    <w:p w14:paraId="3B93FD39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Systém pro vyhodnocování nových bankovek z výroby musí zaznamenat minimálně všechny bankovky označené jako neshodné včetně počtu neshod na bankovce, místa výskytu (včetně grafického zobrazení) a specifikace chyby. Systém musí generovat protokol obsahující statistické vyjádření četnosti jednotlivých chyb v zpracovávané dávce. </w:t>
      </w:r>
    </w:p>
    <w:p w14:paraId="3766599C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 transportního systému. Transportní systém nesmí znečišťovat a jinak poškozovat zpracovávané bankovky. Úroveň znečištění bude kontrolována opětovným načtením bankovek třídičkou a posouzením jejich znečištění v RGB a IR spektru. K testu bude použito 5000 nových bankovek z výroby. Bankovky budou transportovány strojem 3x a při každém průchodu budou zaznamenány obrazy bankovek v RGB, UV a IR spektru. Hodnocen bude počet nově vzniklých neshod na bankovkách, a to zda jsou i nadále vhodné pro uvolnění do oběhu. Počet bankovek s nadměrným znečištěním nesmí překročit 1 %.</w:t>
      </w:r>
    </w:p>
    <w:p w14:paraId="6C8890B5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 V rámci testů může objednatel provádět různá nedestruktivní měření potvrzující požadované parametry (např. spotřeba el. energie, hlučnost apod.). Za tímto účelem je prodávající oprávněn využít služby třetích stran. V rámci zkušebního provozu bude také provedena revizní zkouška elektrického zařízení. Dodavatel je v případě zjištění nedostatků povinen tyto v nejkratší možné době odstranit.</w:t>
      </w:r>
    </w:p>
    <w:p w14:paraId="4E246431" w14:textId="77777777" w:rsidR="004D08EE" w:rsidRPr="003150AF" w:rsidRDefault="004D08EE" w:rsidP="004D08EE">
      <w:pPr>
        <w:pStyle w:val="Odstavecseseznamem"/>
        <w:spacing w:after="120"/>
        <w:ind w:left="1080"/>
        <w:contextualSpacing w:val="0"/>
        <w:jc w:val="both"/>
        <w:rPr>
          <w:rFonts w:ascii="Arial" w:hAnsi="Arial" w:cs="Arial"/>
          <w:b/>
          <w:u w:val="single"/>
        </w:rPr>
      </w:pPr>
    </w:p>
    <w:p w14:paraId="65249021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>Test provozní rychlosti zpracování nových bankovek z výroby</w:t>
      </w:r>
    </w:p>
    <w:p w14:paraId="46BA2425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Systém musí dosahovat provozní rychlost zpracování nejméně 140 tisíc bankovek za hodinu při jednom průchodu bankovek strojem. Tato rychlost se vypočítá jako podíl počtu bankovek zpracovaných strojem a času potřebného k jednomu průchodu dávky bankovek strojem.</w:t>
      </w:r>
    </w:p>
    <w:p w14:paraId="6E097754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 je proveden zpracováním 140 tisíc kusů bankovek v režimu po jednotlivých nominálních hodnotách bez skartace. K testu jsou použity nové bankovky z výroby v kvalitě shodné, neshodné s možností výskytu i nečitelných, které stroj vyřazuje k ručnímu zpracování. Dosažená kvalita třídění musí odpovídat kritériu dle 7.1.2.</w:t>
      </w:r>
    </w:p>
    <w:p w14:paraId="7C33D430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Měření času je zahájeno spuštěním tlačítka zahájení zpracování a je ukončeno průchodem poslední bankovky strojem. V počítání času je zahrnuto jakékoliv přerušení zpracování bankovek. </w:t>
      </w:r>
    </w:p>
    <w:p w14:paraId="6B602D3F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Obsluha musí zajistit, aby byl vždy naplněn alespoň jeden podavač bankovek.</w:t>
      </w:r>
    </w:p>
    <w:p w14:paraId="63B4B4CF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V případě potřeby může obsluha použít bankovky opakovaně. Tyto bankovky nesmí vykazovat známky poškození.</w:t>
      </w:r>
    </w:p>
    <w:p w14:paraId="26894AD5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 je považován za úspěšný, je-li testovací dávka zpracována za dobu kratší nebo rovnu 60 minut.</w:t>
      </w:r>
    </w:p>
    <w:p w14:paraId="7C089ADA" w14:textId="77777777" w:rsidR="004D08EE" w:rsidRPr="003150AF" w:rsidRDefault="004D08EE" w:rsidP="004D08EE">
      <w:pPr>
        <w:pStyle w:val="Odstavecseseznamem"/>
        <w:spacing w:after="120"/>
        <w:ind w:left="1080"/>
        <w:contextualSpacing w:val="0"/>
        <w:jc w:val="both"/>
        <w:rPr>
          <w:rFonts w:ascii="Arial" w:hAnsi="Arial" w:cs="Arial"/>
          <w:b/>
          <w:u w:val="single"/>
        </w:rPr>
      </w:pPr>
    </w:p>
    <w:p w14:paraId="7129965A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>Test zabalení bankovek systémem automatického balení</w:t>
      </w:r>
    </w:p>
    <w:p w14:paraId="6379EFF5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Test je proveden zpracováním dávky 10 tisíc kusů bankovek v režimu zpracování bankovek jednou dávkou. </w:t>
      </w:r>
    </w:p>
    <w:p w14:paraId="57F76E2F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Ověření pevnosti svárů balení je testováno pádovým testem u 10 kusů zabalených svazků. Pokud všech 10 vzorků odolá pádovému testu bez protržení či proděravění, sváry jsou úplné a folie balení svazku zůstanou neporušené, je provedení sváru shledáno z hlediska odolnosti proti poškození pádem za vyhovující. </w:t>
      </w:r>
    </w:p>
    <w:p w14:paraId="4A4AD54B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 funkčnosti upevnění tiskové hlavy inkjetového dotisku. Pokud tisk inkejtového systému upevněného za baličku je čitelný a ve správné pozici, je test považován za úspěšný.</w:t>
      </w:r>
    </w:p>
    <w:p w14:paraId="33E57E61" w14:textId="77777777" w:rsidR="004D08EE" w:rsidRPr="003150AF" w:rsidRDefault="004D08EE" w:rsidP="004D08EE">
      <w:pPr>
        <w:pStyle w:val="Odstavecseseznamem"/>
        <w:spacing w:after="120"/>
        <w:ind w:left="1080"/>
        <w:contextualSpacing w:val="0"/>
        <w:jc w:val="both"/>
        <w:rPr>
          <w:rFonts w:ascii="Arial" w:hAnsi="Arial" w:cs="Arial"/>
        </w:rPr>
      </w:pPr>
    </w:p>
    <w:p w14:paraId="062E2ACE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>Test provozuschopnosti stroje při zkušebním provozu</w:t>
      </w:r>
    </w:p>
    <w:p w14:paraId="342CD2F7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V průběhu zkušebního provozu musí stroj dosáhnout 95 % provozuschopnosti.</w:t>
      </w:r>
    </w:p>
    <w:p w14:paraId="36A61510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Třídicí systém a podpůrné technologie</w:t>
      </w:r>
      <w:r w:rsidRPr="003150AF" w:rsidDel="00BE0F3D">
        <w:rPr>
          <w:rFonts w:ascii="Arial" w:hAnsi="Arial" w:cs="Arial"/>
        </w:rPr>
        <w:t xml:space="preserve"> </w:t>
      </w:r>
      <w:r w:rsidRPr="003150AF">
        <w:rPr>
          <w:rFonts w:ascii="Arial" w:hAnsi="Arial" w:cs="Arial"/>
        </w:rPr>
        <w:t xml:space="preserve">se považují za provozuschopné: </w:t>
      </w:r>
    </w:p>
    <w:p w14:paraId="1C82DDA8" w14:textId="77777777" w:rsidR="004D08EE" w:rsidRPr="003150AF" w:rsidRDefault="004D08EE" w:rsidP="004D08EE">
      <w:pPr>
        <w:numPr>
          <w:ilvl w:val="1"/>
          <w:numId w:val="5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po dobu provádění preventivní údržby v pracovní době (dle čl. III, odst. 3, písm. a) servisní smlouvy), pokud se na tom dohodne pověřená osoba zhotovitele a pověřená osoba v místě plnění (např. z důvodu malého vytížení třídicího systému),</w:t>
      </w:r>
    </w:p>
    <w:p w14:paraId="637E3D83" w14:textId="77777777" w:rsidR="004D08EE" w:rsidRPr="003150AF" w:rsidRDefault="004D08EE" w:rsidP="004D08EE">
      <w:pPr>
        <w:numPr>
          <w:ilvl w:val="1"/>
          <w:numId w:val="5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po dobu provádění úprav SW a administrátorských prací na nové bankovky,</w:t>
      </w:r>
    </w:p>
    <w:p w14:paraId="7D0AAF5D" w14:textId="77777777" w:rsidR="004D08EE" w:rsidRPr="003150AF" w:rsidRDefault="004D08EE" w:rsidP="004D08EE">
      <w:pPr>
        <w:numPr>
          <w:ilvl w:val="1"/>
          <w:numId w:val="5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jestliže umožňuje zpracování bankovek jen v omezeném režimu, a to zpracovávat stanovené nominální hodnoty bankovek v třídicí systém s funkčními páry balicích kapes s tím, že z provozu jsou vyřazené dočasně nefunkční balicí kapsy (např. z důvodu zadření mechanismu, poškození folie atd.). Mononominální režim zpracování bankovek umožňuje zpracovávat stanovenou nominální hodnotu bankovek v třídicím systému s funkčním balicím modulem s tím, že z provozu jsou vyřazené ostatní dočasně nefunkční balicí moduly. O tom, zda musí být třídicí systém provozován v omezeném režimu, rozhodne pověřená osoba v místě plnění. Omezený režim může trvat jen 72 hodin od ohlášení závady. Rozhodnutí bude zapsáno do knihy údržby</w:t>
      </w:r>
      <w:r>
        <w:rPr>
          <w:rFonts w:ascii="Arial" w:hAnsi="Arial" w:cs="Arial"/>
        </w:rPr>
        <w:t xml:space="preserve"> a podepsáno </w:t>
      </w:r>
      <w:r w:rsidRPr="003150AF">
        <w:rPr>
          <w:rFonts w:ascii="Arial" w:hAnsi="Arial" w:cs="Arial"/>
        </w:rPr>
        <w:t>pověřenými os</w:t>
      </w:r>
      <w:r>
        <w:rPr>
          <w:rFonts w:ascii="Arial" w:hAnsi="Arial" w:cs="Arial"/>
        </w:rPr>
        <w:t>obami objednatele a zhotovitele,</w:t>
      </w:r>
      <w:r w:rsidRPr="003150AF">
        <w:rPr>
          <w:rFonts w:ascii="Arial" w:hAnsi="Arial" w:cs="Arial"/>
        </w:rPr>
        <w:t xml:space="preserve"> </w:t>
      </w:r>
    </w:p>
    <w:p w14:paraId="1DF68EC1" w14:textId="77777777" w:rsidR="004D08EE" w:rsidRPr="003150AF" w:rsidRDefault="004D08EE" w:rsidP="004D08EE">
      <w:pPr>
        <w:numPr>
          <w:ilvl w:val="1"/>
          <w:numId w:val="5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po dobu výměny vadného zákaznického detektoru za funkční, </w:t>
      </w:r>
    </w:p>
    <w:p w14:paraId="16CF4148" w14:textId="77777777" w:rsidR="004D08EE" w:rsidRPr="003150AF" w:rsidRDefault="004D08EE" w:rsidP="004D08EE">
      <w:pPr>
        <w:numPr>
          <w:ilvl w:val="1"/>
          <w:numId w:val="5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po dobu stanovenou k odstranění závady zaviněné objednatelem včetně doby provádění testu funkčnosti, </w:t>
      </w:r>
    </w:p>
    <w:p w14:paraId="28081F5B" w14:textId="77777777" w:rsidR="004D08EE" w:rsidRPr="003150AF" w:rsidRDefault="004D08EE" w:rsidP="004D08EE">
      <w:pPr>
        <w:numPr>
          <w:ilvl w:val="1"/>
          <w:numId w:val="5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čas nutný pro zahřátí pece baličky nebo vysátí prachu z třídičky,</w:t>
      </w:r>
    </w:p>
    <w:p w14:paraId="5AA7A260" w14:textId="77777777" w:rsidR="004D08EE" w:rsidRPr="003150AF" w:rsidRDefault="004D08EE" w:rsidP="004D08EE">
      <w:pPr>
        <w:numPr>
          <w:ilvl w:val="1"/>
          <w:numId w:val="5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v případě, že je prováděn ověřovací test nebo test funkčnosti třídicího systému preventivně a nikoli v rámci opravy,</w:t>
      </w:r>
    </w:p>
    <w:p w14:paraId="6C0D1F2E" w14:textId="77777777" w:rsidR="004D08EE" w:rsidRPr="003150AF" w:rsidRDefault="004D08EE" w:rsidP="004D08EE">
      <w:pPr>
        <w:numPr>
          <w:ilvl w:val="1"/>
          <w:numId w:val="5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do časů, které budou započteny do provozuschopnosti, patří i činnosti související s výměnou pásek a balících materiálů, start systému, nahlašování a příprava operátorů,</w:t>
      </w:r>
    </w:p>
    <w:p w14:paraId="4E720D8A" w14:textId="77777777" w:rsidR="004D08EE" w:rsidRPr="003150AF" w:rsidRDefault="004D08EE" w:rsidP="004D08EE">
      <w:pPr>
        <w:numPr>
          <w:ilvl w:val="1"/>
          <w:numId w:val="5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doba, kdy stroj je připraven k činnosti, ale objednatel jej nevyužívá.</w:t>
      </w:r>
    </w:p>
    <w:p w14:paraId="087E3B48" w14:textId="77777777" w:rsidR="004D08EE" w:rsidRPr="003150AF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Třídicí systém a podpůrné technologie</w:t>
      </w:r>
      <w:r w:rsidRPr="003150AF" w:rsidDel="00BE0F3D">
        <w:rPr>
          <w:rFonts w:ascii="Arial" w:hAnsi="Arial" w:cs="Arial"/>
        </w:rPr>
        <w:t xml:space="preserve"> </w:t>
      </w:r>
      <w:r w:rsidRPr="003150AF">
        <w:rPr>
          <w:rFonts w:ascii="Arial" w:hAnsi="Arial" w:cs="Arial"/>
        </w:rPr>
        <w:t>se považují za neprovozuschopné:</w:t>
      </w:r>
    </w:p>
    <w:p w14:paraId="6DB4EBF5" w14:textId="77777777" w:rsidR="004D08EE" w:rsidRPr="003150AF" w:rsidRDefault="004D08EE" w:rsidP="004D08EE">
      <w:pPr>
        <w:numPr>
          <w:ilvl w:val="0"/>
          <w:numId w:val="7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jestliže zhotovitel neprovede preventivní údržbu za stanovené období,</w:t>
      </w:r>
    </w:p>
    <w:p w14:paraId="50CCF5B0" w14:textId="77777777" w:rsidR="004D08EE" w:rsidRPr="003150AF" w:rsidRDefault="004D08EE" w:rsidP="004D08EE">
      <w:pPr>
        <w:numPr>
          <w:ilvl w:val="0"/>
          <w:numId w:val="7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jestliže neumožňují zpracovávat bankovky ani v omezeném režimu,</w:t>
      </w:r>
    </w:p>
    <w:p w14:paraId="61FA3920" w14:textId="77777777" w:rsidR="004D08EE" w:rsidRPr="003150AF" w:rsidRDefault="004D08EE" w:rsidP="004D08EE">
      <w:pPr>
        <w:numPr>
          <w:ilvl w:val="0"/>
          <w:numId w:val="7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v době výměny vodících prvků transportního systému,</w:t>
      </w:r>
    </w:p>
    <w:p w14:paraId="576E78CF" w14:textId="77777777" w:rsidR="004D08EE" w:rsidRPr="003150AF" w:rsidRDefault="004D08EE" w:rsidP="004D08EE">
      <w:pPr>
        <w:numPr>
          <w:ilvl w:val="0"/>
          <w:numId w:val="7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v době kalibrace senzorů dodaných dodavatelem, </w:t>
      </w:r>
    </w:p>
    <w:p w14:paraId="441D8487" w14:textId="77777777" w:rsidR="004D08EE" w:rsidRPr="003150AF" w:rsidRDefault="004D08EE" w:rsidP="004D08EE">
      <w:pPr>
        <w:numPr>
          <w:ilvl w:val="0"/>
          <w:numId w:val="7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ve stavu, kdy zpracování bankovek je zpomalováno nebo přerušováno z důvodu chybné činnosti vnitřních dopravních nebo balicích mechanismů třídicího systému, dopravníků a automatického balení bankovek a podpůrných technologií, </w:t>
      </w:r>
    </w:p>
    <w:p w14:paraId="3B71F507" w14:textId="77777777" w:rsidR="004D08EE" w:rsidRPr="003150AF" w:rsidRDefault="004D08EE" w:rsidP="004D08EE">
      <w:pPr>
        <w:numPr>
          <w:ilvl w:val="0"/>
          <w:numId w:val="7"/>
        </w:numPr>
        <w:spacing w:after="120"/>
        <w:ind w:left="993" w:hanging="426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pokud chybně vyhodnocují upotřebitelnost, pravost a platnost bankovek nebo vykazují chyby v požadovaných provozních režimech či nesplňují požadavky na zpracování bankovek dle zákona a vyhlášky.  </w:t>
      </w:r>
    </w:p>
    <w:p w14:paraId="1DD1DA0C" w14:textId="77777777" w:rsidR="004D08EE" w:rsidRDefault="004D08EE" w:rsidP="004D08EE">
      <w:pPr>
        <w:pStyle w:val="Odstavecseseznamem"/>
        <w:numPr>
          <w:ilvl w:val="2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Vyhodnocení provozuschopnosti bude probíhat 1x za měsíc na základě měsíčního přehledu, který povede objednatel.</w:t>
      </w:r>
    </w:p>
    <w:p w14:paraId="6E40AC13" w14:textId="77777777" w:rsidR="008E7FC4" w:rsidRPr="003150AF" w:rsidRDefault="008E7FC4" w:rsidP="008E7FC4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</w:rPr>
      </w:pPr>
    </w:p>
    <w:p w14:paraId="16A6C34C" w14:textId="77777777" w:rsidR="004D08EE" w:rsidRPr="003150AF" w:rsidRDefault="004D08EE" w:rsidP="004D08EE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b/>
        </w:rPr>
      </w:pPr>
    </w:p>
    <w:p w14:paraId="169EF249" w14:textId="77777777" w:rsidR="004D08EE" w:rsidRPr="003150AF" w:rsidRDefault="004D08EE" w:rsidP="004D08EE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3150AF">
        <w:rPr>
          <w:rFonts w:ascii="Arial" w:hAnsi="Arial" w:cs="Arial"/>
          <w:b/>
        </w:rPr>
        <w:t>Zápis o provedení testů FAT, SAT a zkušebního provozu třídicích systém</w:t>
      </w:r>
    </w:p>
    <w:p w14:paraId="6AC18C6B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Zápis o provedení testů malý FAT, velký FAT, SAT a o provedení zkušebních provozů v  místě plnění vypracuje objednatel. </w:t>
      </w:r>
    </w:p>
    <w:p w14:paraId="1E34E407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 xml:space="preserve">Zápis obsahuje přehled a výsledky provedených testů, strojem generované výpisy a protokoly o zpracování testovacích bankovek, datum uskutečnění dílčích testů a jména zaměstnanců objednatele a dodavatele provádějících testování třídicího systému. </w:t>
      </w:r>
    </w:p>
    <w:p w14:paraId="6E1C9D62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V případě kontroly a prokazování výkonových a funkčních požadavků a uživatelských požadavků na informační podporu a síťové řešení VLAN třídicího systému je součástí seznam kontrolovaných funkcionalit s vyjádřením výsledku jejich prokázání (splněno/nesplněno).</w:t>
      </w:r>
    </w:p>
    <w:p w14:paraId="5ACEA552" w14:textId="77777777" w:rsidR="004D08EE" w:rsidRPr="003150AF" w:rsidRDefault="004D08EE" w:rsidP="004D08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150AF">
        <w:rPr>
          <w:rFonts w:ascii="Arial" w:hAnsi="Arial" w:cs="Arial"/>
        </w:rPr>
        <w:t>Testování provádí určení zaměstnanci objednatele za součinnosti zaměstnanců dodavatele, kteří po ukončení dílčích testů potvrdí vyhotovený protokol, který podepíší zástupci všech stran.</w:t>
      </w:r>
    </w:p>
    <w:p w14:paraId="44A92A35" w14:textId="77777777" w:rsidR="004D08EE" w:rsidRPr="003150AF" w:rsidRDefault="004D08EE" w:rsidP="004D08EE">
      <w:pPr>
        <w:spacing w:after="120"/>
        <w:rPr>
          <w:rFonts w:ascii="Arial" w:hAnsi="Arial" w:cs="Arial"/>
        </w:rPr>
      </w:pPr>
    </w:p>
    <w:p w14:paraId="14C83F3B" w14:textId="77777777" w:rsidR="004D08EE" w:rsidRPr="00675D30" w:rsidRDefault="004D08EE" w:rsidP="00675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D08EE" w:rsidRPr="00675D30" w:rsidSect="00FF6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1036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E6D80" w14:textId="77777777" w:rsidR="00F0350D" w:rsidRDefault="00F0350D">
      <w:pPr>
        <w:spacing w:after="0" w:line="240" w:lineRule="auto"/>
      </w:pPr>
      <w:r>
        <w:separator/>
      </w:r>
    </w:p>
  </w:endnote>
  <w:endnote w:type="continuationSeparator" w:id="0">
    <w:p w14:paraId="39E89B95" w14:textId="77777777" w:rsidR="00F0350D" w:rsidRDefault="00F0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EBD03" w14:textId="77777777" w:rsidR="00FF66AC" w:rsidRDefault="00FF66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1943579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886D2F3" w14:textId="54FEE9D0" w:rsidR="005F16B7" w:rsidRDefault="00993BFA" w:rsidP="00FC7008">
        <w:pPr>
          <w:pStyle w:val="Zpat"/>
          <w:jc w:val="center"/>
        </w:pPr>
        <w:r w:rsidRPr="00675D30">
          <w:rPr>
            <w:rFonts w:ascii="Arial" w:hAnsi="Arial" w:cs="Arial"/>
            <w:sz w:val="24"/>
            <w:szCs w:val="24"/>
          </w:rPr>
          <w:t xml:space="preserve">  </w:t>
        </w:r>
        <w:r w:rsidR="00675D30" w:rsidRPr="00675D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5D30" w:rsidRPr="00675D30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="00675D30" w:rsidRPr="00675D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37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75D30" w:rsidRPr="00675D3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675D30" w:rsidRPr="00675D30">
          <w:rPr>
            <w:rFonts w:ascii="Times New Roman" w:hAnsi="Times New Roman" w:cs="Times New Roman"/>
          </w:rPr>
          <w:t xml:space="preserve"> </w:t>
        </w:r>
        <w:r w:rsidRPr="00FC7008">
          <w:rPr>
            <w:rFonts w:ascii="Arial" w:hAnsi="Arial" w:cs="Arial"/>
          </w:rPr>
          <w:t xml:space="preserve">  </w:t>
        </w:r>
        <w:r>
          <w:t xml:space="preserve">                           </w:t>
        </w:r>
      </w:p>
    </w:sdtContent>
  </w:sdt>
  <w:p w14:paraId="37575BFD" w14:textId="77777777" w:rsidR="005F16B7" w:rsidRDefault="005F16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A9F3" w14:textId="77777777" w:rsidR="00FF66AC" w:rsidRDefault="00FF66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93048" w14:textId="77777777" w:rsidR="00F0350D" w:rsidRDefault="00F0350D">
      <w:pPr>
        <w:spacing w:after="0" w:line="240" w:lineRule="auto"/>
      </w:pPr>
      <w:r>
        <w:separator/>
      </w:r>
    </w:p>
  </w:footnote>
  <w:footnote w:type="continuationSeparator" w:id="0">
    <w:p w14:paraId="400B7720" w14:textId="77777777" w:rsidR="00F0350D" w:rsidRDefault="00F0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8FB01" w14:textId="77777777" w:rsidR="00FF66AC" w:rsidRDefault="00FF66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4197E" w14:textId="77777777" w:rsidR="00675D30" w:rsidRDefault="00675D30" w:rsidP="00675D30">
    <w:pPr>
      <w:pStyle w:val="Zhlav"/>
      <w:jc w:val="center"/>
      <w:rPr>
        <w:rFonts w:ascii="Times New Roman" w:hAnsi="Times New Roman"/>
        <w:sz w:val="24"/>
        <w:szCs w:val="24"/>
      </w:rPr>
    </w:pPr>
  </w:p>
  <w:p w14:paraId="3252D077" w14:textId="77777777" w:rsidR="00675D30" w:rsidRDefault="00675D30" w:rsidP="00675D30">
    <w:pPr>
      <w:pStyle w:val="Zhlav"/>
      <w:jc w:val="center"/>
      <w:rPr>
        <w:rFonts w:ascii="Times New Roman" w:hAnsi="Times New Roman"/>
        <w:sz w:val="24"/>
        <w:szCs w:val="24"/>
      </w:rPr>
    </w:pPr>
  </w:p>
  <w:p w14:paraId="72ED13A5" w14:textId="77777777" w:rsidR="00675D30" w:rsidRDefault="00675D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3286" w14:textId="77777777" w:rsidR="00FF66AC" w:rsidRDefault="00FF66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D30"/>
    <w:multiLevelType w:val="multilevel"/>
    <w:tmpl w:val="3ACAB1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59105B4"/>
    <w:multiLevelType w:val="hybridMultilevel"/>
    <w:tmpl w:val="DE0C1E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B760A5"/>
    <w:multiLevelType w:val="hybridMultilevel"/>
    <w:tmpl w:val="DD3CE3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1CD0"/>
    <w:multiLevelType w:val="multilevel"/>
    <w:tmpl w:val="0D1EB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62F945D8"/>
    <w:multiLevelType w:val="hybridMultilevel"/>
    <w:tmpl w:val="435A32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8E949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90662"/>
    <w:multiLevelType w:val="hybridMultilevel"/>
    <w:tmpl w:val="3830F1B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A659D2"/>
    <w:multiLevelType w:val="multilevel"/>
    <w:tmpl w:val="51720E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alova Lenka">
    <w15:presenceInfo w15:providerId="AD" w15:userId="S-1-5-21-532570834-532908109-1216579621-4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B7"/>
    <w:rsid w:val="00051BBE"/>
    <w:rsid w:val="00163751"/>
    <w:rsid w:val="0017066B"/>
    <w:rsid w:val="00186E6B"/>
    <w:rsid w:val="001E1585"/>
    <w:rsid w:val="0024239F"/>
    <w:rsid w:val="00267586"/>
    <w:rsid w:val="00277424"/>
    <w:rsid w:val="002C495F"/>
    <w:rsid w:val="003150AF"/>
    <w:rsid w:val="003166D1"/>
    <w:rsid w:val="003F6446"/>
    <w:rsid w:val="00403E03"/>
    <w:rsid w:val="004D08EE"/>
    <w:rsid w:val="00522C89"/>
    <w:rsid w:val="00535F0B"/>
    <w:rsid w:val="00582ED7"/>
    <w:rsid w:val="005F16B7"/>
    <w:rsid w:val="00675D30"/>
    <w:rsid w:val="00683655"/>
    <w:rsid w:val="006B5797"/>
    <w:rsid w:val="00740029"/>
    <w:rsid w:val="007961AD"/>
    <w:rsid w:val="00812ADF"/>
    <w:rsid w:val="008161D6"/>
    <w:rsid w:val="00825AB5"/>
    <w:rsid w:val="008D03FA"/>
    <w:rsid w:val="008E7FC4"/>
    <w:rsid w:val="0096282D"/>
    <w:rsid w:val="00993BFA"/>
    <w:rsid w:val="009A574F"/>
    <w:rsid w:val="009F316E"/>
    <w:rsid w:val="00B93469"/>
    <w:rsid w:val="00BB28A3"/>
    <w:rsid w:val="00BD66B0"/>
    <w:rsid w:val="00BF3DA4"/>
    <w:rsid w:val="00C17054"/>
    <w:rsid w:val="00C37F56"/>
    <w:rsid w:val="00C5792C"/>
    <w:rsid w:val="00D53250"/>
    <w:rsid w:val="00D75F40"/>
    <w:rsid w:val="00D76A82"/>
    <w:rsid w:val="00D92094"/>
    <w:rsid w:val="00DA2F2A"/>
    <w:rsid w:val="00DE2D67"/>
    <w:rsid w:val="00E0563F"/>
    <w:rsid w:val="00F0350D"/>
    <w:rsid w:val="00FC426E"/>
    <w:rsid w:val="00FC700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9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554FE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54FE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54FE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54FE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54FE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54FE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54FE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54FE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54FE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67B48"/>
  </w:style>
  <w:style w:type="character" w:customStyle="1" w:styleId="ZpatChar">
    <w:name w:val="Zápatí Char"/>
    <w:basedOn w:val="Standardnpsmoodstavce"/>
    <w:link w:val="Zpat"/>
    <w:uiPriority w:val="99"/>
    <w:qFormat/>
    <w:rsid w:val="00967B4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3C79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3C79A4"/>
    <w:rPr>
      <w:vertAlign w:val="superscript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84A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D1A0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1D1A0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D1A09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5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55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55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55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55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55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55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554F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55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rFonts w:ascii="Arial" w:hAnsi="Arial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B1F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7B4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67B48"/>
    <w:pPr>
      <w:tabs>
        <w:tab w:val="center" w:pos="4536"/>
        <w:tab w:val="right" w:pos="9072"/>
      </w:tabs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3C79A4"/>
    <w:pPr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84A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1D1A0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D1A09"/>
    <w:rPr>
      <w:b/>
      <w:bCs/>
    </w:rPr>
  </w:style>
  <w:style w:type="table" w:styleId="Mkatabulky">
    <w:name w:val="Table Grid"/>
    <w:basedOn w:val="Normlntabulka"/>
    <w:uiPriority w:val="59"/>
    <w:rsid w:val="001C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554FE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54FE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54FE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54FE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54FE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54FE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54FE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54FE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54FE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67B48"/>
  </w:style>
  <w:style w:type="character" w:customStyle="1" w:styleId="ZpatChar">
    <w:name w:val="Zápatí Char"/>
    <w:basedOn w:val="Standardnpsmoodstavce"/>
    <w:link w:val="Zpat"/>
    <w:uiPriority w:val="99"/>
    <w:qFormat/>
    <w:rsid w:val="00967B4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3C79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3C79A4"/>
    <w:rPr>
      <w:vertAlign w:val="superscript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84A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D1A0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1D1A0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D1A09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5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55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55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55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55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55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55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554F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55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rFonts w:ascii="Arial" w:hAnsi="Arial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B1F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7B4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67B48"/>
    <w:pPr>
      <w:tabs>
        <w:tab w:val="center" w:pos="4536"/>
        <w:tab w:val="right" w:pos="9072"/>
      </w:tabs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3C79A4"/>
    <w:pPr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84A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1D1A0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D1A09"/>
    <w:rPr>
      <w:b/>
      <w:bCs/>
    </w:rPr>
  </w:style>
  <w:style w:type="table" w:styleId="Mkatabulky">
    <w:name w:val="Table Grid"/>
    <w:basedOn w:val="Normlntabulka"/>
    <w:uiPriority w:val="59"/>
    <w:rsid w:val="001C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5F05-5078-4278-9087-22D76986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2622</Words>
  <Characters>15476</Characters>
  <Application>Microsoft Office Word</Application>
  <DocSecurity>4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autor</cp:lastModifiedBy>
  <cp:revision>2</cp:revision>
  <cp:lastPrinted>2017-12-07T08:50:00Z</cp:lastPrinted>
  <dcterms:created xsi:type="dcterms:W3CDTF">2018-02-12T17:44:00Z</dcterms:created>
  <dcterms:modified xsi:type="dcterms:W3CDTF">2018-02-12T17:44:00Z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Česká národní banka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