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F0B9" w14:textId="0A9D40CF" w:rsidR="009E13F3" w:rsidRPr="003B2604" w:rsidRDefault="009E13F3" w:rsidP="00177A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604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spellStart"/>
      <w:r w:rsidRPr="003B2604">
        <w:rPr>
          <w:rFonts w:ascii="Times New Roman" w:hAnsi="Times New Roman" w:cs="Times New Roman"/>
          <w:b/>
          <w:sz w:val="24"/>
          <w:szCs w:val="24"/>
        </w:rPr>
        <w:t>A2</w:t>
      </w:r>
      <w:proofErr w:type="spellEnd"/>
      <w:r w:rsidRPr="003B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59E060" w14:textId="36497A63" w:rsidR="00E0798F" w:rsidRDefault="00E0798F" w:rsidP="00245E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Funkční požadavky objednatele na t</w:t>
      </w:r>
      <w:r w:rsidR="009E13F3">
        <w:rPr>
          <w:rFonts w:ascii="Arial" w:hAnsi="Arial" w:cs="Arial"/>
          <w:b/>
          <w:sz w:val="24"/>
          <w:szCs w:val="24"/>
        </w:rPr>
        <w:t>řídicí systém</w:t>
      </w:r>
    </w:p>
    <w:p w14:paraId="13BFEFEE" w14:textId="77777777" w:rsidR="00E0798F" w:rsidRDefault="00E0798F" w:rsidP="00245E2B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6B2F52E3" w14:textId="77777777" w:rsidR="00FD0C59" w:rsidRPr="00245E2B" w:rsidRDefault="00FD0C59" w:rsidP="00245E2B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45E2B">
        <w:rPr>
          <w:rFonts w:ascii="Arial" w:hAnsi="Arial" w:cs="Arial"/>
          <w:b/>
          <w:sz w:val="24"/>
          <w:szCs w:val="24"/>
        </w:rPr>
        <w:t>Definice pojmů</w:t>
      </w:r>
    </w:p>
    <w:p w14:paraId="118BC382" w14:textId="77777777" w:rsidR="00FD0C59" w:rsidRPr="00C106B6" w:rsidRDefault="00227D92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Stroj pro zpracování bankovek</w:t>
      </w:r>
      <w:r w:rsidR="0016431C">
        <w:rPr>
          <w:rFonts w:ascii="Arial" w:hAnsi="Arial" w:cs="Arial"/>
          <w:i/>
          <w:sz w:val="24"/>
          <w:szCs w:val="24"/>
        </w:rPr>
        <w:t xml:space="preserve"> (stroj)</w:t>
      </w:r>
      <w:r w:rsidR="00FD0C59" w:rsidRPr="00C106B6">
        <w:rPr>
          <w:rFonts w:ascii="Arial" w:hAnsi="Arial" w:cs="Arial"/>
          <w:sz w:val="24"/>
          <w:szCs w:val="24"/>
        </w:rPr>
        <w:t xml:space="preserve"> </w:t>
      </w:r>
      <w:r w:rsidR="00F85270" w:rsidRPr="00C106B6">
        <w:rPr>
          <w:rFonts w:ascii="Arial" w:hAnsi="Arial" w:cs="Arial"/>
          <w:sz w:val="24"/>
          <w:szCs w:val="24"/>
        </w:rPr>
        <w:t>–</w:t>
      </w:r>
      <w:r w:rsidR="00FD0C59" w:rsidRPr="00C106B6">
        <w:rPr>
          <w:rFonts w:ascii="Arial" w:hAnsi="Arial" w:cs="Arial"/>
          <w:sz w:val="24"/>
          <w:szCs w:val="24"/>
        </w:rPr>
        <w:t xml:space="preserve"> </w:t>
      </w:r>
      <w:r w:rsidR="00F85270" w:rsidRPr="00C106B6">
        <w:rPr>
          <w:rFonts w:ascii="Arial" w:hAnsi="Arial" w:cs="Arial"/>
          <w:sz w:val="24"/>
          <w:szCs w:val="24"/>
        </w:rPr>
        <w:t xml:space="preserve">samostatně stojící </w:t>
      </w:r>
      <w:r w:rsidR="008319F3">
        <w:rPr>
          <w:rFonts w:ascii="Arial" w:hAnsi="Arial" w:cs="Arial"/>
          <w:sz w:val="24"/>
          <w:szCs w:val="24"/>
        </w:rPr>
        <w:t>zařízení</w:t>
      </w:r>
      <w:r w:rsidR="00F85270" w:rsidRPr="00C106B6">
        <w:rPr>
          <w:rFonts w:ascii="Arial" w:hAnsi="Arial" w:cs="Arial"/>
          <w:sz w:val="24"/>
          <w:szCs w:val="24"/>
        </w:rPr>
        <w:t xml:space="preserve"> </w:t>
      </w:r>
      <w:r w:rsidR="008319F3">
        <w:rPr>
          <w:rFonts w:ascii="Arial" w:hAnsi="Arial" w:cs="Arial"/>
          <w:sz w:val="24"/>
          <w:szCs w:val="24"/>
        </w:rPr>
        <w:t>na</w:t>
      </w:r>
      <w:r w:rsidR="00FD0C59" w:rsidRPr="00C106B6">
        <w:rPr>
          <w:rFonts w:ascii="Arial" w:hAnsi="Arial" w:cs="Arial"/>
          <w:sz w:val="24"/>
          <w:szCs w:val="24"/>
        </w:rPr>
        <w:t xml:space="preserve"> </w:t>
      </w:r>
      <w:r w:rsidR="008319F3">
        <w:rPr>
          <w:rFonts w:ascii="Arial" w:hAnsi="Arial" w:cs="Arial"/>
          <w:sz w:val="24"/>
          <w:szCs w:val="24"/>
        </w:rPr>
        <w:t>třídě</w:t>
      </w:r>
      <w:r w:rsidR="00FD0C59" w:rsidRPr="00C106B6">
        <w:rPr>
          <w:rFonts w:ascii="Arial" w:hAnsi="Arial" w:cs="Arial"/>
          <w:sz w:val="24"/>
          <w:szCs w:val="24"/>
        </w:rPr>
        <w:t>ní bankovek</w:t>
      </w:r>
      <w:r w:rsidR="008319F3" w:rsidRPr="008319F3">
        <w:rPr>
          <w:rFonts w:ascii="Arial" w:hAnsi="Arial" w:cs="Arial"/>
          <w:sz w:val="24"/>
          <w:szCs w:val="24"/>
        </w:rPr>
        <w:t xml:space="preserve"> </w:t>
      </w:r>
      <w:r w:rsidR="008319F3">
        <w:rPr>
          <w:rFonts w:ascii="Arial" w:hAnsi="Arial" w:cs="Arial"/>
          <w:sz w:val="24"/>
          <w:szCs w:val="24"/>
        </w:rPr>
        <w:t>z oběhu</w:t>
      </w:r>
      <w:r w:rsidR="008319F3" w:rsidRPr="00606D53">
        <w:rPr>
          <w:rFonts w:ascii="Arial" w:hAnsi="Arial" w:cs="Arial"/>
          <w:sz w:val="24"/>
          <w:szCs w:val="24"/>
        </w:rPr>
        <w:t xml:space="preserve"> </w:t>
      </w:r>
      <w:r w:rsidR="008319F3" w:rsidRPr="00C106B6">
        <w:rPr>
          <w:rFonts w:ascii="Arial" w:hAnsi="Arial" w:cs="Arial"/>
          <w:sz w:val="24"/>
          <w:szCs w:val="24"/>
        </w:rPr>
        <w:t>podle stanovených</w:t>
      </w:r>
      <w:r w:rsidR="008319F3">
        <w:rPr>
          <w:rFonts w:ascii="Arial" w:hAnsi="Arial" w:cs="Arial"/>
          <w:sz w:val="24"/>
          <w:szCs w:val="24"/>
        </w:rPr>
        <w:t xml:space="preserve"> kritérií</w:t>
      </w:r>
      <w:r w:rsidR="006552A0">
        <w:rPr>
          <w:rFonts w:ascii="Arial" w:hAnsi="Arial" w:cs="Arial"/>
          <w:sz w:val="24"/>
          <w:szCs w:val="24"/>
        </w:rPr>
        <w:t>.</w:t>
      </w:r>
    </w:p>
    <w:p w14:paraId="39D7FB37" w14:textId="77777777" w:rsidR="00227D92" w:rsidRPr="00C106B6" w:rsidRDefault="00227D92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DCD2E2B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 xml:space="preserve">Automatická balička </w:t>
      </w:r>
      <w:r w:rsidRPr="00C106B6">
        <w:rPr>
          <w:rFonts w:ascii="Arial" w:hAnsi="Arial" w:cs="Arial"/>
          <w:sz w:val="24"/>
          <w:szCs w:val="24"/>
        </w:rPr>
        <w:t>– zařízení pro celoplošné zabalení adjustovaných bankovek do smršťovací fólie</w:t>
      </w:r>
      <w:r w:rsidR="006552A0">
        <w:rPr>
          <w:rFonts w:ascii="Arial" w:hAnsi="Arial" w:cs="Arial"/>
          <w:sz w:val="24"/>
          <w:szCs w:val="24"/>
        </w:rPr>
        <w:t>.</w:t>
      </w:r>
    </w:p>
    <w:p w14:paraId="33710283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117A1BBB" w14:textId="77777777" w:rsidR="00FD0C59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>Dopravník</w:t>
      </w:r>
      <w:r w:rsidRPr="00C106B6">
        <w:rPr>
          <w:rFonts w:ascii="Arial" w:hAnsi="Arial" w:cs="Arial"/>
          <w:sz w:val="24"/>
          <w:szCs w:val="24"/>
        </w:rPr>
        <w:t xml:space="preserve"> – automatický sběrný </w:t>
      </w:r>
      <w:r w:rsidR="003477B2">
        <w:rPr>
          <w:rFonts w:ascii="Arial" w:hAnsi="Arial" w:cs="Arial"/>
          <w:sz w:val="24"/>
          <w:szCs w:val="24"/>
        </w:rPr>
        <w:t xml:space="preserve">nebo propojovací </w:t>
      </w:r>
      <w:r w:rsidRPr="00C106B6">
        <w:rPr>
          <w:rFonts w:ascii="Arial" w:hAnsi="Arial" w:cs="Arial"/>
          <w:sz w:val="24"/>
          <w:szCs w:val="24"/>
        </w:rPr>
        <w:t xml:space="preserve">dopravník, který bude </w:t>
      </w:r>
      <w:r w:rsidR="008156DA">
        <w:rPr>
          <w:rFonts w:ascii="Arial" w:hAnsi="Arial" w:cs="Arial"/>
          <w:sz w:val="24"/>
          <w:szCs w:val="24"/>
        </w:rPr>
        <w:t>propojovat</w:t>
      </w:r>
      <w:r w:rsidRPr="00C106B6">
        <w:rPr>
          <w:rFonts w:ascii="Arial" w:hAnsi="Arial" w:cs="Arial"/>
          <w:sz w:val="24"/>
          <w:szCs w:val="24"/>
        </w:rPr>
        <w:t xml:space="preserve"> </w:t>
      </w:r>
      <w:r w:rsidR="00610AA5">
        <w:rPr>
          <w:rFonts w:ascii="Arial" w:hAnsi="Arial" w:cs="Arial"/>
          <w:sz w:val="24"/>
          <w:szCs w:val="24"/>
        </w:rPr>
        <w:t xml:space="preserve">jeden </w:t>
      </w:r>
      <w:r w:rsidR="0039379F" w:rsidRPr="00CB71E5">
        <w:rPr>
          <w:rFonts w:ascii="Arial" w:hAnsi="Arial" w:cs="Arial"/>
          <w:sz w:val="24"/>
          <w:szCs w:val="24"/>
        </w:rPr>
        <w:t xml:space="preserve">nebo </w:t>
      </w:r>
      <w:r w:rsidR="00610AA5" w:rsidRPr="00CB71E5">
        <w:rPr>
          <w:rFonts w:ascii="Arial" w:hAnsi="Arial" w:cs="Arial"/>
          <w:sz w:val="24"/>
          <w:szCs w:val="24"/>
        </w:rPr>
        <w:t xml:space="preserve">více strojů </w:t>
      </w:r>
      <w:r w:rsidR="0039379F" w:rsidRPr="00CB71E5">
        <w:rPr>
          <w:rFonts w:ascii="Arial" w:hAnsi="Arial" w:cs="Arial"/>
          <w:sz w:val="24"/>
          <w:szCs w:val="24"/>
        </w:rPr>
        <w:t>pro zpracování bankovek</w:t>
      </w:r>
      <w:r w:rsidRPr="00C106B6">
        <w:rPr>
          <w:rFonts w:ascii="Arial" w:hAnsi="Arial" w:cs="Arial"/>
          <w:sz w:val="24"/>
          <w:szCs w:val="24"/>
        </w:rPr>
        <w:t xml:space="preserve"> s</w:t>
      </w:r>
      <w:r w:rsidR="005B2940">
        <w:rPr>
          <w:rFonts w:ascii="Arial" w:hAnsi="Arial" w:cs="Arial"/>
          <w:sz w:val="24"/>
          <w:szCs w:val="24"/>
        </w:rPr>
        <w:t xml:space="preserve"> </w:t>
      </w:r>
      <w:r w:rsidRPr="00C106B6">
        <w:rPr>
          <w:rFonts w:ascii="Arial" w:hAnsi="Arial" w:cs="Arial"/>
          <w:sz w:val="24"/>
          <w:szCs w:val="24"/>
        </w:rPr>
        <w:t>automatickou baličkou</w:t>
      </w:r>
      <w:r w:rsidR="006552A0">
        <w:rPr>
          <w:rFonts w:ascii="Arial" w:hAnsi="Arial" w:cs="Arial"/>
          <w:sz w:val="24"/>
          <w:szCs w:val="24"/>
        </w:rPr>
        <w:t>.</w:t>
      </w:r>
    </w:p>
    <w:p w14:paraId="14869AFF" w14:textId="77777777" w:rsidR="00227D92" w:rsidRDefault="00227D92" w:rsidP="00227D92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AF4D5BF" w14:textId="77777777" w:rsidR="00227D92" w:rsidRPr="00FE5A7D" w:rsidRDefault="00227D92" w:rsidP="001179F3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>Třídicí systém</w:t>
      </w:r>
      <w:r w:rsidRPr="00FE5A7D">
        <w:rPr>
          <w:rFonts w:ascii="Arial" w:hAnsi="Arial" w:cs="Arial"/>
          <w:i/>
          <w:sz w:val="24"/>
          <w:szCs w:val="24"/>
        </w:rPr>
        <w:t xml:space="preserve"> </w:t>
      </w:r>
      <w:r w:rsidRPr="00C106B6">
        <w:rPr>
          <w:rFonts w:ascii="Arial" w:hAnsi="Arial" w:cs="Arial"/>
          <w:i/>
          <w:sz w:val="24"/>
          <w:szCs w:val="24"/>
        </w:rPr>
        <w:t>(systém)</w:t>
      </w:r>
      <w:r w:rsidRPr="00FE5A7D">
        <w:rPr>
          <w:rFonts w:ascii="Arial" w:hAnsi="Arial" w:cs="Arial"/>
          <w:i/>
          <w:sz w:val="24"/>
          <w:szCs w:val="24"/>
        </w:rPr>
        <w:t xml:space="preserve"> – </w:t>
      </w:r>
      <w:r w:rsidRPr="00CB71E5">
        <w:rPr>
          <w:rFonts w:ascii="Arial" w:hAnsi="Arial" w:cs="Arial"/>
          <w:sz w:val="24"/>
          <w:szCs w:val="24"/>
        </w:rPr>
        <w:t xml:space="preserve">sestava jednoho nebo </w:t>
      </w:r>
      <w:r w:rsidR="00660AE6" w:rsidRPr="00CB71E5">
        <w:rPr>
          <w:rFonts w:ascii="Arial" w:hAnsi="Arial" w:cs="Arial"/>
          <w:sz w:val="24"/>
          <w:szCs w:val="24"/>
        </w:rPr>
        <w:t xml:space="preserve">více </w:t>
      </w:r>
      <w:r w:rsidRPr="00CB71E5">
        <w:rPr>
          <w:rFonts w:ascii="Arial" w:hAnsi="Arial" w:cs="Arial"/>
          <w:sz w:val="24"/>
          <w:szCs w:val="24"/>
        </w:rPr>
        <w:t>strojů</w:t>
      </w:r>
      <w:r w:rsidR="001179F3" w:rsidRPr="00CB71E5">
        <w:rPr>
          <w:rFonts w:ascii="Arial" w:hAnsi="Arial" w:cs="Arial"/>
          <w:sz w:val="24"/>
          <w:szCs w:val="24"/>
        </w:rPr>
        <w:t xml:space="preserve"> pro zpracování bankovek, </w:t>
      </w:r>
      <w:r w:rsidR="0039379F" w:rsidRPr="00CB71E5">
        <w:rPr>
          <w:rFonts w:ascii="Arial" w:hAnsi="Arial" w:cs="Arial"/>
          <w:sz w:val="24"/>
          <w:szCs w:val="24"/>
        </w:rPr>
        <w:t xml:space="preserve">sběrných </w:t>
      </w:r>
      <w:r w:rsidR="003477B2" w:rsidRPr="00CB71E5">
        <w:rPr>
          <w:rFonts w:ascii="Arial" w:hAnsi="Arial" w:cs="Arial"/>
          <w:sz w:val="24"/>
          <w:szCs w:val="24"/>
        </w:rPr>
        <w:t xml:space="preserve">a </w:t>
      </w:r>
      <w:r w:rsidR="001179F3" w:rsidRPr="00CB71E5">
        <w:rPr>
          <w:rFonts w:ascii="Arial" w:hAnsi="Arial" w:cs="Arial"/>
          <w:sz w:val="24"/>
          <w:szCs w:val="24"/>
        </w:rPr>
        <w:t>propojovacích dopravníků a automatické baličky</w:t>
      </w:r>
      <w:r w:rsidR="00660AE6" w:rsidRPr="00CB71E5">
        <w:rPr>
          <w:rFonts w:ascii="Arial" w:hAnsi="Arial" w:cs="Arial"/>
          <w:sz w:val="24"/>
          <w:szCs w:val="24"/>
        </w:rPr>
        <w:t xml:space="preserve">, </w:t>
      </w:r>
      <w:r w:rsidRPr="00CB71E5">
        <w:rPr>
          <w:rFonts w:ascii="Arial" w:hAnsi="Arial" w:cs="Arial"/>
          <w:sz w:val="24"/>
          <w:szCs w:val="24"/>
        </w:rPr>
        <w:t>dodaný v požadované konfiguraci</w:t>
      </w:r>
      <w:r w:rsidR="007D0ADF" w:rsidRPr="00CB71E5">
        <w:rPr>
          <w:rFonts w:ascii="Arial" w:hAnsi="Arial" w:cs="Arial"/>
          <w:sz w:val="24"/>
          <w:szCs w:val="24"/>
        </w:rPr>
        <w:t xml:space="preserve">. </w:t>
      </w:r>
    </w:p>
    <w:p w14:paraId="6DB8C132" w14:textId="77777777" w:rsidR="001179F3" w:rsidRPr="00C106B6" w:rsidRDefault="001179F3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63D89FEF" w14:textId="77777777" w:rsidR="00FD0C59" w:rsidRPr="008319F3" w:rsidRDefault="00FD0C59" w:rsidP="008319F3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 xml:space="preserve">Platné bankovky </w:t>
      </w:r>
      <w:r w:rsidRPr="00C106B6">
        <w:rPr>
          <w:rFonts w:ascii="Arial" w:hAnsi="Arial" w:cs="Arial"/>
          <w:sz w:val="24"/>
          <w:szCs w:val="24"/>
        </w:rPr>
        <w:t>– bankovky</w:t>
      </w:r>
      <w:r w:rsidR="008319F3" w:rsidRPr="008319F3">
        <w:rPr>
          <w:rFonts w:ascii="Arial" w:hAnsi="Arial" w:cs="Arial"/>
          <w:sz w:val="24"/>
          <w:szCs w:val="24"/>
        </w:rPr>
        <w:t xml:space="preserve"> </w:t>
      </w:r>
      <w:r w:rsidR="008319F3">
        <w:rPr>
          <w:rFonts w:ascii="Arial" w:hAnsi="Arial" w:cs="Arial"/>
          <w:sz w:val="24"/>
          <w:szCs w:val="24"/>
        </w:rPr>
        <w:t>znějící na koruny české vydané Českou národní bankou, jejichž platnost nebyla ukončena</w:t>
      </w:r>
      <w:r w:rsidR="008319F3" w:rsidRPr="00C106B6">
        <w:rPr>
          <w:rFonts w:ascii="Arial" w:hAnsi="Arial" w:cs="Arial"/>
          <w:sz w:val="24"/>
          <w:szCs w:val="24"/>
        </w:rPr>
        <w:t>.</w:t>
      </w:r>
    </w:p>
    <w:p w14:paraId="087C8EEF" w14:textId="77777777" w:rsidR="00FD0C59" w:rsidRDefault="00FD0C59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55BF46A" w14:textId="77777777" w:rsidR="008B6463" w:rsidRPr="00C106B6" w:rsidRDefault="008B6463" w:rsidP="008B6463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 xml:space="preserve">Neplatné bankovky </w:t>
      </w:r>
      <w:r w:rsidRPr="00C106B6">
        <w:rPr>
          <w:rFonts w:ascii="Arial" w:hAnsi="Arial" w:cs="Arial"/>
          <w:sz w:val="24"/>
          <w:szCs w:val="24"/>
        </w:rPr>
        <w:t>– bankovky</w:t>
      </w:r>
      <w:r w:rsidRPr="00831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znějící na koruny české vydané Českou národní bankou, jejichž platnost byla právním předpisem</w:t>
      </w:r>
      <w:r w:rsidRPr="00606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ukončena</w:t>
      </w:r>
      <w:r w:rsidRPr="00C106B6">
        <w:rPr>
          <w:rFonts w:ascii="Arial" w:hAnsi="Arial" w:cs="Arial"/>
          <w:sz w:val="24"/>
          <w:szCs w:val="24"/>
        </w:rPr>
        <w:t>.</w:t>
      </w:r>
    </w:p>
    <w:p w14:paraId="6A212A2D" w14:textId="77777777" w:rsidR="008B6463" w:rsidRPr="00C106B6" w:rsidRDefault="008B6463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D842B03" w14:textId="77777777" w:rsidR="00950A03" w:rsidRPr="00C106B6" w:rsidRDefault="00950A03" w:rsidP="00950A03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 xml:space="preserve">Upotřebitelné bankovky </w:t>
      </w:r>
      <w:r w:rsidRPr="00C106B6">
        <w:rPr>
          <w:rFonts w:ascii="Arial" w:hAnsi="Arial" w:cs="Arial"/>
          <w:sz w:val="24"/>
          <w:szCs w:val="24"/>
        </w:rPr>
        <w:t xml:space="preserve">– bankovky, jejichž oběhové charakteristiky po zpracování ve zvolené kvalitě třídění (tzv. </w:t>
      </w:r>
      <w:r>
        <w:rPr>
          <w:rFonts w:ascii="Arial" w:hAnsi="Arial" w:cs="Arial"/>
          <w:sz w:val="24"/>
          <w:szCs w:val="24"/>
        </w:rPr>
        <w:t>úroveň</w:t>
      </w:r>
      <w:r w:rsidRPr="00C106B6">
        <w:rPr>
          <w:rFonts w:ascii="Arial" w:hAnsi="Arial" w:cs="Arial"/>
          <w:sz w:val="24"/>
          <w:szCs w:val="24"/>
        </w:rPr>
        <w:t xml:space="preserve"> nastavení třídění) splňují kritéria pro další oběh (dále také jen FIT bankovky). </w:t>
      </w:r>
    </w:p>
    <w:p w14:paraId="4272D0CE" w14:textId="77777777" w:rsidR="00950A03" w:rsidRPr="00C106B6" w:rsidRDefault="00950A03" w:rsidP="00950A03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49C149F3" w14:textId="77777777" w:rsidR="00950A03" w:rsidRDefault="00950A03" w:rsidP="00950A03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 xml:space="preserve">Neupotřebitelné bankovky </w:t>
      </w:r>
      <w:r w:rsidRPr="00C106B6">
        <w:rPr>
          <w:rFonts w:ascii="Arial" w:hAnsi="Arial" w:cs="Arial"/>
          <w:sz w:val="24"/>
          <w:szCs w:val="24"/>
        </w:rPr>
        <w:t>– bankovky, jejichž oběhové charakteristiky po zpracování ve zvolené kvalitě třídění nesplňují kritéria pro další oběh (dále také jen UNFIT bankovky).</w:t>
      </w:r>
    </w:p>
    <w:p w14:paraId="0263226E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302C8C36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 xml:space="preserve">Ostatní bankovky </w:t>
      </w:r>
      <w:r w:rsidRPr="00C106B6">
        <w:rPr>
          <w:rFonts w:ascii="Arial" w:hAnsi="Arial" w:cs="Arial"/>
          <w:sz w:val="24"/>
          <w:szCs w:val="24"/>
        </w:rPr>
        <w:t xml:space="preserve">– bankovky strojem předané k ručnímu </w:t>
      </w:r>
      <w:r w:rsidR="008319F3">
        <w:rPr>
          <w:rFonts w:ascii="Arial" w:hAnsi="Arial" w:cs="Arial"/>
          <w:sz w:val="24"/>
          <w:szCs w:val="24"/>
        </w:rPr>
        <w:t>zpracování</w:t>
      </w:r>
      <w:r w:rsidRPr="00C106B6">
        <w:rPr>
          <w:rFonts w:ascii="Arial" w:hAnsi="Arial" w:cs="Arial"/>
          <w:sz w:val="24"/>
          <w:szCs w:val="24"/>
        </w:rPr>
        <w:t xml:space="preserve">.     </w:t>
      </w:r>
    </w:p>
    <w:p w14:paraId="35018AC5" w14:textId="6DF6E00E" w:rsidR="001B575E" w:rsidRPr="001B575E" w:rsidRDefault="00FD0C59" w:rsidP="001B575E">
      <w:pPr>
        <w:ind w:left="360"/>
        <w:jc w:val="both"/>
        <w:rPr>
          <w:rFonts w:ascii="Arial" w:hAnsi="Arial" w:cs="Arial"/>
          <w:sz w:val="24"/>
          <w:szCs w:val="24"/>
        </w:rPr>
      </w:pPr>
      <w:r w:rsidRPr="001B575E">
        <w:rPr>
          <w:rFonts w:ascii="Arial" w:hAnsi="Arial" w:cs="Arial"/>
          <w:i/>
          <w:sz w:val="24"/>
          <w:szCs w:val="24"/>
        </w:rPr>
        <w:t>Oběhové charakteristiky bankovky</w:t>
      </w:r>
      <w:r w:rsidRPr="001B575E">
        <w:rPr>
          <w:rFonts w:ascii="Arial" w:hAnsi="Arial" w:cs="Arial"/>
          <w:sz w:val="24"/>
          <w:szCs w:val="24"/>
        </w:rPr>
        <w:t xml:space="preserve"> – charakteristiky specifikující způsob a míru opotřebení oběhem </w:t>
      </w:r>
      <w:r w:rsidRPr="00BA416C">
        <w:rPr>
          <w:rFonts w:ascii="Arial" w:hAnsi="Arial" w:cs="Arial"/>
          <w:sz w:val="24"/>
          <w:szCs w:val="24"/>
        </w:rPr>
        <w:t xml:space="preserve">nebo poškození bankovky. Oběhové charakteristiky a kritéria pro další oběh jsou uvedené </w:t>
      </w:r>
      <w:r w:rsidR="001B575E" w:rsidRPr="00BA416C">
        <w:rPr>
          <w:rFonts w:ascii="Arial" w:hAnsi="Arial" w:cs="Arial"/>
          <w:sz w:val="24"/>
          <w:szCs w:val="24"/>
        </w:rPr>
        <w:t xml:space="preserve">v  příloze č. </w:t>
      </w:r>
      <w:r w:rsidR="0077745F" w:rsidRPr="00BA416C">
        <w:rPr>
          <w:rFonts w:ascii="Arial" w:hAnsi="Arial" w:cs="Arial"/>
          <w:sz w:val="24"/>
          <w:szCs w:val="24"/>
        </w:rPr>
        <w:t>A</w:t>
      </w:r>
      <w:r w:rsidR="004944DE">
        <w:rPr>
          <w:rFonts w:ascii="Arial" w:hAnsi="Arial" w:cs="Arial"/>
          <w:sz w:val="24"/>
          <w:szCs w:val="24"/>
        </w:rPr>
        <w:t>4</w:t>
      </w:r>
      <w:r w:rsidR="0077745F" w:rsidRPr="00BA416C">
        <w:rPr>
          <w:rFonts w:ascii="Arial" w:hAnsi="Arial" w:cs="Arial"/>
          <w:sz w:val="24"/>
          <w:szCs w:val="24"/>
        </w:rPr>
        <w:t xml:space="preserve"> </w:t>
      </w:r>
      <w:r w:rsidR="00546F45" w:rsidRPr="00BA416C">
        <w:rPr>
          <w:rFonts w:ascii="Arial" w:hAnsi="Arial" w:cs="Arial"/>
          <w:sz w:val="24"/>
          <w:szCs w:val="24"/>
        </w:rPr>
        <w:t>smlouvy</w:t>
      </w:r>
      <w:r w:rsidR="001B575E" w:rsidRPr="00BA416C">
        <w:rPr>
          <w:rFonts w:ascii="Arial" w:hAnsi="Arial" w:cs="Arial"/>
          <w:sz w:val="24"/>
          <w:szCs w:val="24"/>
        </w:rPr>
        <w:t>.</w:t>
      </w:r>
    </w:p>
    <w:p w14:paraId="79ACB038" w14:textId="77777777" w:rsidR="0013585B" w:rsidRPr="00C106B6" w:rsidRDefault="0013585B" w:rsidP="0013585B">
      <w:pPr>
        <w:pStyle w:val="Odstavecseseznamem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Pravostní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C106B6">
        <w:rPr>
          <w:rFonts w:ascii="Arial" w:hAnsi="Arial" w:cs="Arial"/>
          <w:i/>
          <w:sz w:val="24"/>
          <w:szCs w:val="24"/>
        </w:rPr>
        <w:t>charakteristiky bankovky</w:t>
      </w:r>
      <w:r w:rsidRPr="00C106B6">
        <w:rPr>
          <w:rFonts w:ascii="Arial" w:hAnsi="Arial" w:cs="Arial"/>
          <w:sz w:val="24"/>
          <w:szCs w:val="24"/>
        </w:rPr>
        <w:t xml:space="preserve"> – </w:t>
      </w:r>
      <w:r w:rsidR="00721484">
        <w:rPr>
          <w:rFonts w:ascii="Arial" w:hAnsi="Arial" w:cs="Arial"/>
          <w:sz w:val="24"/>
          <w:szCs w:val="24"/>
        </w:rPr>
        <w:t xml:space="preserve">strojově čitelné prvky umístěné na bankovce. </w:t>
      </w:r>
    </w:p>
    <w:p w14:paraId="70F14B7A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73E98054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>Zpracování bankovek</w:t>
      </w:r>
      <w:r w:rsidRPr="00C106B6">
        <w:rPr>
          <w:rFonts w:ascii="Arial" w:hAnsi="Arial" w:cs="Arial"/>
          <w:sz w:val="24"/>
          <w:szCs w:val="24"/>
        </w:rPr>
        <w:t xml:space="preserve"> –</w:t>
      </w:r>
      <w:r w:rsidR="005142C2" w:rsidRPr="00C106B6">
        <w:rPr>
          <w:rFonts w:ascii="Arial" w:hAnsi="Arial" w:cs="Arial"/>
          <w:sz w:val="24"/>
          <w:szCs w:val="24"/>
        </w:rPr>
        <w:t xml:space="preserve"> roztřídění bankovek z hlediska jejich pravosti, platnosti a upotřebitelnosti podle stanovených oběhových a </w:t>
      </w:r>
      <w:proofErr w:type="spellStart"/>
      <w:r w:rsidR="005142C2" w:rsidRPr="00C106B6">
        <w:rPr>
          <w:rFonts w:ascii="Arial" w:hAnsi="Arial" w:cs="Arial"/>
          <w:sz w:val="24"/>
          <w:szCs w:val="24"/>
        </w:rPr>
        <w:t>pravostních</w:t>
      </w:r>
      <w:proofErr w:type="spellEnd"/>
      <w:r w:rsidR="005142C2" w:rsidRPr="00C106B6">
        <w:rPr>
          <w:rFonts w:ascii="Arial" w:hAnsi="Arial" w:cs="Arial"/>
          <w:sz w:val="24"/>
          <w:szCs w:val="24"/>
        </w:rPr>
        <w:t xml:space="preserve"> </w:t>
      </w:r>
      <w:r w:rsidR="00A7287D">
        <w:rPr>
          <w:rFonts w:ascii="Arial" w:hAnsi="Arial" w:cs="Arial"/>
          <w:sz w:val="24"/>
          <w:szCs w:val="24"/>
        </w:rPr>
        <w:t>charakteristik</w:t>
      </w:r>
      <w:r w:rsidR="00D122AF">
        <w:rPr>
          <w:rFonts w:ascii="Arial" w:hAnsi="Arial" w:cs="Arial"/>
          <w:sz w:val="24"/>
          <w:szCs w:val="24"/>
        </w:rPr>
        <w:t xml:space="preserve"> zvoleným režimem zpracování bankovek</w:t>
      </w:r>
      <w:r w:rsidR="00546F45">
        <w:rPr>
          <w:rFonts w:ascii="Arial" w:hAnsi="Arial" w:cs="Arial"/>
          <w:sz w:val="24"/>
          <w:szCs w:val="24"/>
        </w:rPr>
        <w:t>.</w:t>
      </w:r>
      <w:r w:rsidR="00A7287D">
        <w:rPr>
          <w:rFonts w:ascii="Arial" w:hAnsi="Arial" w:cs="Arial"/>
          <w:sz w:val="24"/>
          <w:szCs w:val="24"/>
        </w:rPr>
        <w:t xml:space="preserve"> </w:t>
      </w:r>
      <w:r w:rsidR="005142C2" w:rsidRPr="00C106B6">
        <w:rPr>
          <w:rFonts w:ascii="Arial" w:hAnsi="Arial" w:cs="Arial"/>
          <w:sz w:val="24"/>
          <w:szCs w:val="24"/>
        </w:rPr>
        <w:t xml:space="preserve"> </w:t>
      </w:r>
      <w:r w:rsidRPr="00C106B6">
        <w:rPr>
          <w:rFonts w:ascii="Arial" w:hAnsi="Arial" w:cs="Arial"/>
          <w:sz w:val="24"/>
          <w:szCs w:val="24"/>
        </w:rPr>
        <w:t xml:space="preserve"> </w:t>
      </w:r>
    </w:p>
    <w:p w14:paraId="5FECFDD7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1D30D87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>Dávka bankovek</w:t>
      </w:r>
      <w:r w:rsidRPr="00C106B6">
        <w:rPr>
          <w:rFonts w:ascii="Arial" w:hAnsi="Arial" w:cs="Arial"/>
          <w:sz w:val="24"/>
          <w:szCs w:val="24"/>
        </w:rPr>
        <w:t xml:space="preserve"> – určitý počet bankovek jedné až šesti nominálních hodnot od jednoho klienta zpracovávaných </w:t>
      </w:r>
      <w:r w:rsidR="00245856">
        <w:rPr>
          <w:rFonts w:ascii="Arial" w:hAnsi="Arial" w:cs="Arial"/>
          <w:sz w:val="24"/>
          <w:szCs w:val="24"/>
        </w:rPr>
        <w:t>najednou</w:t>
      </w:r>
      <w:r w:rsidRPr="00C106B6">
        <w:rPr>
          <w:rFonts w:ascii="Arial" w:hAnsi="Arial" w:cs="Arial"/>
          <w:sz w:val="24"/>
          <w:szCs w:val="24"/>
        </w:rPr>
        <w:t xml:space="preserve"> na jednom stroji ve zvoleném režimu práce stroje. Bankovky v jedné dávce budou do stroje vklád</w:t>
      </w:r>
      <w:r w:rsidR="004C1228">
        <w:rPr>
          <w:rFonts w:ascii="Arial" w:hAnsi="Arial" w:cs="Arial"/>
          <w:sz w:val="24"/>
          <w:szCs w:val="24"/>
        </w:rPr>
        <w:t>ány</w:t>
      </w:r>
      <w:r w:rsidRPr="00C106B6">
        <w:rPr>
          <w:rFonts w:ascii="Arial" w:hAnsi="Arial" w:cs="Arial"/>
          <w:sz w:val="24"/>
          <w:szCs w:val="24"/>
        </w:rPr>
        <w:t xml:space="preserve"> stranově orientované.</w:t>
      </w:r>
    </w:p>
    <w:p w14:paraId="38BAC784" w14:textId="77777777" w:rsidR="00FD0C59" w:rsidRPr="00C106B6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7084D3C3" w14:textId="77777777" w:rsidR="00FD0C59" w:rsidRDefault="00FD0C59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106B6">
        <w:rPr>
          <w:rFonts w:ascii="Arial" w:hAnsi="Arial" w:cs="Arial"/>
          <w:i/>
          <w:sz w:val="24"/>
          <w:szCs w:val="24"/>
        </w:rPr>
        <w:t>Stranová orientace bankovky</w:t>
      </w:r>
      <w:r w:rsidRPr="00C106B6">
        <w:rPr>
          <w:rFonts w:ascii="Arial" w:hAnsi="Arial" w:cs="Arial"/>
          <w:sz w:val="24"/>
          <w:szCs w:val="24"/>
        </w:rPr>
        <w:t xml:space="preserve"> – jednoznačná poloha rubu a líce a horního a dolního okraje bankovky, tj. u bankovky je viditelná lícová strana a standardní orientace textu. </w:t>
      </w:r>
    </w:p>
    <w:p w14:paraId="3A5DE78A" w14:textId="77777777" w:rsidR="00EE6C7A" w:rsidRPr="00CB71E5" w:rsidRDefault="00EE6C7A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DDEF630" w14:textId="32FE66C8" w:rsidR="002D4EB4" w:rsidRPr="00EE6C7A" w:rsidRDefault="002D4EB4" w:rsidP="007460F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CB71E5">
        <w:rPr>
          <w:rFonts w:ascii="Arial" w:hAnsi="Arial" w:cs="Arial"/>
          <w:sz w:val="24"/>
          <w:szCs w:val="24"/>
        </w:rPr>
        <w:t xml:space="preserve">IS SZP </w:t>
      </w:r>
      <w:r w:rsidRPr="00EE6C7A">
        <w:rPr>
          <w:rFonts w:ascii="Arial" w:hAnsi="Arial" w:cs="Arial"/>
          <w:sz w:val="24"/>
          <w:szCs w:val="24"/>
        </w:rPr>
        <w:t xml:space="preserve">– </w:t>
      </w:r>
      <w:r w:rsidR="00EE6C7A">
        <w:rPr>
          <w:rFonts w:ascii="Arial" w:hAnsi="Arial" w:cs="Arial"/>
          <w:sz w:val="24"/>
          <w:szCs w:val="24"/>
        </w:rPr>
        <w:t>I</w:t>
      </w:r>
      <w:r w:rsidR="00355C2F" w:rsidRPr="00EE6C7A">
        <w:rPr>
          <w:rFonts w:ascii="Arial" w:hAnsi="Arial" w:cs="Arial"/>
          <w:sz w:val="24"/>
          <w:szCs w:val="24"/>
        </w:rPr>
        <w:t>nformační systém ČNB S</w:t>
      </w:r>
      <w:r w:rsidRPr="00EE6C7A">
        <w:rPr>
          <w:rFonts w:ascii="Arial" w:hAnsi="Arial" w:cs="Arial"/>
          <w:sz w:val="24"/>
          <w:szCs w:val="24"/>
        </w:rPr>
        <w:t>práva zásob peněz</w:t>
      </w:r>
      <w:r w:rsidR="00890536">
        <w:rPr>
          <w:rFonts w:ascii="Arial" w:hAnsi="Arial" w:cs="Arial"/>
          <w:sz w:val="24"/>
          <w:szCs w:val="24"/>
        </w:rPr>
        <w:t>.</w:t>
      </w:r>
    </w:p>
    <w:p w14:paraId="3F887931" w14:textId="77777777" w:rsidR="00EE6C7A" w:rsidRDefault="00EE6C7A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5D97647B" w14:textId="1C5F839C" w:rsidR="002D4EB4" w:rsidRPr="00890536" w:rsidRDefault="002D4EB4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E6C7A">
        <w:rPr>
          <w:rFonts w:ascii="Arial" w:hAnsi="Arial" w:cs="Arial"/>
          <w:i/>
          <w:sz w:val="24"/>
          <w:szCs w:val="24"/>
        </w:rPr>
        <w:t>CDI</w:t>
      </w:r>
      <w:proofErr w:type="spellEnd"/>
      <w:r w:rsidRPr="00EE6C7A">
        <w:rPr>
          <w:rFonts w:ascii="Arial" w:hAnsi="Arial" w:cs="Arial"/>
          <w:i/>
          <w:sz w:val="24"/>
          <w:szCs w:val="24"/>
        </w:rPr>
        <w:t xml:space="preserve"> </w:t>
      </w:r>
      <w:r w:rsidRPr="00890536">
        <w:rPr>
          <w:rFonts w:ascii="Arial" w:hAnsi="Arial" w:cs="Arial"/>
          <w:i/>
          <w:sz w:val="24"/>
          <w:szCs w:val="24"/>
        </w:rPr>
        <w:t xml:space="preserve">– </w:t>
      </w:r>
      <w:proofErr w:type="spellStart"/>
      <w:r w:rsidRPr="00EE6C7A">
        <w:rPr>
          <w:rFonts w:ascii="Arial" w:hAnsi="Arial" w:cs="Arial"/>
          <w:sz w:val="24"/>
          <w:szCs w:val="24"/>
        </w:rPr>
        <w:t>Common</w:t>
      </w:r>
      <w:proofErr w:type="spellEnd"/>
      <w:r w:rsidRPr="00EE6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C7A">
        <w:rPr>
          <w:rFonts w:ascii="Arial" w:hAnsi="Arial" w:cs="Arial"/>
          <w:sz w:val="24"/>
          <w:szCs w:val="24"/>
        </w:rPr>
        <w:t>detector</w:t>
      </w:r>
      <w:proofErr w:type="spellEnd"/>
      <w:r w:rsidRPr="00EE6C7A">
        <w:rPr>
          <w:rFonts w:ascii="Arial" w:hAnsi="Arial" w:cs="Arial"/>
          <w:sz w:val="24"/>
          <w:szCs w:val="24"/>
        </w:rPr>
        <w:t xml:space="preserve"> interface</w:t>
      </w:r>
      <w:r w:rsidR="00890536">
        <w:rPr>
          <w:rFonts w:ascii="Arial" w:hAnsi="Arial" w:cs="Arial"/>
          <w:sz w:val="24"/>
          <w:szCs w:val="24"/>
        </w:rPr>
        <w:t>.</w:t>
      </w:r>
    </w:p>
    <w:p w14:paraId="719E2164" w14:textId="77777777" w:rsidR="00EE6C7A" w:rsidRDefault="00EE6C7A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3F6A2BF" w14:textId="1748B69D" w:rsidR="002D4EB4" w:rsidRPr="00890536" w:rsidRDefault="002D4EB4" w:rsidP="007460FD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  <w:r w:rsidRPr="00EE6C7A">
        <w:rPr>
          <w:rFonts w:ascii="Arial" w:hAnsi="Arial" w:cs="Arial"/>
          <w:i/>
          <w:sz w:val="24"/>
          <w:szCs w:val="24"/>
        </w:rPr>
        <w:t xml:space="preserve">SIEM </w:t>
      </w:r>
      <w:r w:rsidRPr="00CB71E5">
        <w:rPr>
          <w:rFonts w:ascii="Arial" w:hAnsi="Arial" w:cs="Arial"/>
          <w:i/>
          <w:sz w:val="24"/>
          <w:szCs w:val="24"/>
        </w:rPr>
        <w:t xml:space="preserve">– </w:t>
      </w:r>
      <w:r w:rsidR="00EE6C7A">
        <w:rPr>
          <w:rFonts w:ascii="Arial" w:hAnsi="Arial" w:cs="Arial"/>
          <w:sz w:val="24"/>
          <w:szCs w:val="24"/>
        </w:rPr>
        <w:t>S</w:t>
      </w:r>
      <w:r w:rsidR="0028059A" w:rsidRPr="00EE6C7A">
        <w:rPr>
          <w:rFonts w:ascii="Arial" w:hAnsi="Arial" w:cs="Arial"/>
          <w:sz w:val="24"/>
          <w:szCs w:val="24"/>
        </w:rPr>
        <w:t>ystém sběru a vyhodnocování logů událostí v síti ČNB</w:t>
      </w:r>
      <w:r w:rsidR="00890536">
        <w:rPr>
          <w:rFonts w:ascii="Arial" w:hAnsi="Arial" w:cs="Arial"/>
          <w:sz w:val="24"/>
          <w:szCs w:val="24"/>
        </w:rPr>
        <w:t>.</w:t>
      </w:r>
    </w:p>
    <w:p w14:paraId="77CE279D" w14:textId="77777777" w:rsidR="00044380" w:rsidRDefault="00044380" w:rsidP="007460FD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14:paraId="3AD2B503" w14:textId="77777777" w:rsidR="00044380" w:rsidRDefault="008F4F21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44380">
        <w:rPr>
          <w:rFonts w:ascii="Arial" w:hAnsi="Arial" w:cs="Arial"/>
          <w:b/>
          <w:sz w:val="24"/>
          <w:szCs w:val="24"/>
        </w:rPr>
        <w:t xml:space="preserve">Účel použití </w:t>
      </w:r>
      <w:r w:rsidR="00566481">
        <w:rPr>
          <w:rFonts w:ascii="Arial" w:hAnsi="Arial" w:cs="Arial"/>
          <w:b/>
          <w:sz w:val="24"/>
          <w:szCs w:val="24"/>
        </w:rPr>
        <w:t>třídicí</w:t>
      </w:r>
      <w:r w:rsidR="00546F45">
        <w:rPr>
          <w:rFonts w:ascii="Arial" w:hAnsi="Arial" w:cs="Arial"/>
          <w:b/>
          <w:sz w:val="24"/>
          <w:szCs w:val="24"/>
        </w:rPr>
        <w:t>h</w:t>
      </w:r>
      <w:r w:rsidR="00566481">
        <w:rPr>
          <w:rFonts w:ascii="Arial" w:hAnsi="Arial" w:cs="Arial"/>
          <w:b/>
          <w:sz w:val="24"/>
          <w:szCs w:val="24"/>
        </w:rPr>
        <w:t>o</w:t>
      </w:r>
      <w:r w:rsidR="00546F45">
        <w:rPr>
          <w:rFonts w:ascii="Arial" w:hAnsi="Arial" w:cs="Arial"/>
          <w:b/>
          <w:sz w:val="24"/>
          <w:szCs w:val="24"/>
        </w:rPr>
        <w:t xml:space="preserve"> systém</w:t>
      </w:r>
      <w:r w:rsidR="00566481">
        <w:rPr>
          <w:rFonts w:ascii="Arial" w:hAnsi="Arial" w:cs="Arial"/>
          <w:b/>
          <w:sz w:val="24"/>
          <w:szCs w:val="24"/>
        </w:rPr>
        <w:t>u</w:t>
      </w:r>
      <w:r w:rsidRPr="00044380">
        <w:rPr>
          <w:rFonts w:ascii="Arial" w:hAnsi="Arial" w:cs="Arial"/>
          <w:b/>
          <w:sz w:val="24"/>
          <w:szCs w:val="24"/>
        </w:rPr>
        <w:t xml:space="preserve"> </w:t>
      </w:r>
    </w:p>
    <w:p w14:paraId="4076FB0C" w14:textId="77777777" w:rsidR="00813C15" w:rsidRDefault="00813C15" w:rsidP="00813C15">
      <w:pPr>
        <w:pStyle w:val="Odstavecseseznamem"/>
        <w:jc w:val="both"/>
        <w:rPr>
          <w:rFonts w:ascii="Arial" w:hAnsi="Arial" w:cs="Arial"/>
          <w:sz w:val="24"/>
        </w:rPr>
      </w:pPr>
    </w:p>
    <w:p w14:paraId="2F89D5B9" w14:textId="43CA2DCA" w:rsidR="00813C15" w:rsidRPr="00C55001" w:rsidRDefault="00D122AF" w:rsidP="00565D1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65D15">
        <w:rPr>
          <w:rFonts w:ascii="Arial" w:hAnsi="Arial" w:cs="Arial"/>
          <w:sz w:val="24"/>
        </w:rPr>
        <w:t xml:space="preserve">Dodaný systém </w:t>
      </w:r>
      <w:r w:rsidR="00566481" w:rsidRPr="00565D15">
        <w:rPr>
          <w:rFonts w:ascii="Arial" w:hAnsi="Arial" w:cs="Arial"/>
          <w:sz w:val="24"/>
        </w:rPr>
        <w:t>třídí</w:t>
      </w:r>
      <w:r w:rsidR="00245856" w:rsidRPr="00565D15">
        <w:rPr>
          <w:rFonts w:ascii="Arial" w:hAnsi="Arial" w:cs="Arial"/>
          <w:sz w:val="24"/>
        </w:rPr>
        <w:t xml:space="preserve"> </w:t>
      </w:r>
      <w:r w:rsidR="00F774AD" w:rsidRPr="00565D15">
        <w:rPr>
          <w:rFonts w:ascii="Arial" w:hAnsi="Arial" w:cs="Arial"/>
          <w:sz w:val="24"/>
        </w:rPr>
        <w:t>bankovk</w:t>
      </w:r>
      <w:r w:rsidR="00566481" w:rsidRPr="00565D15">
        <w:rPr>
          <w:rFonts w:ascii="Arial" w:hAnsi="Arial" w:cs="Arial"/>
          <w:sz w:val="24"/>
        </w:rPr>
        <w:t>y</w:t>
      </w:r>
      <w:r w:rsidR="00F774AD" w:rsidRPr="00565D15">
        <w:rPr>
          <w:rFonts w:ascii="Arial" w:hAnsi="Arial" w:cs="Arial"/>
          <w:sz w:val="24"/>
        </w:rPr>
        <w:t xml:space="preserve"> české měny přijat</w:t>
      </w:r>
      <w:r w:rsidR="00566481" w:rsidRPr="00565D15">
        <w:rPr>
          <w:rFonts w:ascii="Arial" w:hAnsi="Arial" w:cs="Arial"/>
          <w:sz w:val="24"/>
        </w:rPr>
        <w:t>é</w:t>
      </w:r>
      <w:r w:rsidR="00F774AD" w:rsidRPr="00565D15">
        <w:rPr>
          <w:rFonts w:ascii="Arial" w:hAnsi="Arial" w:cs="Arial"/>
          <w:sz w:val="24"/>
        </w:rPr>
        <w:t xml:space="preserve"> z</w:t>
      </w:r>
      <w:r w:rsidR="004C1228" w:rsidRPr="00565D15">
        <w:rPr>
          <w:rFonts w:ascii="Arial" w:hAnsi="Arial" w:cs="Arial"/>
          <w:sz w:val="24"/>
        </w:rPr>
        <w:t> </w:t>
      </w:r>
      <w:r w:rsidR="00F774AD" w:rsidRPr="00565D15">
        <w:rPr>
          <w:rFonts w:ascii="Arial" w:hAnsi="Arial" w:cs="Arial"/>
          <w:sz w:val="24"/>
        </w:rPr>
        <w:t xml:space="preserve">oběhu </w:t>
      </w:r>
      <w:r w:rsidR="00565D15" w:rsidRPr="00CB71E5">
        <w:rPr>
          <w:rFonts w:ascii="Arial" w:hAnsi="Arial" w:cs="Arial"/>
          <w:sz w:val="24"/>
        </w:rPr>
        <w:t xml:space="preserve">z hlediska jejich pravosti, platnosti a upotřebitelnosti podle stanovených oběhových </w:t>
      </w:r>
      <w:r w:rsidR="004944DE">
        <w:rPr>
          <w:rFonts w:ascii="Arial" w:hAnsi="Arial" w:cs="Arial"/>
          <w:sz w:val="24"/>
        </w:rPr>
        <w:br/>
      </w:r>
      <w:r w:rsidR="00565D15" w:rsidRPr="00CB71E5">
        <w:rPr>
          <w:rFonts w:ascii="Arial" w:hAnsi="Arial" w:cs="Arial"/>
          <w:sz w:val="24"/>
        </w:rPr>
        <w:t xml:space="preserve">a </w:t>
      </w:r>
      <w:proofErr w:type="spellStart"/>
      <w:r w:rsidR="00565D15" w:rsidRPr="00CB71E5">
        <w:rPr>
          <w:rFonts w:ascii="Arial" w:hAnsi="Arial" w:cs="Arial"/>
          <w:sz w:val="24"/>
        </w:rPr>
        <w:t>pravostních</w:t>
      </w:r>
      <w:proofErr w:type="spellEnd"/>
      <w:r w:rsidR="00565D15" w:rsidRPr="00CB71E5">
        <w:rPr>
          <w:rFonts w:ascii="Arial" w:hAnsi="Arial" w:cs="Arial"/>
          <w:sz w:val="24"/>
        </w:rPr>
        <w:t xml:space="preserve"> charakteristik</w:t>
      </w:r>
      <w:r w:rsidR="00F774AD" w:rsidRPr="00565D15">
        <w:rPr>
          <w:rFonts w:ascii="Arial" w:hAnsi="Arial" w:cs="Arial"/>
          <w:sz w:val="24"/>
        </w:rPr>
        <w:t xml:space="preserve"> </w:t>
      </w:r>
      <w:r w:rsidR="00860FD6" w:rsidRPr="00565D15">
        <w:rPr>
          <w:rFonts w:ascii="Arial" w:hAnsi="Arial" w:cs="Arial"/>
          <w:sz w:val="24"/>
        </w:rPr>
        <w:t xml:space="preserve">a </w:t>
      </w:r>
      <w:r w:rsidR="00513EB3" w:rsidRPr="00565D15">
        <w:rPr>
          <w:rFonts w:ascii="Arial" w:hAnsi="Arial" w:cs="Arial"/>
          <w:sz w:val="24"/>
        </w:rPr>
        <w:t xml:space="preserve">následně je </w:t>
      </w:r>
      <w:r w:rsidR="00860FD6" w:rsidRPr="00565D15">
        <w:rPr>
          <w:rFonts w:ascii="Arial" w:hAnsi="Arial" w:cs="Arial"/>
          <w:sz w:val="24"/>
        </w:rPr>
        <w:t>směr</w:t>
      </w:r>
      <w:r w:rsidR="00566481" w:rsidRPr="00565D15">
        <w:rPr>
          <w:rFonts w:ascii="Arial" w:hAnsi="Arial" w:cs="Arial"/>
          <w:sz w:val="24"/>
        </w:rPr>
        <w:t>uje</w:t>
      </w:r>
      <w:r w:rsidR="00A554E3" w:rsidRPr="00565D15">
        <w:rPr>
          <w:rFonts w:ascii="Arial" w:hAnsi="Arial" w:cs="Arial"/>
          <w:sz w:val="24"/>
        </w:rPr>
        <w:t xml:space="preserve"> </w:t>
      </w:r>
      <w:r w:rsidR="00860FD6" w:rsidRPr="00565D15">
        <w:rPr>
          <w:rFonts w:ascii="Arial" w:hAnsi="Arial" w:cs="Arial"/>
          <w:sz w:val="24"/>
        </w:rPr>
        <w:t>do určených odkládacích kapes</w:t>
      </w:r>
      <w:r w:rsidRPr="00565D15">
        <w:rPr>
          <w:rFonts w:ascii="Arial" w:hAnsi="Arial" w:cs="Arial"/>
          <w:sz w:val="24"/>
        </w:rPr>
        <w:t xml:space="preserve"> </w:t>
      </w:r>
      <w:r w:rsidR="00505676" w:rsidRPr="00565D15">
        <w:rPr>
          <w:rFonts w:ascii="Arial" w:hAnsi="Arial" w:cs="Arial"/>
          <w:sz w:val="24"/>
        </w:rPr>
        <w:t xml:space="preserve">k zabalení, </w:t>
      </w:r>
      <w:r w:rsidR="00885F75" w:rsidRPr="00565D15">
        <w:rPr>
          <w:rFonts w:ascii="Arial" w:hAnsi="Arial" w:cs="Arial"/>
          <w:sz w:val="24"/>
        </w:rPr>
        <w:t xml:space="preserve">případně </w:t>
      </w:r>
      <w:r w:rsidR="00505676" w:rsidRPr="00565D15">
        <w:rPr>
          <w:rFonts w:ascii="Arial" w:hAnsi="Arial" w:cs="Arial"/>
          <w:sz w:val="24"/>
        </w:rPr>
        <w:t xml:space="preserve">je </w:t>
      </w:r>
      <w:r w:rsidR="00505676" w:rsidRPr="000D379C">
        <w:rPr>
          <w:rFonts w:ascii="Arial" w:hAnsi="Arial" w:cs="Arial"/>
          <w:sz w:val="24"/>
        </w:rPr>
        <w:t xml:space="preserve">vyřazuje k ručnímu zpracování </w:t>
      </w:r>
      <w:r w:rsidR="00505676" w:rsidRPr="00565D15">
        <w:rPr>
          <w:rFonts w:ascii="Arial" w:hAnsi="Arial" w:cs="Arial"/>
          <w:sz w:val="24"/>
        </w:rPr>
        <w:t xml:space="preserve">nebo odesílá </w:t>
      </w:r>
      <w:r w:rsidR="00860FD6" w:rsidRPr="00565D15">
        <w:rPr>
          <w:rFonts w:ascii="Arial" w:hAnsi="Arial" w:cs="Arial"/>
          <w:sz w:val="24"/>
        </w:rPr>
        <w:t>do zařízení kontinuálního ničení</w:t>
      </w:r>
      <w:r w:rsidR="00903FD7" w:rsidRPr="00565D15">
        <w:rPr>
          <w:rFonts w:ascii="Arial" w:hAnsi="Arial" w:cs="Arial"/>
          <w:sz w:val="24"/>
        </w:rPr>
        <w:t>, a to</w:t>
      </w:r>
      <w:r w:rsidR="00860FD6" w:rsidRPr="00565D15">
        <w:rPr>
          <w:rFonts w:ascii="Arial" w:hAnsi="Arial" w:cs="Arial"/>
          <w:sz w:val="24"/>
        </w:rPr>
        <w:t xml:space="preserve"> dle objednatelem </w:t>
      </w:r>
      <w:r w:rsidRPr="00565D15">
        <w:rPr>
          <w:rFonts w:ascii="Arial" w:hAnsi="Arial" w:cs="Arial"/>
          <w:sz w:val="24"/>
        </w:rPr>
        <w:t xml:space="preserve">zvoleného režimu zpracování bankovek a </w:t>
      </w:r>
      <w:r w:rsidR="00C55001">
        <w:rPr>
          <w:rFonts w:ascii="Arial" w:hAnsi="Arial" w:cs="Arial"/>
          <w:sz w:val="24"/>
        </w:rPr>
        <w:t xml:space="preserve">v připojené automatické baličce </w:t>
      </w:r>
      <w:r w:rsidRPr="00565D15">
        <w:rPr>
          <w:rFonts w:ascii="Arial" w:hAnsi="Arial" w:cs="Arial"/>
          <w:sz w:val="24"/>
        </w:rPr>
        <w:t xml:space="preserve">automaticky zabalí svazek zpracovaných bankovek do celoplošné fólie. </w:t>
      </w:r>
    </w:p>
    <w:p w14:paraId="55D8F64B" w14:textId="77777777" w:rsidR="00813C15" w:rsidRDefault="00813C15" w:rsidP="000D379C">
      <w:pPr>
        <w:pStyle w:val="Odstavecseseznamem"/>
        <w:jc w:val="both"/>
        <w:rPr>
          <w:rFonts w:ascii="Arial" w:hAnsi="Arial" w:cs="Arial"/>
          <w:sz w:val="24"/>
        </w:rPr>
      </w:pPr>
    </w:p>
    <w:p w14:paraId="3A3567F9" w14:textId="45923585" w:rsidR="00F77C81" w:rsidRDefault="00245856" w:rsidP="00CB71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3640">
        <w:rPr>
          <w:rFonts w:ascii="Arial" w:hAnsi="Arial" w:cs="Arial"/>
          <w:sz w:val="24"/>
          <w:szCs w:val="24"/>
        </w:rPr>
        <w:t xml:space="preserve">Systém musí být schopen </w:t>
      </w:r>
      <w:r w:rsidR="00377AEB" w:rsidRPr="00203640">
        <w:rPr>
          <w:rFonts w:ascii="Arial" w:hAnsi="Arial" w:cs="Arial"/>
          <w:sz w:val="24"/>
          <w:szCs w:val="24"/>
        </w:rPr>
        <w:t xml:space="preserve">zpracovávat </w:t>
      </w:r>
      <w:r w:rsidR="00491780" w:rsidRPr="00203640">
        <w:rPr>
          <w:rFonts w:ascii="Arial" w:hAnsi="Arial" w:cs="Arial"/>
          <w:sz w:val="24"/>
          <w:szCs w:val="24"/>
        </w:rPr>
        <w:t xml:space="preserve">bankovky po jednotlivých nominálních hodnotách nebo v režimu zpracování bankovek více nominálních hodnot </w:t>
      </w:r>
      <w:r w:rsidR="004944DE">
        <w:rPr>
          <w:rFonts w:ascii="Arial" w:hAnsi="Arial" w:cs="Arial"/>
          <w:sz w:val="24"/>
          <w:szCs w:val="24"/>
        </w:rPr>
        <w:br/>
      </w:r>
      <w:r w:rsidR="00A554E3" w:rsidRPr="00E948F6">
        <w:rPr>
          <w:rFonts w:ascii="Arial" w:hAnsi="Arial" w:cs="Arial"/>
          <w:sz w:val="24"/>
          <w:szCs w:val="24"/>
        </w:rPr>
        <w:t xml:space="preserve">v </w:t>
      </w:r>
      <w:r w:rsidR="00491780" w:rsidRPr="00E948F6">
        <w:rPr>
          <w:rFonts w:ascii="Arial" w:hAnsi="Arial" w:cs="Arial"/>
          <w:sz w:val="24"/>
          <w:szCs w:val="24"/>
        </w:rPr>
        <w:t>jedn</w:t>
      </w:r>
      <w:r w:rsidR="00A554E3" w:rsidRPr="00E948F6">
        <w:rPr>
          <w:rFonts w:ascii="Arial" w:hAnsi="Arial" w:cs="Arial"/>
          <w:sz w:val="24"/>
          <w:szCs w:val="24"/>
        </w:rPr>
        <w:t>é</w:t>
      </w:r>
      <w:r w:rsidR="00491780" w:rsidRPr="00E948F6">
        <w:rPr>
          <w:rFonts w:ascii="Arial" w:hAnsi="Arial" w:cs="Arial"/>
          <w:sz w:val="24"/>
          <w:szCs w:val="24"/>
        </w:rPr>
        <w:t xml:space="preserve"> dáv</w:t>
      </w:r>
      <w:r w:rsidR="00A554E3" w:rsidRPr="00E948F6">
        <w:rPr>
          <w:rFonts w:ascii="Arial" w:hAnsi="Arial" w:cs="Arial"/>
          <w:sz w:val="24"/>
          <w:szCs w:val="24"/>
        </w:rPr>
        <w:t>ce.</w:t>
      </w:r>
    </w:p>
    <w:p w14:paraId="54FC9896" w14:textId="77777777" w:rsidR="00F77C81" w:rsidRPr="00CB71E5" w:rsidRDefault="00F77C81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976885B" w14:textId="60EF0915" w:rsidR="00F77C81" w:rsidRPr="00CB71E5" w:rsidRDefault="00F77C81" w:rsidP="00CB71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1E5">
        <w:rPr>
          <w:rFonts w:ascii="Arial" w:hAnsi="Arial" w:cs="Arial"/>
          <w:sz w:val="24"/>
          <w:szCs w:val="24"/>
        </w:rPr>
        <w:t xml:space="preserve">Systém musí být schopen pracovat v režimu on-line i off-line uzavírání zpracovávané dávky. V režimu off-line uzavírání zpracovávané dávky </w:t>
      </w:r>
      <w:r w:rsidR="004745AD">
        <w:rPr>
          <w:rFonts w:ascii="Arial" w:hAnsi="Arial" w:cs="Arial"/>
          <w:sz w:val="24"/>
          <w:szCs w:val="24"/>
        </w:rPr>
        <w:t xml:space="preserve">musí být </w:t>
      </w:r>
      <w:r w:rsidRPr="00CB71E5">
        <w:rPr>
          <w:rFonts w:ascii="Arial" w:hAnsi="Arial" w:cs="Arial"/>
          <w:sz w:val="24"/>
          <w:szCs w:val="24"/>
        </w:rPr>
        <w:t>k oddělování dávek používány řídicí štítky.</w:t>
      </w:r>
    </w:p>
    <w:p w14:paraId="0E1F2039" w14:textId="77777777" w:rsidR="00F77C81" w:rsidRDefault="00F77C81" w:rsidP="00CB71E5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1AE8C5FF" w14:textId="7D473455" w:rsidR="00044380" w:rsidRPr="00044380" w:rsidRDefault="00044380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44380">
        <w:rPr>
          <w:rFonts w:ascii="Arial" w:hAnsi="Arial" w:cs="Arial"/>
          <w:b/>
          <w:sz w:val="24"/>
          <w:szCs w:val="24"/>
        </w:rPr>
        <w:t>Výkonové požadavky</w:t>
      </w:r>
    </w:p>
    <w:p w14:paraId="6F007D6F" w14:textId="77777777" w:rsidR="00044380" w:rsidRDefault="00044380" w:rsidP="007460F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0D8F534" w14:textId="151C0018" w:rsidR="00044380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B05C4">
        <w:rPr>
          <w:rFonts w:ascii="Arial" w:hAnsi="Arial" w:cs="Arial"/>
          <w:sz w:val="24"/>
        </w:rPr>
        <w:t>Systém musí</w:t>
      </w:r>
      <w:r w:rsidR="006F7707">
        <w:rPr>
          <w:rFonts w:ascii="Arial" w:hAnsi="Arial" w:cs="Arial"/>
          <w:sz w:val="24"/>
        </w:rPr>
        <w:t xml:space="preserve"> být konstruován pro</w:t>
      </w:r>
      <w:r w:rsidRPr="004B05C4">
        <w:rPr>
          <w:rFonts w:ascii="Arial" w:hAnsi="Arial" w:cs="Arial"/>
          <w:sz w:val="24"/>
        </w:rPr>
        <w:t xml:space="preserve"> technickou rychlost </w:t>
      </w:r>
      <w:r w:rsidR="00A554E3">
        <w:rPr>
          <w:rFonts w:ascii="Arial" w:hAnsi="Arial" w:cs="Arial"/>
          <w:sz w:val="24"/>
        </w:rPr>
        <w:t xml:space="preserve">zpracování </w:t>
      </w:r>
      <w:r w:rsidRPr="004B05C4">
        <w:rPr>
          <w:rFonts w:ascii="Arial" w:hAnsi="Arial" w:cs="Arial"/>
          <w:sz w:val="24"/>
        </w:rPr>
        <w:t xml:space="preserve">nejméně </w:t>
      </w:r>
      <w:r w:rsidR="004944DE">
        <w:rPr>
          <w:rFonts w:ascii="Arial" w:hAnsi="Arial" w:cs="Arial"/>
          <w:sz w:val="24"/>
        </w:rPr>
        <w:br/>
      </w:r>
      <w:r w:rsidRPr="004B05C4">
        <w:rPr>
          <w:rFonts w:ascii="Arial" w:hAnsi="Arial" w:cs="Arial"/>
          <w:sz w:val="24"/>
        </w:rPr>
        <w:t xml:space="preserve">33 bankovek za sekundu. </w:t>
      </w:r>
    </w:p>
    <w:p w14:paraId="1E437255" w14:textId="77777777" w:rsidR="00044380" w:rsidRDefault="00044380" w:rsidP="007460FD">
      <w:pPr>
        <w:pStyle w:val="Odstavecseseznamem"/>
        <w:jc w:val="both"/>
        <w:rPr>
          <w:rFonts w:ascii="Arial" w:hAnsi="Arial" w:cs="Arial"/>
          <w:sz w:val="24"/>
        </w:rPr>
      </w:pPr>
    </w:p>
    <w:p w14:paraId="1C85E154" w14:textId="77777777" w:rsidR="007F75A3" w:rsidRDefault="00044380" w:rsidP="00CB71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500CE">
        <w:rPr>
          <w:rFonts w:ascii="Arial" w:hAnsi="Arial" w:cs="Arial"/>
          <w:sz w:val="24"/>
        </w:rPr>
        <w:t xml:space="preserve">Systém musí dosahovat provozní rychlost zpracování při jednom </w:t>
      </w:r>
      <w:r w:rsidRPr="00715474">
        <w:rPr>
          <w:rFonts w:ascii="Arial" w:hAnsi="Arial" w:cs="Arial"/>
          <w:sz w:val="24"/>
        </w:rPr>
        <w:t xml:space="preserve">průchodu bankovek strojem nejméně </w:t>
      </w:r>
      <w:r w:rsidR="00A01691" w:rsidRPr="00CB71E5">
        <w:rPr>
          <w:rFonts w:ascii="Arial" w:hAnsi="Arial" w:cs="Arial"/>
          <w:sz w:val="24"/>
        </w:rPr>
        <w:t>9</w:t>
      </w:r>
      <w:r w:rsidR="008C6887" w:rsidRPr="00CB71E5">
        <w:rPr>
          <w:rFonts w:ascii="Arial" w:hAnsi="Arial" w:cs="Arial"/>
          <w:sz w:val="24"/>
        </w:rPr>
        <w:t xml:space="preserve">0 </w:t>
      </w:r>
      <w:r w:rsidRPr="00CB71E5">
        <w:rPr>
          <w:rFonts w:ascii="Arial" w:hAnsi="Arial" w:cs="Arial"/>
          <w:sz w:val="24"/>
        </w:rPr>
        <w:t>tisíc</w:t>
      </w:r>
      <w:r w:rsidRPr="003500CE">
        <w:rPr>
          <w:rFonts w:ascii="Arial" w:hAnsi="Arial" w:cs="Arial"/>
          <w:sz w:val="24"/>
        </w:rPr>
        <w:t xml:space="preserve"> bankovek za hodinu. Tato rychlost se </w:t>
      </w:r>
      <w:r w:rsidR="00546B24" w:rsidRPr="003500CE">
        <w:rPr>
          <w:rFonts w:ascii="Arial" w:hAnsi="Arial" w:cs="Arial"/>
          <w:sz w:val="24"/>
        </w:rPr>
        <w:t xml:space="preserve">vypočítá </w:t>
      </w:r>
      <w:r w:rsidRPr="003500CE">
        <w:rPr>
          <w:rFonts w:ascii="Arial" w:hAnsi="Arial" w:cs="Arial"/>
          <w:sz w:val="24"/>
        </w:rPr>
        <w:t xml:space="preserve">jako podíl počtu bankovek zpracovaných strojem a času potřebného k jednomu průchodu dávky bankovek strojem. </w:t>
      </w:r>
      <w:r w:rsidR="00C068A4" w:rsidRPr="003500CE">
        <w:rPr>
          <w:rFonts w:ascii="Arial" w:hAnsi="Arial" w:cs="Arial"/>
          <w:sz w:val="24"/>
        </w:rPr>
        <w:t xml:space="preserve"> </w:t>
      </w:r>
    </w:p>
    <w:p w14:paraId="09CB0F8A" w14:textId="77777777" w:rsidR="00903FD7" w:rsidRPr="00CB71E5" w:rsidRDefault="00903FD7" w:rsidP="00CB71E5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4E1FC9BE" w14:textId="77777777" w:rsidR="00044380" w:rsidRDefault="008F4F21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44380">
        <w:rPr>
          <w:rFonts w:ascii="Arial" w:hAnsi="Arial" w:cs="Arial"/>
          <w:b/>
          <w:sz w:val="24"/>
          <w:szCs w:val="24"/>
        </w:rPr>
        <w:lastRenderedPageBreak/>
        <w:t xml:space="preserve">Funkční požadavky </w:t>
      </w:r>
    </w:p>
    <w:p w14:paraId="348B6919" w14:textId="77777777" w:rsidR="00A378D3" w:rsidRDefault="00A378D3" w:rsidP="00A378D3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14:paraId="634BAD36" w14:textId="722A3F0A" w:rsidR="007F3880" w:rsidRDefault="007F3880" w:rsidP="002458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856">
        <w:rPr>
          <w:rFonts w:ascii="Arial" w:hAnsi="Arial" w:cs="Arial"/>
          <w:sz w:val="24"/>
          <w:szCs w:val="24"/>
        </w:rPr>
        <w:t>S</w:t>
      </w:r>
      <w:r w:rsidR="00D629A8">
        <w:rPr>
          <w:rFonts w:ascii="Arial" w:hAnsi="Arial" w:cs="Arial"/>
          <w:sz w:val="24"/>
          <w:szCs w:val="24"/>
        </w:rPr>
        <w:t xml:space="preserve">troj </w:t>
      </w:r>
      <w:r w:rsidRPr="00245856">
        <w:rPr>
          <w:rFonts w:ascii="Arial" w:hAnsi="Arial" w:cs="Arial"/>
          <w:sz w:val="24"/>
          <w:szCs w:val="24"/>
        </w:rPr>
        <w:t>musí být modulární</w:t>
      </w:r>
      <w:r w:rsidR="00245856">
        <w:rPr>
          <w:rFonts w:ascii="Arial" w:hAnsi="Arial" w:cs="Arial"/>
          <w:sz w:val="24"/>
          <w:szCs w:val="24"/>
        </w:rPr>
        <w:t xml:space="preserve"> a v</w:t>
      </w:r>
      <w:r w:rsidR="00245856" w:rsidRPr="008F4F21">
        <w:rPr>
          <w:rFonts w:ascii="Arial" w:hAnsi="Arial" w:cs="Arial"/>
          <w:sz w:val="24"/>
          <w:szCs w:val="24"/>
        </w:rPr>
        <w:t xml:space="preserve"> případě potřeby musí být umožněno rozšířit s</w:t>
      </w:r>
      <w:r w:rsidR="00D629A8">
        <w:rPr>
          <w:rFonts w:ascii="Arial" w:hAnsi="Arial" w:cs="Arial"/>
          <w:sz w:val="24"/>
          <w:szCs w:val="24"/>
        </w:rPr>
        <w:t>troj</w:t>
      </w:r>
      <w:r w:rsidR="00245856" w:rsidRPr="008F4F21">
        <w:rPr>
          <w:rFonts w:ascii="Arial" w:hAnsi="Arial" w:cs="Arial"/>
          <w:sz w:val="24"/>
          <w:szCs w:val="24"/>
        </w:rPr>
        <w:t xml:space="preserve"> o další </w:t>
      </w:r>
      <w:r w:rsidR="00C92FB7">
        <w:rPr>
          <w:rFonts w:ascii="Arial" w:hAnsi="Arial" w:cs="Arial"/>
          <w:sz w:val="24"/>
          <w:szCs w:val="24"/>
        </w:rPr>
        <w:t>balicí modul</w:t>
      </w:r>
      <w:r w:rsidR="00245856" w:rsidRPr="008F4F21">
        <w:rPr>
          <w:rFonts w:ascii="Arial" w:hAnsi="Arial" w:cs="Arial"/>
          <w:sz w:val="24"/>
          <w:szCs w:val="24"/>
        </w:rPr>
        <w:t>(y).</w:t>
      </w:r>
      <w:r w:rsidR="00245856">
        <w:rPr>
          <w:rFonts w:ascii="Arial" w:hAnsi="Arial" w:cs="Arial"/>
          <w:sz w:val="24"/>
          <w:szCs w:val="24"/>
        </w:rPr>
        <w:t xml:space="preserve"> </w:t>
      </w:r>
      <w:r w:rsidRPr="00245856">
        <w:rPr>
          <w:rFonts w:ascii="Arial" w:hAnsi="Arial" w:cs="Arial"/>
          <w:sz w:val="24"/>
          <w:szCs w:val="24"/>
        </w:rPr>
        <w:t>S</w:t>
      </w:r>
      <w:r w:rsidR="00D629A8">
        <w:rPr>
          <w:rFonts w:ascii="Arial" w:hAnsi="Arial" w:cs="Arial"/>
          <w:sz w:val="24"/>
          <w:szCs w:val="24"/>
        </w:rPr>
        <w:t xml:space="preserve">troj </w:t>
      </w:r>
      <w:r w:rsidRPr="00245856">
        <w:rPr>
          <w:rFonts w:ascii="Arial" w:hAnsi="Arial" w:cs="Arial"/>
          <w:sz w:val="24"/>
          <w:szCs w:val="24"/>
        </w:rPr>
        <w:t>je složen z</w:t>
      </w:r>
      <w:r w:rsidR="009210BE">
        <w:rPr>
          <w:rFonts w:ascii="Arial" w:hAnsi="Arial" w:cs="Arial"/>
          <w:sz w:val="24"/>
          <w:szCs w:val="24"/>
        </w:rPr>
        <w:t xml:space="preserve">e vstupního, </w:t>
      </w:r>
      <w:r w:rsidRPr="00245856">
        <w:rPr>
          <w:rFonts w:ascii="Arial" w:hAnsi="Arial" w:cs="Arial"/>
          <w:sz w:val="24"/>
          <w:szCs w:val="24"/>
        </w:rPr>
        <w:t>detektorového</w:t>
      </w:r>
      <w:r w:rsidR="009210BE">
        <w:rPr>
          <w:rFonts w:ascii="Arial" w:hAnsi="Arial" w:cs="Arial"/>
          <w:sz w:val="24"/>
          <w:szCs w:val="24"/>
        </w:rPr>
        <w:t xml:space="preserve"> a</w:t>
      </w:r>
      <w:r w:rsidRPr="00245856">
        <w:rPr>
          <w:rFonts w:ascii="Arial" w:hAnsi="Arial" w:cs="Arial"/>
          <w:sz w:val="24"/>
          <w:szCs w:val="24"/>
        </w:rPr>
        <w:t xml:space="preserve"> balicích modulů a modulu kontinuálního ničení – skartace neupotřebitelných bankovek</w:t>
      </w:r>
      <w:r w:rsidR="00245856">
        <w:rPr>
          <w:rFonts w:ascii="Arial" w:hAnsi="Arial" w:cs="Arial"/>
          <w:sz w:val="24"/>
          <w:szCs w:val="24"/>
        </w:rPr>
        <w:t xml:space="preserve">. </w:t>
      </w:r>
    </w:p>
    <w:p w14:paraId="6940D53E" w14:textId="77777777" w:rsidR="007D1410" w:rsidRPr="007D1410" w:rsidRDefault="007D1410" w:rsidP="007D1410">
      <w:pPr>
        <w:pStyle w:val="Odstavecseseznamem"/>
        <w:rPr>
          <w:rFonts w:ascii="Arial" w:hAnsi="Arial" w:cs="Arial"/>
          <w:sz w:val="24"/>
          <w:szCs w:val="24"/>
        </w:rPr>
      </w:pPr>
    </w:p>
    <w:p w14:paraId="7741A98D" w14:textId="77777777" w:rsidR="00C07191" w:rsidRDefault="004B05C4" w:rsidP="00C0719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S</w:t>
      </w:r>
      <w:r w:rsidR="006674D4">
        <w:rPr>
          <w:rFonts w:ascii="Arial" w:hAnsi="Arial" w:cs="Arial"/>
          <w:sz w:val="24"/>
          <w:szCs w:val="24"/>
        </w:rPr>
        <w:t xml:space="preserve">troj </w:t>
      </w:r>
      <w:r w:rsidRPr="008F4F21">
        <w:rPr>
          <w:rFonts w:ascii="Arial" w:hAnsi="Arial" w:cs="Arial"/>
          <w:sz w:val="24"/>
          <w:szCs w:val="24"/>
        </w:rPr>
        <w:t xml:space="preserve">musí </w:t>
      </w:r>
      <w:r w:rsidR="001D436E">
        <w:rPr>
          <w:rFonts w:ascii="Arial" w:hAnsi="Arial" w:cs="Arial"/>
          <w:sz w:val="24"/>
          <w:szCs w:val="24"/>
        </w:rPr>
        <w:t>umět</w:t>
      </w:r>
      <w:r w:rsidR="00245856">
        <w:rPr>
          <w:rFonts w:ascii="Arial" w:hAnsi="Arial" w:cs="Arial"/>
          <w:sz w:val="24"/>
          <w:szCs w:val="24"/>
        </w:rPr>
        <w:t xml:space="preserve"> r</w:t>
      </w:r>
      <w:r w:rsidRPr="008F4F21">
        <w:rPr>
          <w:rFonts w:ascii="Arial" w:hAnsi="Arial" w:cs="Arial"/>
          <w:sz w:val="24"/>
          <w:szCs w:val="24"/>
        </w:rPr>
        <w:t xml:space="preserve">oztřídit </w:t>
      </w:r>
      <w:r w:rsidR="00245856">
        <w:rPr>
          <w:rFonts w:ascii="Arial" w:hAnsi="Arial" w:cs="Arial"/>
          <w:sz w:val="24"/>
          <w:szCs w:val="24"/>
        </w:rPr>
        <w:t xml:space="preserve">upotřebitelné </w:t>
      </w:r>
      <w:r w:rsidRPr="008F4F21">
        <w:rPr>
          <w:rFonts w:ascii="Arial" w:hAnsi="Arial" w:cs="Arial"/>
          <w:sz w:val="24"/>
          <w:szCs w:val="24"/>
        </w:rPr>
        <w:t xml:space="preserve">bankovky zpracovávané </w:t>
      </w:r>
      <w:r w:rsidR="003208C7">
        <w:rPr>
          <w:rFonts w:ascii="Arial" w:hAnsi="Arial" w:cs="Arial"/>
          <w:sz w:val="24"/>
          <w:szCs w:val="24"/>
        </w:rPr>
        <w:t xml:space="preserve">v rámci jedné </w:t>
      </w:r>
      <w:r w:rsidRPr="008F4F21">
        <w:rPr>
          <w:rFonts w:ascii="Arial" w:hAnsi="Arial" w:cs="Arial"/>
          <w:sz w:val="24"/>
          <w:szCs w:val="24"/>
        </w:rPr>
        <w:t>dávky na šest nominálních hodnot</w:t>
      </w:r>
      <w:r w:rsidR="00C754BE">
        <w:rPr>
          <w:rFonts w:ascii="Arial" w:hAnsi="Arial" w:cs="Arial"/>
          <w:sz w:val="24"/>
          <w:szCs w:val="24"/>
        </w:rPr>
        <w:t>. P</w:t>
      </w:r>
      <w:r w:rsidRPr="008F4F21">
        <w:rPr>
          <w:rFonts w:ascii="Arial" w:hAnsi="Arial" w:cs="Arial"/>
          <w:sz w:val="24"/>
          <w:szCs w:val="24"/>
        </w:rPr>
        <w:t xml:space="preserve">ro každou nominální hodnotu musí </w:t>
      </w:r>
      <w:r w:rsidR="00245856">
        <w:rPr>
          <w:rFonts w:ascii="Arial" w:hAnsi="Arial" w:cs="Arial"/>
          <w:sz w:val="24"/>
          <w:szCs w:val="24"/>
        </w:rPr>
        <w:t xml:space="preserve">být k dispozici </w:t>
      </w:r>
      <w:r w:rsidRPr="008F4F21">
        <w:rPr>
          <w:rFonts w:ascii="Arial" w:hAnsi="Arial" w:cs="Arial"/>
          <w:sz w:val="24"/>
          <w:szCs w:val="24"/>
        </w:rPr>
        <w:t>dvě odkládací kapsy</w:t>
      </w:r>
      <w:r w:rsidR="008208EC">
        <w:rPr>
          <w:rFonts w:ascii="Arial" w:hAnsi="Arial" w:cs="Arial"/>
          <w:sz w:val="24"/>
          <w:szCs w:val="24"/>
        </w:rPr>
        <w:t xml:space="preserve">, které se při </w:t>
      </w:r>
      <w:r w:rsidR="00D82490">
        <w:rPr>
          <w:rFonts w:ascii="Arial" w:hAnsi="Arial" w:cs="Arial"/>
          <w:sz w:val="24"/>
          <w:szCs w:val="24"/>
        </w:rPr>
        <w:t xml:space="preserve">balení bankovek do balíčků a svazků </w:t>
      </w:r>
      <w:r w:rsidR="008208EC">
        <w:rPr>
          <w:rFonts w:ascii="Arial" w:hAnsi="Arial" w:cs="Arial"/>
          <w:sz w:val="24"/>
          <w:szCs w:val="24"/>
        </w:rPr>
        <w:t>vzájemně střídají tak, aby bylo zachováno kontinuální zpracování bankovek strojem</w:t>
      </w:r>
      <w:r w:rsidR="007F3880">
        <w:rPr>
          <w:rFonts w:ascii="Arial" w:hAnsi="Arial" w:cs="Arial"/>
          <w:sz w:val="24"/>
          <w:szCs w:val="24"/>
        </w:rPr>
        <w:t xml:space="preserve">. </w:t>
      </w:r>
      <w:r w:rsidR="000E46C6">
        <w:rPr>
          <w:rFonts w:ascii="Arial" w:hAnsi="Arial" w:cs="Arial"/>
          <w:sz w:val="24"/>
          <w:szCs w:val="24"/>
        </w:rPr>
        <w:t xml:space="preserve">Stroj musí disponovat nejméně 1 kapsou pro </w:t>
      </w:r>
      <w:r w:rsidR="004C703D">
        <w:rPr>
          <w:rFonts w:ascii="Arial" w:hAnsi="Arial" w:cs="Arial"/>
          <w:sz w:val="24"/>
          <w:szCs w:val="24"/>
        </w:rPr>
        <w:t xml:space="preserve">bankovky určené k ručnímu zpracování. </w:t>
      </w:r>
      <w:r w:rsidR="007F3880">
        <w:rPr>
          <w:rFonts w:ascii="Arial" w:hAnsi="Arial" w:cs="Arial"/>
          <w:sz w:val="24"/>
          <w:szCs w:val="24"/>
        </w:rPr>
        <w:t>B</w:t>
      </w:r>
      <w:r w:rsidRPr="008F4F21">
        <w:rPr>
          <w:rFonts w:ascii="Arial" w:hAnsi="Arial" w:cs="Arial"/>
          <w:sz w:val="24"/>
          <w:szCs w:val="24"/>
        </w:rPr>
        <w:t>alicí moduly dále zajistí automatickou adjustaci bankovek.</w:t>
      </w:r>
      <w:r w:rsidR="00245856">
        <w:rPr>
          <w:rFonts w:ascii="Arial" w:hAnsi="Arial" w:cs="Arial"/>
          <w:sz w:val="24"/>
          <w:szCs w:val="24"/>
        </w:rPr>
        <w:t xml:space="preserve"> </w:t>
      </w:r>
      <w:r w:rsidR="000E46C6">
        <w:rPr>
          <w:rFonts w:ascii="Arial" w:hAnsi="Arial" w:cs="Arial"/>
          <w:sz w:val="24"/>
          <w:szCs w:val="24"/>
        </w:rPr>
        <w:t xml:space="preserve">Balící moduly musejí disponovat nejméně 12 kapsami. </w:t>
      </w:r>
      <w:r w:rsidR="00245856">
        <w:rPr>
          <w:rFonts w:ascii="Arial" w:hAnsi="Arial" w:cs="Arial"/>
          <w:sz w:val="24"/>
          <w:szCs w:val="24"/>
        </w:rPr>
        <w:t>Adjustace</w:t>
      </w:r>
      <w:r w:rsidR="00155047">
        <w:rPr>
          <w:rFonts w:ascii="Arial" w:hAnsi="Arial" w:cs="Arial"/>
          <w:sz w:val="24"/>
          <w:szCs w:val="24"/>
        </w:rPr>
        <w:t xml:space="preserve"> včetně balení</w:t>
      </w:r>
      <w:r w:rsidR="00245856">
        <w:rPr>
          <w:rFonts w:ascii="Arial" w:hAnsi="Arial" w:cs="Arial"/>
          <w:sz w:val="24"/>
          <w:szCs w:val="24"/>
        </w:rPr>
        <w:t xml:space="preserve"> balíčků do svazku bude probíhat uvnitř balicího modulu.  </w:t>
      </w:r>
    </w:p>
    <w:p w14:paraId="2D1273FE" w14:textId="77777777" w:rsidR="00C07191" w:rsidRPr="007F75A3" w:rsidRDefault="00C07191" w:rsidP="007F75A3">
      <w:pPr>
        <w:pStyle w:val="Odstavecseseznamem"/>
        <w:rPr>
          <w:rFonts w:ascii="Arial" w:hAnsi="Arial" w:cs="Arial"/>
          <w:sz w:val="24"/>
          <w:szCs w:val="24"/>
        </w:rPr>
      </w:pPr>
    </w:p>
    <w:p w14:paraId="37F8B529" w14:textId="77777777" w:rsidR="00672F08" w:rsidRDefault="00672F08" w:rsidP="007F75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899">
        <w:rPr>
          <w:rFonts w:ascii="Arial" w:hAnsi="Arial" w:cs="Arial"/>
          <w:sz w:val="24"/>
          <w:szCs w:val="24"/>
        </w:rPr>
        <w:t>S</w:t>
      </w:r>
      <w:r w:rsidR="001326DC" w:rsidRPr="00734899">
        <w:rPr>
          <w:rFonts w:ascii="Arial" w:hAnsi="Arial" w:cs="Arial"/>
          <w:sz w:val="24"/>
          <w:szCs w:val="24"/>
        </w:rPr>
        <w:t xml:space="preserve">troj </w:t>
      </w:r>
      <w:r w:rsidRPr="00734899">
        <w:rPr>
          <w:rFonts w:ascii="Arial" w:hAnsi="Arial" w:cs="Arial"/>
          <w:sz w:val="24"/>
          <w:szCs w:val="24"/>
        </w:rPr>
        <w:t>musí</w:t>
      </w:r>
      <w:r w:rsidR="00304F85" w:rsidRPr="00734899">
        <w:rPr>
          <w:rFonts w:ascii="Arial" w:hAnsi="Arial" w:cs="Arial"/>
          <w:sz w:val="24"/>
          <w:szCs w:val="24"/>
        </w:rPr>
        <w:t xml:space="preserve"> zajistit ochranu před ztrátou dat</w:t>
      </w:r>
      <w:r w:rsidR="00734899" w:rsidRPr="00734899">
        <w:rPr>
          <w:rFonts w:ascii="Arial" w:hAnsi="Arial" w:cs="Arial"/>
          <w:sz w:val="24"/>
          <w:szCs w:val="24"/>
        </w:rPr>
        <w:t>.</w:t>
      </w:r>
      <w:r w:rsidR="004C1228" w:rsidRPr="00734899">
        <w:rPr>
          <w:rFonts w:ascii="Arial" w:hAnsi="Arial" w:cs="Arial"/>
          <w:sz w:val="24"/>
          <w:szCs w:val="24"/>
        </w:rPr>
        <w:t xml:space="preserve"> </w:t>
      </w:r>
    </w:p>
    <w:p w14:paraId="5B575BBD" w14:textId="77777777" w:rsidR="00734899" w:rsidRPr="00734899" w:rsidRDefault="00734899" w:rsidP="0073489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167441E" w14:textId="6C16C421" w:rsidR="00FA6F20" w:rsidRPr="001D7D42" w:rsidRDefault="001D7D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7D42">
        <w:rPr>
          <w:rFonts w:ascii="Arial" w:hAnsi="Arial" w:cs="Arial"/>
          <w:sz w:val="24"/>
          <w:szCs w:val="24"/>
        </w:rPr>
        <w:t>Stroj by měl být konstruován tak, aby činnost obsluhy stroje při vkládání bankovek ke zpracování do plnicího otvoru, při vyjímání bankovek vyřazených strojem k ručnímu zpracování, ovládání stroje a zpracování dávky mohla probíhat v pracovní poloze vsedě</w:t>
      </w:r>
      <w:r w:rsidR="00BD6B2D">
        <w:rPr>
          <w:rFonts w:ascii="Arial" w:hAnsi="Arial" w:cs="Arial"/>
          <w:sz w:val="24"/>
          <w:szCs w:val="24"/>
        </w:rPr>
        <w:t>. T</w:t>
      </w:r>
      <w:r w:rsidRPr="001D7D42">
        <w:rPr>
          <w:rFonts w:ascii="Arial" w:hAnsi="Arial" w:cs="Arial"/>
          <w:sz w:val="24"/>
          <w:szCs w:val="24"/>
        </w:rPr>
        <w:t xml:space="preserve">o znamená, že vstupní otvor, odkládací kapsy s bankovkami vyřazenými k ručnímu zpracování a ovládací prvky stroje jsou v dosahu rukou sedící obsluhy. </w:t>
      </w:r>
      <w:r w:rsidR="008B6463">
        <w:rPr>
          <w:rFonts w:ascii="Arial" w:hAnsi="Arial" w:cs="Arial"/>
          <w:sz w:val="24"/>
          <w:szCs w:val="24"/>
        </w:rPr>
        <w:t>Osová v</w:t>
      </w:r>
      <w:r w:rsidRPr="001D7D42">
        <w:rPr>
          <w:rFonts w:ascii="Arial" w:hAnsi="Arial" w:cs="Arial"/>
          <w:sz w:val="24"/>
          <w:szCs w:val="24"/>
        </w:rPr>
        <w:t>zdálenost uvedených  konstrukčních prvků stroje je menší nebo rovna 1170 mm, tzn. odpovídá mezím pracovní oblasti pro paže dle EN ISO 14738, kap. 6 – sezení, tab. č. 4, označení B2.</w:t>
      </w:r>
      <w:r w:rsidRPr="001D7D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6F20" w:rsidRPr="001D7D42">
        <w:rPr>
          <w:rFonts w:ascii="Arial" w:hAnsi="Arial" w:cs="Arial"/>
          <w:b/>
          <w:sz w:val="24"/>
          <w:szCs w:val="24"/>
          <w:u w:val="single"/>
        </w:rPr>
        <w:t xml:space="preserve"> Vítaný požadavek</w:t>
      </w:r>
    </w:p>
    <w:p w14:paraId="31AD004D" w14:textId="59C14696" w:rsidR="004E1836" w:rsidRPr="00FA6F20" w:rsidRDefault="00FA6F20" w:rsidP="00FA6F20">
      <w:pPr>
        <w:pStyle w:val="Odstavecseseznamem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9756C6B" w14:textId="77777777" w:rsidR="00213555" w:rsidRDefault="007D1410" w:rsidP="00C754B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856">
        <w:rPr>
          <w:rFonts w:ascii="Arial" w:hAnsi="Arial" w:cs="Arial"/>
          <w:sz w:val="24"/>
          <w:szCs w:val="24"/>
        </w:rPr>
        <w:t>S</w:t>
      </w:r>
      <w:r w:rsidR="007F4319">
        <w:rPr>
          <w:rFonts w:ascii="Arial" w:hAnsi="Arial" w:cs="Arial"/>
          <w:sz w:val="24"/>
          <w:szCs w:val="24"/>
        </w:rPr>
        <w:t>troj</w:t>
      </w:r>
      <w:r w:rsidRPr="00245856">
        <w:rPr>
          <w:rFonts w:ascii="Arial" w:hAnsi="Arial" w:cs="Arial"/>
          <w:sz w:val="24"/>
          <w:szCs w:val="24"/>
        </w:rPr>
        <w:t xml:space="preserve"> musí </w:t>
      </w:r>
      <w:r>
        <w:rPr>
          <w:rFonts w:ascii="Arial" w:hAnsi="Arial" w:cs="Arial"/>
          <w:sz w:val="24"/>
          <w:szCs w:val="24"/>
        </w:rPr>
        <w:t xml:space="preserve">mít integrované automatické odsávání prachu </w:t>
      </w:r>
      <w:r w:rsidR="001B5E5E">
        <w:rPr>
          <w:rFonts w:ascii="Arial" w:hAnsi="Arial" w:cs="Arial"/>
          <w:sz w:val="24"/>
          <w:szCs w:val="24"/>
        </w:rPr>
        <w:t>z prostoru umístění optických detektorů nebo systém automatického či</w:t>
      </w:r>
      <w:r w:rsidR="00185292">
        <w:rPr>
          <w:rFonts w:ascii="Arial" w:hAnsi="Arial" w:cs="Arial"/>
          <w:sz w:val="24"/>
          <w:szCs w:val="24"/>
        </w:rPr>
        <w:t>š</w:t>
      </w:r>
      <w:r w:rsidR="001B5E5E">
        <w:rPr>
          <w:rFonts w:ascii="Arial" w:hAnsi="Arial" w:cs="Arial"/>
          <w:sz w:val="24"/>
          <w:szCs w:val="24"/>
        </w:rPr>
        <w:t xml:space="preserve">tění </w:t>
      </w:r>
      <w:r w:rsidR="00D9141F">
        <w:rPr>
          <w:rFonts w:ascii="Arial" w:hAnsi="Arial" w:cs="Arial"/>
          <w:sz w:val="24"/>
          <w:szCs w:val="24"/>
        </w:rPr>
        <w:t xml:space="preserve">optických </w:t>
      </w:r>
      <w:r w:rsidR="001B5E5E">
        <w:rPr>
          <w:rFonts w:ascii="Arial" w:hAnsi="Arial" w:cs="Arial"/>
          <w:sz w:val="24"/>
          <w:szCs w:val="24"/>
        </w:rPr>
        <w:t xml:space="preserve">detektorů stlačeným vzduchem.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8CD21A2" w14:textId="77777777" w:rsidR="00213555" w:rsidRDefault="00213555" w:rsidP="0021355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09018BF" w14:textId="7A882826" w:rsidR="004B05C4" w:rsidRDefault="004B05C4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 xml:space="preserve">Jednotlivé komponenty </w:t>
      </w:r>
      <w:r w:rsidR="00F653EF">
        <w:rPr>
          <w:rFonts w:ascii="Arial" w:hAnsi="Arial" w:cs="Arial"/>
          <w:sz w:val="24"/>
          <w:szCs w:val="24"/>
        </w:rPr>
        <w:t>systému</w:t>
      </w:r>
      <w:r w:rsidR="00F653EF" w:rsidRPr="008F4F21">
        <w:rPr>
          <w:rFonts w:ascii="Arial" w:hAnsi="Arial" w:cs="Arial"/>
          <w:sz w:val="24"/>
          <w:szCs w:val="24"/>
        </w:rPr>
        <w:t xml:space="preserve"> </w:t>
      </w:r>
      <w:r w:rsidRPr="008F4F21">
        <w:rPr>
          <w:rFonts w:ascii="Arial" w:hAnsi="Arial" w:cs="Arial"/>
          <w:sz w:val="24"/>
          <w:szCs w:val="24"/>
        </w:rPr>
        <w:t xml:space="preserve">musí být </w:t>
      </w:r>
      <w:r w:rsidRPr="00885F8D">
        <w:rPr>
          <w:rFonts w:ascii="Arial" w:hAnsi="Arial" w:cs="Arial"/>
          <w:sz w:val="24"/>
          <w:szCs w:val="24"/>
        </w:rPr>
        <w:t xml:space="preserve">propojené </w:t>
      </w:r>
      <w:r w:rsidR="00D207BD" w:rsidRPr="00885F8D">
        <w:rPr>
          <w:rFonts w:ascii="Arial" w:hAnsi="Arial" w:cs="Arial"/>
          <w:sz w:val="24"/>
          <w:szCs w:val="24"/>
        </w:rPr>
        <w:t xml:space="preserve">tak, aby </w:t>
      </w:r>
      <w:r w:rsidR="005C41BC">
        <w:rPr>
          <w:rFonts w:ascii="Arial" w:hAnsi="Arial" w:cs="Arial"/>
          <w:sz w:val="24"/>
          <w:szCs w:val="24"/>
        </w:rPr>
        <w:t xml:space="preserve">bylo možné </w:t>
      </w:r>
      <w:r w:rsidR="00BD6B2D">
        <w:rPr>
          <w:rFonts w:ascii="Arial" w:hAnsi="Arial" w:cs="Arial"/>
          <w:sz w:val="24"/>
          <w:szCs w:val="24"/>
        </w:rPr>
        <w:t>provést centrálně</w:t>
      </w:r>
      <w:r w:rsidR="00BD6B2D" w:rsidRPr="008F4F21">
        <w:rPr>
          <w:rFonts w:ascii="Arial" w:hAnsi="Arial" w:cs="Arial"/>
          <w:sz w:val="24"/>
          <w:szCs w:val="24"/>
        </w:rPr>
        <w:t xml:space="preserve"> </w:t>
      </w:r>
      <w:r w:rsidRPr="008F4F21">
        <w:rPr>
          <w:rFonts w:ascii="Arial" w:hAnsi="Arial" w:cs="Arial"/>
          <w:sz w:val="24"/>
          <w:szCs w:val="24"/>
        </w:rPr>
        <w:t>nouzové vypnutí a zastavení systému</w:t>
      </w:r>
      <w:r w:rsidR="00CC2E38">
        <w:rPr>
          <w:rFonts w:ascii="Arial" w:hAnsi="Arial" w:cs="Arial"/>
          <w:sz w:val="24"/>
          <w:szCs w:val="24"/>
        </w:rPr>
        <w:t>.</w:t>
      </w:r>
      <w:r w:rsidR="00885F8D">
        <w:rPr>
          <w:rFonts w:ascii="Arial" w:hAnsi="Arial" w:cs="Arial"/>
          <w:sz w:val="24"/>
          <w:szCs w:val="24"/>
        </w:rPr>
        <w:t xml:space="preserve"> </w:t>
      </w:r>
      <w:r w:rsidRPr="008F4F21">
        <w:rPr>
          <w:rFonts w:ascii="Arial" w:hAnsi="Arial" w:cs="Arial"/>
          <w:sz w:val="24"/>
          <w:szCs w:val="24"/>
        </w:rPr>
        <w:t xml:space="preserve"> </w:t>
      </w:r>
    </w:p>
    <w:p w14:paraId="23122983" w14:textId="77777777" w:rsidR="004A4E4B" w:rsidRPr="00C64F03" w:rsidRDefault="004A4E4B" w:rsidP="007F75A3">
      <w:pPr>
        <w:pStyle w:val="Odstavecseseznamem"/>
        <w:rPr>
          <w:rFonts w:ascii="Arial" w:hAnsi="Arial" w:cs="Arial"/>
          <w:sz w:val="24"/>
          <w:szCs w:val="24"/>
        </w:rPr>
      </w:pPr>
    </w:p>
    <w:p w14:paraId="0ACF3D11" w14:textId="77777777" w:rsidR="00276AEF" w:rsidRPr="007F75A3" w:rsidRDefault="00276AEF" w:rsidP="00276A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75A3">
        <w:rPr>
          <w:rFonts w:ascii="Arial" w:hAnsi="Arial" w:cs="Arial"/>
          <w:sz w:val="24"/>
          <w:szCs w:val="24"/>
        </w:rPr>
        <w:t xml:space="preserve">Informační systém </w:t>
      </w:r>
      <w:r>
        <w:rPr>
          <w:rFonts w:ascii="Arial" w:hAnsi="Arial" w:cs="Arial"/>
          <w:sz w:val="24"/>
          <w:szCs w:val="24"/>
        </w:rPr>
        <w:t xml:space="preserve">stroje </w:t>
      </w:r>
      <w:r w:rsidRPr="007F75A3">
        <w:rPr>
          <w:rFonts w:ascii="Arial" w:hAnsi="Arial" w:cs="Arial"/>
          <w:sz w:val="24"/>
          <w:szCs w:val="24"/>
        </w:rPr>
        <w:t xml:space="preserve">musí rozlišovat </w:t>
      </w:r>
      <w:r w:rsidR="00A84167">
        <w:rPr>
          <w:rFonts w:ascii="Arial" w:hAnsi="Arial" w:cs="Arial"/>
          <w:sz w:val="24"/>
          <w:szCs w:val="24"/>
        </w:rPr>
        <w:t>alespoň 3 úrovně</w:t>
      </w:r>
      <w:r w:rsidRPr="007F75A3">
        <w:rPr>
          <w:rFonts w:ascii="Arial" w:hAnsi="Arial" w:cs="Arial"/>
          <w:sz w:val="24"/>
          <w:szCs w:val="24"/>
        </w:rPr>
        <w:t xml:space="preserve"> uživatelů na úrovních obsluhy, servisu a administrátorů. Jednotliví uživatelé musí do s</w:t>
      </w:r>
      <w:r>
        <w:rPr>
          <w:rFonts w:ascii="Arial" w:hAnsi="Arial" w:cs="Arial"/>
          <w:sz w:val="24"/>
          <w:szCs w:val="24"/>
        </w:rPr>
        <w:t xml:space="preserve">troje </w:t>
      </w:r>
      <w:r w:rsidRPr="007F75A3">
        <w:rPr>
          <w:rFonts w:ascii="Arial" w:hAnsi="Arial" w:cs="Arial"/>
          <w:sz w:val="24"/>
          <w:szCs w:val="24"/>
        </w:rPr>
        <w:t xml:space="preserve">přistupovat pod svým uživatelským jménem a identifikovat se přístupovou kartou nebo jiným HW identifikátorem a PIN. Nastavení a změny provozních režimů a jejich parametrů a administrace uživatelů musí probíhat pouze na úrovni servisu nebo administrátorů.  </w:t>
      </w:r>
    </w:p>
    <w:p w14:paraId="4B666AAD" w14:textId="77777777" w:rsidR="00276AEF" w:rsidRDefault="00276AEF" w:rsidP="00276AE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3173CD9" w14:textId="77777777" w:rsidR="009234D9" w:rsidRDefault="004A4E4B" w:rsidP="007F75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770FCD">
        <w:rPr>
          <w:rFonts w:ascii="Arial" w:hAnsi="Arial" w:cs="Arial"/>
          <w:sz w:val="24"/>
          <w:szCs w:val="24"/>
        </w:rPr>
        <w:t xml:space="preserve">troj </w:t>
      </w:r>
      <w:r w:rsidR="00E02344">
        <w:rPr>
          <w:rFonts w:ascii="Arial" w:hAnsi="Arial" w:cs="Arial"/>
          <w:sz w:val="24"/>
          <w:szCs w:val="24"/>
        </w:rPr>
        <w:t xml:space="preserve">musí </w:t>
      </w:r>
      <w:r w:rsidR="009234D9" w:rsidRPr="007F75A3">
        <w:rPr>
          <w:rFonts w:ascii="Arial" w:hAnsi="Arial" w:cs="Arial"/>
          <w:sz w:val="24"/>
          <w:szCs w:val="24"/>
        </w:rPr>
        <w:t xml:space="preserve">komunikovat s obsluhou v českém jazyce v obrazovém rozhraní (monitor) zobrazením textu a grafických výstupů. </w:t>
      </w:r>
    </w:p>
    <w:p w14:paraId="1D862E0C" w14:textId="77777777" w:rsidR="00BA5602" w:rsidRPr="007F75A3" w:rsidRDefault="00BA5602" w:rsidP="007F75A3">
      <w:pPr>
        <w:pStyle w:val="Odstavecseseznamem"/>
        <w:rPr>
          <w:rFonts w:ascii="Arial" w:hAnsi="Arial" w:cs="Arial"/>
          <w:sz w:val="24"/>
          <w:szCs w:val="24"/>
        </w:rPr>
      </w:pPr>
    </w:p>
    <w:p w14:paraId="13E5992D" w14:textId="77777777" w:rsidR="00CC09FB" w:rsidRDefault="00BA5602" w:rsidP="00CC09F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546">
        <w:rPr>
          <w:rFonts w:ascii="Arial" w:hAnsi="Arial" w:cs="Arial"/>
          <w:sz w:val="24"/>
          <w:szCs w:val="24"/>
        </w:rPr>
        <w:t>S</w:t>
      </w:r>
      <w:r w:rsidR="00770FCD">
        <w:rPr>
          <w:rFonts w:ascii="Arial" w:hAnsi="Arial" w:cs="Arial"/>
          <w:sz w:val="24"/>
          <w:szCs w:val="24"/>
        </w:rPr>
        <w:t xml:space="preserve">troj musí </w:t>
      </w:r>
      <w:r>
        <w:rPr>
          <w:rFonts w:ascii="Arial" w:hAnsi="Arial" w:cs="Arial"/>
          <w:sz w:val="24"/>
          <w:szCs w:val="24"/>
        </w:rPr>
        <w:t xml:space="preserve">umožnit přenos dat o zpracovaných dávkách pomocí USB </w:t>
      </w:r>
      <w:r w:rsidR="005F7508">
        <w:rPr>
          <w:rFonts w:ascii="Arial" w:hAnsi="Arial" w:cs="Arial"/>
          <w:sz w:val="24"/>
          <w:szCs w:val="24"/>
        </w:rPr>
        <w:t>rozhraní</w:t>
      </w:r>
      <w:r w:rsidR="00CC09FB">
        <w:rPr>
          <w:rFonts w:ascii="Arial" w:hAnsi="Arial" w:cs="Arial"/>
          <w:sz w:val="24"/>
          <w:szCs w:val="24"/>
        </w:rPr>
        <w:t xml:space="preserve"> pro přenos dat z třídicího systému v případě výpadku datového spojení. </w:t>
      </w:r>
    </w:p>
    <w:p w14:paraId="7C91F633" w14:textId="77777777" w:rsidR="005D0A8B" w:rsidRPr="00CB71E5" w:rsidRDefault="005D0A8B" w:rsidP="00CB71E5">
      <w:pPr>
        <w:pStyle w:val="Odstavecseseznamem"/>
        <w:rPr>
          <w:rFonts w:ascii="Arial" w:hAnsi="Arial" w:cs="Arial"/>
          <w:sz w:val="24"/>
          <w:szCs w:val="24"/>
        </w:rPr>
      </w:pPr>
    </w:p>
    <w:p w14:paraId="0B508A16" w14:textId="77777777" w:rsidR="0076306B" w:rsidRDefault="004065E3" w:rsidP="00EE5FE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65E3">
        <w:rPr>
          <w:rFonts w:ascii="Arial" w:hAnsi="Arial" w:cs="Arial"/>
          <w:sz w:val="24"/>
          <w:szCs w:val="24"/>
        </w:rPr>
        <w:t>Stroj musí mít dostatečnou kapacitu paměti a výkon řídicího systému pro rozlišení a zpracování všech platných a nejméně dvou doposud neurčených nových vzorů všech nominálních hodnot zpracovávané české měny. Předpokládá se zpracování bankovek všech aktuálně do oběhu vydaných vzorů všech nominálních hodnot v režimu zpracování jednou dávkou. Kapacita systému musí umožnit i souběh zpracování české měny i společné evropské měny. Předpokládá se zpracování každé měny samostatně. Vzory českých bankovek včetně plánované rezervy jsou uvedené v příloze č. 1.</w:t>
      </w:r>
    </w:p>
    <w:p w14:paraId="4DCB5DAC" w14:textId="77777777" w:rsidR="00222EBD" w:rsidRDefault="00222EBD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0C98908" w14:textId="77777777" w:rsidR="0076306B" w:rsidRPr="007F75A3" w:rsidRDefault="007630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75A3">
        <w:rPr>
          <w:rFonts w:ascii="Arial" w:hAnsi="Arial" w:cs="Arial"/>
          <w:sz w:val="24"/>
          <w:szCs w:val="24"/>
        </w:rPr>
        <w:t>S</w:t>
      </w:r>
      <w:r w:rsidR="00A85624">
        <w:rPr>
          <w:rFonts w:ascii="Arial" w:hAnsi="Arial" w:cs="Arial"/>
          <w:sz w:val="24"/>
          <w:szCs w:val="24"/>
        </w:rPr>
        <w:t xml:space="preserve">troj </w:t>
      </w:r>
      <w:r w:rsidRPr="007F75A3">
        <w:rPr>
          <w:rFonts w:ascii="Arial" w:hAnsi="Arial" w:cs="Arial"/>
          <w:sz w:val="24"/>
          <w:szCs w:val="24"/>
        </w:rPr>
        <w:t xml:space="preserve">musí </w:t>
      </w:r>
      <w:r w:rsidR="00D207BD">
        <w:rPr>
          <w:rFonts w:ascii="Arial" w:hAnsi="Arial" w:cs="Arial"/>
          <w:sz w:val="24"/>
          <w:szCs w:val="24"/>
        </w:rPr>
        <w:t>zaznamenat</w:t>
      </w:r>
      <w:r w:rsidRPr="007F75A3">
        <w:rPr>
          <w:rFonts w:ascii="Arial" w:hAnsi="Arial" w:cs="Arial"/>
          <w:sz w:val="24"/>
          <w:szCs w:val="24"/>
        </w:rPr>
        <w:t xml:space="preserve"> hodnot</w:t>
      </w:r>
      <w:r w:rsidR="00D207BD">
        <w:rPr>
          <w:rFonts w:ascii="Arial" w:hAnsi="Arial" w:cs="Arial"/>
          <w:sz w:val="24"/>
          <w:szCs w:val="24"/>
        </w:rPr>
        <w:t>y</w:t>
      </w:r>
      <w:r w:rsidRPr="007F75A3">
        <w:rPr>
          <w:rFonts w:ascii="Arial" w:hAnsi="Arial" w:cs="Arial"/>
          <w:sz w:val="24"/>
          <w:szCs w:val="24"/>
        </w:rPr>
        <w:t xml:space="preserve"> oběhových charakteristik </w:t>
      </w:r>
      <w:r>
        <w:rPr>
          <w:rFonts w:ascii="Arial" w:hAnsi="Arial" w:cs="Arial"/>
          <w:sz w:val="24"/>
          <w:szCs w:val="24"/>
        </w:rPr>
        <w:t xml:space="preserve">zpracovaných </w:t>
      </w:r>
      <w:r w:rsidRPr="007F75A3">
        <w:rPr>
          <w:rFonts w:ascii="Arial" w:hAnsi="Arial" w:cs="Arial"/>
          <w:sz w:val="24"/>
          <w:szCs w:val="24"/>
        </w:rPr>
        <w:t xml:space="preserve">bankovek </w:t>
      </w:r>
      <w:r>
        <w:rPr>
          <w:rFonts w:ascii="Arial" w:hAnsi="Arial" w:cs="Arial"/>
          <w:sz w:val="24"/>
          <w:szCs w:val="24"/>
        </w:rPr>
        <w:t xml:space="preserve">za jednotlivé </w:t>
      </w:r>
      <w:r w:rsidR="00D207BD">
        <w:rPr>
          <w:rFonts w:ascii="Arial" w:hAnsi="Arial" w:cs="Arial"/>
          <w:sz w:val="24"/>
          <w:szCs w:val="24"/>
        </w:rPr>
        <w:t>dávky</w:t>
      </w:r>
      <w:r>
        <w:rPr>
          <w:rFonts w:ascii="Arial" w:hAnsi="Arial" w:cs="Arial"/>
          <w:sz w:val="24"/>
          <w:szCs w:val="24"/>
        </w:rPr>
        <w:t xml:space="preserve"> a</w:t>
      </w:r>
      <w:r w:rsidRPr="007F75A3">
        <w:rPr>
          <w:rFonts w:ascii="Arial" w:hAnsi="Arial" w:cs="Arial"/>
          <w:sz w:val="24"/>
          <w:szCs w:val="24"/>
        </w:rPr>
        <w:t xml:space="preserve"> za </w:t>
      </w:r>
      <w:r w:rsidR="00B74CE0">
        <w:rPr>
          <w:rFonts w:ascii="Arial" w:hAnsi="Arial" w:cs="Arial"/>
          <w:sz w:val="24"/>
          <w:szCs w:val="24"/>
        </w:rPr>
        <w:t>o</w:t>
      </w:r>
      <w:r w:rsidRPr="007F75A3">
        <w:rPr>
          <w:rFonts w:ascii="Arial" w:hAnsi="Arial" w:cs="Arial"/>
          <w:sz w:val="24"/>
          <w:szCs w:val="24"/>
        </w:rPr>
        <w:t>bdobí</w:t>
      </w:r>
      <w:r w:rsidR="00B74CE0">
        <w:rPr>
          <w:rFonts w:ascii="Arial" w:hAnsi="Arial" w:cs="Arial"/>
          <w:sz w:val="24"/>
          <w:szCs w:val="24"/>
        </w:rPr>
        <w:t xml:space="preserve"> stanovené v hodinách</w:t>
      </w:r>
      <w:r w:rsidRPr="007F75A3">
        <w:rPr>
          <w:rFonts w:ascii="Arial" w:hAnsi="Arial" w:cs="Arial"/>
          <w:sz w:val="24"/>
          <w:szCs w:val="24"/>
        </w:rPr>
        <w:t xml:space="preserve">. </w:t>
      </w:r>
    </w:p>
    <w:p w14:paraId="6E9AB9FE" w14:textId="77777777" w:rsidR="0076306B" w:rsidRPr="007F75A3" w:rsidRDefault="0076306B" w:rsidP="007F75A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F75A3">
        <w:rPr>
          <w:rFonts w:ascii="Arial" w:hAnsi="Arial" w:cs="Arial"/>
          <w:sz w:val="24"/>
          <w:szCs w:val="24"/>
        </w:rPr>
        <w:t xml:space="preserve"> </w:t>
      </w:r>
    </w:p>
    <w:p w14:paraId="40DE270E" w14:textId="77777777" w:rsidR="0076306B" w:rsidRPr="007F75A3" w:rsidRDefault="007630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75A3">
        <w:rPr>
          <w:rFonts w:ascii="Arial" w:hAnsi="Arial" w:cs="Arial"/>
          <w:sz w:val="24"/>
          <w:szCs w:val="24"/>
        </w:rPr>
        <w:t>J</w:t>
      </w:r>
      <w:r w:rsidR="00451154">
        <w:rPr>
          <w:rFonts w:ascii="Arial" w:hAnsi="Arial" w:cs="Arial"/>
          <w:sz w:val="24"/>
          <w:szCs w:val="24"/>
        </w:rPr>
        <w:t xml:space="preserve">e-li to během režimu zpracování bankovek </w:t>
      </w:r>
      <w:r w:rsidRPr="007F75A3">
        <w:rPr>
          <w:rFonts w:ascii="Arial" w:hAnsi="Arial" w:cs="Arial"/>
          <w:sz w:val="24"/>
          <w:szCs w:val="24"/>
        </w:rPr>
        <w:t xml:space="preserve">požadováno, </w:t>
      </w:r>
      <w:r w:rsidR="00963A2D">
        <w:rPr>
          <w:rFonts w:ascii="Arial" w:hAnsi="Arial" w:cs="Arial"/>
          <w:sz w:val="24"/>
          <w:szCs w:val="24"/>
        </w:rPr>
        <w:t>stroj</w:t>
      </w:r>
      <w:r w:rsidR="00963A2D" w:rsidRPr="007F75A3">
        <w:rPr>
          <w:rFonts w:ascii="Arial" w:hAnsi="Arial" w:cs="Arial"/>
          <w:sz w:val="24"/>
          <w:szCs w:val="24"/>
        </w:rPr>
        <w:t xml:space="preserve"> </w:t>
      </w:r>
      <w:r w:rsidR="00F004DC">
        <w:rPr>
          <w:rFonts w:ascii="Arial" w:hAnsi="Arial" w:cs="Arial"/>
          <w:sz w:val="24"/>
          <w:szCs w:val="24"/>
        </w:rPr>
        <w:t xml:space="preserve">musí </w:t>
      </w:r>
      <w:r w:rsidRPr="007F75A3">
        <w:rPr>
          <w:rFonts w:ascii="Arial" w:hAnsi="Arial" w:cs="Arial"/>
          <w:sz w:val="24"/>
          <w:szCs w:val="24"/>
        </w:rPr>
        <w:t>přiřad</w:t>
      </w:r>
      <w:r w:rsidR="00F004DC">
        <w:rPr>
          <w:rFonts w:ascii="Arial" w:hAnsi="Arial" w:cs="Arial"/>
          <w:sz w:val="24"/>
          <w:szCs w:val="24"/>
        </w:rPr>
        <w:t>it</w:t>
      </w:r>
      <w:r w:rsidRPr="007F75A3">
        <w:rPr>
          <w:rFonts w:ascii="Arial" w:hAnsi="Arial" w:cs="Arial"/>
          <w:sz w:val="24"/>
          <w:szCs w:val="24"/>
        </w:rPr>
        <w:t xml:space="preserve"> k sériovému číslu bankovky hodnoty jejích oběhových charakteristik.   </w:t>
      </w:r>
    </w:p>
    <w:p w14:paraId="258D1F93" w14:textId="77777777" w:rsidR="005136FF" w:rsidRPr="007F75A3" w:rsidRDefault="005136FF" w:rsidP="007F75A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2011BED" w14:textId="77777777" w:rsidR="004B05C4" w:rsidRPr="007F75A3" w:rsidRDefault="004B05C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75A3">
        <w:rPr>
          <w:rFonts w:ascii="Arial" w:hAnsi="Arial" w:cs="Arial"/>
          <w:sz w:val="24"/>
          <w:szCs w:val="24"/>
        </w:rPr>
        <w:t xml:space="preserve">Systém </w:t>
      </w:r>
      <w:r w:rsidR="003F2A2E" w:rsidRPr="007F75A3">
        <w:rPr>
          <w:rFonts w:ascii="Arial" w:hAnsi="Arial" w:cs="Arial"/>
          <w:sz w:val="24"/>
          <w:szCs w:val="24"/>
        </w:rPr>
        <w:t xml:space="preserve">musí </w:t>
      </w:r>
      <w:r w:rsidRPr="007F75A3">
        <w:rPr>
          <w:rFonts w:ascii="Arial" w:hAnsi="Arial" w:cs="Arial"/>
          <w:sz w:val="24"/>
          <w:szCs w:val="24"/>
        </w:rPr>
        <w:t>zpracovávat bankovky české měny stranově orientované (orientovaný vstup a orientovaný výstup) všech nominálních hodnot a vzorů. Musí být možné, v případě potřeby, upravit systém tak, aby zpracovával bankovky stranově neorientované (neorientovaný vstup a neorientovaný výstup).</w:t>
      </w:r>
    </w:p>
    <w:p w14:paraId="6F991E8C" w14:textId="77777777" w:rsidR="00FD0C59" w:rsidRPr="008F4F21" w:rsidRDefault="00FD0C5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AE1142A" w14:textId="2D8A57F6" w:rsidR="00BE656D" w:rsidRPr="00CB71E5" w:rsidRDefault="000C1B98" w:rsidP="000228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8BB">
        <w:rPr>
          <w:rFonts w:ascii="Arial" w:hAnsi="Arial" w:cs="Arial"/>
          <w:sz w:val="24"/>
          <w:szCs w:val="24"/>
        </w:rPr>
        <w:t>Systém</w:t>
      </w:r>
      <w:r w:rsidR="004B05C4" w:rsidRPr="000228BB">
        <w:rPr>
          <w:rFonts w:ascii="Arial" w:hAnsi="Arial" w:cs="Arial"/>
          <w:sz w:val="24"/>
          <w:szCs w:val="24"/>
        </w:rPr>
        <w:t xml:space="preserve"> musí </w:t>
      </w:r>
      <w:r w:rsidRPr="000228BB">
        <w:rPr>
          <w:rFonts w:ascii="Arial" w:hAnsi="Arial" w:cs="Arial"/>
          <w:sz w:val="24"/>
          <w:szCs w:val="24"/>
        </w:rPr>
        <w:t xml:space="preserve">být upravitelný pro </w:t>
      </w:r>
      <w:r w:rsidR="004B05C4" w:rsidRPr="000228BB">
        <w:rPr>
          <w:rFonts w:ascii="Arial" w:hAnsi="Arial" w:cs="Arial"/>
          <w:sz w:val="24"/>
          <w:szCs w:val="24"/>
        </w:rPr>
        <w:t>zpracov</w:t>
      </w:r>
      <w:r w:rsidRPr="000228BB">
        <w:rPr>
          <w:rFonts w:ascii="Arial" w:hAnsi="Arial" w:cs="Arial"/>
          <w:sz w:val="24"/>
          <w:szCs w:val="24"/>
        </w:rPr>
        <w:t>ání euro bankovek tak, aby v jedné</w:t>
      </w:r>
      <w:r w:rsidR="004B05C4" w:rsidRPr="000228BB">
        <w:rPr>
          <w:rFonts w:ascii="Arial" w:hAnsi="Arial" w:cs="Arial"/>
          <w:sz w:val="24"/>
          <w:szCs w:val="24"/>
        </w:rPr>
        <w:t xml:space="preserve"> dáv</w:t>
      </w:r>
      <w:r w:rsidRPr="000228BB">
        <w:rPr>
          <w:rFonts w:ascii="Arial" w:hAnsi="Arial" w:cs="Arial"/>
          <w:sz w:val="24"/>
          <w:szCs w:val="24"/>
        </w:rPr>
        <w:t>ce</w:t>
      </w:r>
      <w:r w:rsidR="004B05C4" w:rsidRPr="000228BB">
        <w:rPr>
          <w:rFonts w:ascii="Arial" w:hAnsi="Arial" w:cs="Arial"/>
          <w:sz w:val="24"/>
          <w:szCs w:val="24"/>
        </w:rPr>
        <w:t xml:space="preserve"> </w:t>
      </w:r>
      <w:r w:rsidRPr="000228BB">
        <w:rPr>
          <w:rFonts w:ascii="Arial" w:hAnsi="Arial" w:cs="Arial"/>
          <w:sz w:val="24"/>
          <w:szCs w:val="24"/>
        </w:rPr>
        <w:t xml:space="preserve">mohlo být tříděno </w:t>
      </w:r>
      <w:r w:rsidR="004B05C4" w:rsidRPr="000228BB">
        <w:rPr>
          <w:rFonts w:ascii="Arial" w:hAnsi="Arial" w:cs="Arial"/>
          <w:sz w:val="24"/>
          <w:szCs w:val="24"/>
        </w:rPr>
        <w:t>až sedm nominálních hodnot</w:t>
      </w:r>
      <w:r w:rsidRPr="000228BB">
        <w:rPr>
          <w:rFonts w:ascii="Arial" w:hAnsi="Arial" w:cs="Arial"/>
          <w:sz w:val="24"/>
          <w:szCs w:val="24"/>
        </w:rPr>
        <w:t xml:space="preserve"> tak</w:t>
      </w:r>
      <w:r w:rsidR="004B05C4" w:rsidRPr="000228BB">
        <w:rPr>
          <w:rFonts w:ascii="Arial" w:hAnsi="Arial" w:cs="Arial"/>
          <w:sz w:val="24"/>
          <w:szCs w:val="24"/>
        </w:rPr>
        <w:t xml:space="preserve">, </w:t>
      </w:r>
      <w:r w:rsidRPr="000228BB">
        <w:rPr>
          <w:rFonts w:ascii="Arial" w:hAnsi="Arial" w:cs="Arial"/>
          <w:sz w:val="24"/>
          <w:szCs w:val="24"/>
        </w:rPr>
        <w:t xml:space="preserve">že </w:t>
      </w:r>
      <w:r w:rsidR="004B05C4" w:rsidRPr="000228BB">
        <w:rPr>
          <w:rFonts w:ascii="Arial" w:hAnsi="Arial" w:cs="Arial"/>
          <w:sz w:val="24"/>
          <w:szCs w:val="24"/>
        </w:rPr>
        <w:t>pro bankovky nominálních hodnot EUR</w:t>
      </w:r>
      <w:r w:rsidR="005403B4">
        <w:rPr>
          <w:rFonts w:ascii="Arial" w:hAnsi="Arial" w:cs="Arial"/>
          <w:sz w:val="24"/>
          <w:szCs w:val="24"/>
        </w:rPr>
        <w:t>O</w:t>
      </w:r>
      <w:r w:rsidR="004B05C4" w:rsidRPr="000228BB">
        <w:rPr>
          <w:rFonts w:ascii="Arial" w:hAnsi="Arial" w:cs="Arial"/>
          <w:sz w:val="24"/>
          <w:szCs w:val="24"/>
        </w:rPr>
        <w:t xml:space="preserve"> 5 - EUR</w:t>
      </w:r>
      <w:r w:rsidR="005403B4">
        <w:rPr>
          <w:rFonts w:ascii="Arial" w:hAnsi="Arial" w:cs="Arial"/>
          <w:sz w:val="24"/>
          <w:szCs w:val="24"/>
        </w:rPr>
        <w:t>O</w:t>
      </w:r>
      <w:r w:rsidR="004B05C4" w:rsidRPr="000228BB">
        <w:rPr>
          <w:rFonts w:ascii="Arial" w:hAnsi="Arial" w:cs="Arial"/>
          <w:sz w:val="24"/>
          <w:szCs w:val="24"/>
        </w:rPr>
        <w:t xml:space="preserve"> 100 budou určeny </w:t>
      </w:r>
      <w:r w:rsidR="00D35EF1" w:rsidRPr="000228BB">
        <w:rPr>
          <w:rFonts w:ascii="Arial" w:hAnsi="Arial" w:cs="Arial"/>
          <w:sz w:val="24"/>
          <w:szCs w:val="24"/>
        </w:rPr>
        <w:t xml:space="preserve">vždy </w:t>
      </w:r>
      <w:r w:rsidR="004B05C4" w:rsidRPr="000228BB">
        <w:rPr>
          <w:rFonts w:ascii="Arial" w:hAnsi="Arial" w:cs="Arial"/>
          <w:sz w:val="24"/>
          <w:szCs w:val="24"/>
        </w:rPr>
        <w:t>dvě odkládací kapsy, pro bankovky EUR</w:t>
      </w:r>
      <w:r w:rsidR="005403B4">
        <w:rPr>
          <w:rFonts w:ascii="Arial" w:hAnsi="Arial" w:cs="Arial"/>
          <w:sz w:val="24"/>
          <w:szCs w:val="24"/>
        </w:rPr>
        <w:t>O</w:t>
      </w:r>
      <w:r w:rsidR="004B05C4" w:rsidRPr="000228BB">
        <w:rPr>
          <w:rFonts w:ascii="Arial" w:hAnsi="Arial" w:cs="Arial"/>
          <w:sz w:val="24"/>
          <w:szCs w:val="24"/>
        </w:rPr>
        <w:t xml:space="preserve"> 200 a EUR</w:t>
      </w:r>
      <w:r w:rsidR="005403B4">
        <w:rPr>
          <w:rFonts w:ascii="Arial" w:hAnsi="Arial" w:cs="Arial"/>
          <w:sz w:val="24"/>
          <w:szCs w:val="24"/>
        </w:rPr>
        <w:t>O</w:t>
      </w:r>
      <w:r w:rsidR="004B05C4" w:rsidRPr="000228BB">
        <w:rPr>
          <w:rFonts w:ascii="Arial" w:hAnsi="Arial" w:cs="Arial"/>
          <w:sz w:val="24"/>
          <w:szCs w:val="24"/>
        </w:rPr>
        <w:t xml:space="preserve"> 500 jedna odkládací kapsa. Systém musí umožnit </w:t>
      </w:r>
      <w:r w:rsidR="004427CD">
        <w:rPr>
          <w:rFonts w:ascii="Arial" w:hAnsi="Arial" w:cs="Arial"/>
          <w:sz w:val="24"/>
          <w:szCs w:val="24"/>
        </w:rPr>
        <w:t xml:space="preserve">euro </w:t>
      </w:r>
      <w:r w:rsidR="004B05C4" w:rsidRPr="000228BB">
        <w:rPr>
          <w:rFonts w:ascii="Arial" w:hAnsi="Arial" w:cs="Arial"/>
          <w:sz w:val="24"/>
          <w:szCs w:val="24"/>
        </w:rPr>
        <w:t>bankovky zpracovávat jako bankovky stranově neorientované (neorientovaný vstup a neorientovaný výstup)</w:t>
      </w:r>
      <w:r w:rsidR="001D1F44" w:rsidRPr="000228BB">
        <w:rPr>
          <w:rFonts w:ascii="Arial" w:hAnsi="Arial" w:cs="Arial"/>
          <w:sz w:val="24"/>
          <w:szCs w:val="24"/>
        </w:rPr>
        <w:t xml:space="preserve">, a to </w:t>
      </w:r>
      <w:r w:rsidR="0081122F" w:rsidRPr="000228BB">
        <w:rPr>
          <w:rFonts w:ascii="Arial" w:hAnsi="Arial" w:cs="Arial"/>
          <w:sz w:val="24"/>
          <w:szCs w:val="24"/>
        </w:rPr>
        <w:t>dle požadavků uvedených v příloze 5 dokumentu: GUIDELINE ECB/2015/NP24 OF THE EUROPEAN CENTRAL BANK z 3.11.2015 a dle pravidel uvedených v dokumentu ECB/2013/NP9 (minimální standardy kontroly pravosti a upotřebitelnosti eurobankovek pro další oběh).</w:t>
      </w:r>
      <w:r w:rsidR="003953CF" w:rsidRPr="000228BB">
        <w:rPr>
          <w:rFonts w:ascii="Arial" w:hAnsi="Arial" w:cs="Arial"/>
          <w:sz w:val="24"/>
          <w:szCs w:val="24"/>
        </w:rPr>
        <w:t xml:space="preserve"> V rámci úpravy musí být možné do systému integrovat detektor pro kontrolu ochranného prvku eurobankovek ES2. </w:t>
      </w:r>
    </w:p>
    <w:p w14:paraId="6329EFCA" w14:textId="77777777" w:rsidR="00BE656D" w:rsidRDefault="00BE656D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43A8C3D" w14:textId="77777777" w:rsidR="00EF645A" w:rsidRPr="003953CF" w:rsidRDefault="00EF645A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1B02B8F" w14:textId="77777777" w:rsidR="007D1410" w:rsidRDefault="007D1410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Režimy zpracování bankovek</w:t>
      </w:r>
    </w:p>
    <w:p w14:paraId="0A8294FF" w14:textId="77777777" w:rsidR="00E948F6" w:rsidRDefault="00E948F6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E83FEB1" w14:textId="77777777" w:rsidR="00B103D0" w:rsidRDefault="00B103D0" w:rsidP="00B711A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03D0">
        <w:rPr>
          <w:rFonts w:ascii="Arial" w:hAnsi="Arial" w:cs="Arial"/>
          <w:sz w:val="24"/>
          <w:szCs w:val="24"/>
        </w:rPr>
        <w:t xml:space="preserve">Systém musí podporovat tyto režimy zpracování bankovek: </w:t>
      </w:r>
    </w:p>
    <w:p w14:paraId="68CE9BCC" w14:textId="77777777" w:rsidR="00B103D0" w:rsidRPr="00B103D0" w:rsidRDefault="00B103D0" w:rsidP="00B103D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93BD699" w14:textId="77777777" w:rsidR="00B711A0" w:rsidRDefault="007D1410" w:rsidP="00B711A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Režim zpracování</w:t>
      </w:r>
      <w:r w:rsidR="00B711A0">
        <w:rPr>
          <w:rFonts w:ascii="Arial" w:hAnsi="Arial" w:cs="Arial"/>
          <w:sz w:val="24"/>
          <w:szCs w:val="24"/>
        </w:rPr>
        <w:t xml:space="preserve"> bankovek po jednotlivých nominálních hodnotách. Vkládaná dávka obsahuje pouze bankovky jedné nominální hodnoty. Bankovky</w:t>
      </w:r>
      <w:r w:rsidR="0004519B">
        <w:rPr>
          <w:rFonts w:ascii="Arial" w:hAnsi="Arial" w:cs="Arial"/>
          <w:sz w:val="24"/>
          <w:szCs w:val="24"/>
        </w:rPr>
        <w:t xml:space="preserve"> se</w:t>
      </w:r>
      <w:r w:rsidR="00B711A0">
        <w:rPr>
          <w:rFonts w:ascii="Arial" w:hAnsi="Arial" w:cs="Arial"/>
          <w:sz w:val="24"/>
          <w:szCs w:val="24"/>
        </w:rPr>
        <w:t xml:space="preserve"> roztříd</w:t>
      </w:r>
      <w:r w:rsidR="0004519B">
        <w:rPr>
          <w:rFonts w:ascii="Arial" w:hAnsi="Arial" w:cs="Arial"/>
          <w:sz w:val="24"/>
          <w:szCs w:val="24"/>
        </w:rPr>
        <w:t>í</w:t>
      </w:r>
      <w:r w:rsidR="00B711A0">
        <w:rPr>
          <w:rFonts w:ascii="Arial" w:hAnsi="Arial" w:cs="Arial"/>
          <w:sz w:val="24"/>
          <w:szCs w:val="24"/>
        </w:rPr>
        <w:t xml:space="preserve"> dle stanovených charakteristik, neupotřebitelné bankovky jsou automaticky skartované. </w:t>
      </w:r>
    </w:p>
    <w:p w14:paraId="67A47E3A" w14:textId="77777777" w:rsidR="00B711A0" w:rsidRDefault="00B711A0" w:rsidP="00B711A0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2C8B5E53" w14:textId="77777777" w:rsidR="00B711A0" w:rsidRDefault="00B711A0" w:rsidP="00B711A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Režim zpracování všech nominálních hodnot </w:t>
      </w:r>
      <w:r w:rsidR="00FC6EE4">
        <w:rPr>
          <w:rFonts w:ascii="Arial" w:hAnsi="Arial" w:cs="Arial"/>
          <w:sz w:val="24"/>
          <w:szCs w:val="24"/>
        </w:rPr>
        <w:t>jednou dávkou</w:t>
      </w:r>
      <w:r>
        <w:rPr>
          <w:rFonts w:ascii="Arial" w:hAnsi="Arial" w:cs="Arial"/>
          <w:sz w:val="24"/>
          <w:szCs w:val="24"/>
        </w:rPr>
        <w:t xml:space="preserve">. Vkládaná dávka obsahuje bankovky jedné nebo více nominálních hodnot. Bankovky </w:t>
      </w:r>
      <w:r w:rsidR="0004519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roztříd</w:t>
      </w:r>
      <w:r w:rsidR="0004519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dle stanovených charakteristik, neupotřebitelné bankovky jsou automaticky skartované. </w:t>
      </w:r>
    </w:p>
    <w:p w14:paraId="79AE552A" w14:textId="77777777" w:rsidR="000525BD" w:rsidRDefault="000525BD" w:rsidP="007F75A3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3006233F" w14:textId="2F5D3EBA" w:rsidR="00941CEA" w:rsidRDefault="00941CEA" w:rsidP="00941CE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Režim zpracování</w:t>
      </w:r>
      <w:r>
        <w:rPr>
          <w:rFonts w:ascii="Arial" w:hAnsi="Arial" w:cs="Arial"/>
          <w:sz w:val="24"/>
          <w:szCs w:val="24"/>
        </w:rPr>
        <w:t xml:space="preserve"> bankovek po jednotlivých nominálních hodnotách</w:t>
      </w:r>
      <w:r w:rsidR="008D7643">
        <w:rPr>
          <w:rFonts w:ascii="Arial" w:hAnsi="Arial" w:cs="Arial"/>
          <w:sz w:val="24"/>
          <w:szCs w:val="24"/>
        </w:rPr>
        <w:t>, třídění dle vzorů</w:t>
      </w:r>
      <w:r>
        <w:rPr>
          <w:rFonts w:ascii="Arial" w:hAnsi="Arial" w:cs="Arial"/>
          <w:sz w:val="24"/>
          <w:szCs w:val="24"/>
        </w:rPr>
        <w:t xml:space="preserve">. Bankovky </w:t>
      </w:r>
      <w:r w:rsidR="0004519B">
        <w:rPr>
          <w:rFonts w:ascii="Arial" w:hAnsi="Arial" w:cs="Arial"/>
          <w:sz w:val="24"/>
          <w:szCs w:val="24"/>
        </w:rPr>
        <w:t>stroj roztřídí</w:t>
      </w:r>
      <w:r>
        <w:rPr>
          <w:rFonts w:ascii="Arial" w:hAnsi="Arial" w:cs="Arial"/>
          <w:sz w:val="24"/>
          <w:szCs w:val="24"/>
        </w:rPr>
        <w:t xml:space="preserve"> pouze podle vzorů a </w:t>
      </w:r>
      <w:r w:rsidR="0004519B">
        <w:rPr>
          <w:rFonts w:ascii="Arial" w:hAnsi="Arial" w:cs="Arial"/>
          <w:sz w:val="24"/>
          <w:szCs w:val="24"/>
        </w:rPr>
        <w:t xml:space="preserve">odkládá je </w:t>
      </w:r>
      <w:r>
        <w:rPr>
          <w:rFonts w:ascii="Arial" w:hAnsi="Arial" w:cs="Arial"/>
          <w:sz w:val="24"/>
          <w:szCs w:val="24"/>
        </w:rPr>
        <w:t xml:space="preserve">do určených kapes balicích modulů. </w:t>
      </w:r>
    </w:p>
    <w:p w14:paraId="7682EC71" w14:textId="77777777" w:rsidR="00AA2E52" w:rsidRPr="00A32E2A" w:rsidRDefault="00AA2E52" w:rsidP="00A32E2A">
      <w:pPr>
        <w:pStyle w:val="Odstavecseseznamem"/>
        <w:rPr>
          <w:rFonts w:ascii="Arial" w:hAnsi="Arial" w:cs="Arial"/>
          <w:sz w:val="24"/>
          <w:szCs w:val="24"/>
        </w:rPr>
      </w:pPr>
    </w:p>
    <w:p w14:paraId="17B5B2F9" w14:textId="77777777" w:rsidR="00B711A0" w:rsidRDefault="00B711A0" w:rsidP="00B711A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Režim testovací. Z</w:t>
      </w:r>
      <w:r w:rsidRPr="008F4F21">
        <w:rPr>
          <w:rFonts w:ascii="Arial" w:hAnsi="Arial" w:cs="Arial"/>
          <w:sz w:val="24"/>
          <w:szCs w:val="24"/>
        </w:rPr>
        <w:t>pracování</w:t>
      </w:r>
      <w:r>
        <w:rPr>
          <w:rFonts w:ascii="Arial" w:hAnsi="Arial" w:cs="Arial"/>
          <w:sz w:val="24"/>
          <w:szCs w:val="24"/>
        </w:rPr>
        <w:t xml:space="preserve"> bankovek po jednotlivých nominálních hodnotách. Bankovky </w:t>
      </w:r>
      <w:r w:rsidR="0004519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roztříd</w:t>
      </w:r>
      <w:r w:rsidR="0004519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dle stanovených charakteristik, neupotřebitelné bankovky </w:t>
      </w:r>
      <w:r w:rsidR="0004519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odkláda</w:t>
      </w:r>
      <w:r w:rsidR="0004519B">
        <w:rPr>
          <w:rFonts w:ascii="Arial" w:hAnsi="Arial" w:cs="Arial"/>
          <w:sz w:val="24"/>
          <w:szCs w:val="24"/>
        </w:rPr>
        <w:t>jí</w:t>
      </w:r>
      <w:r>
        <w:rPr>
          <w:rFonts w:ascii="Arial" w:hAnsi="Arial" w:cs="Arial"/>
          <w:sz w:val="24"/>
          <w:szCs w:val="24"/>
        </w:rPr>
        <w:t xml:space="preserve"> do určených kapes balicích modulů. </w:t>
      </w:r>
    </w:p>
    <w:p w14:paraId="309FC11E" w14:textId="77777777" w:rsidR="00B711A0" w:rsidRPr="00B711A0" w:rsidRDefault="00B711A0" w:rsidP="00B711A0">
      <w:pPr>
        <w:pStyle w:val="Odstavecseseznamem"/>
        <w:rPr>
          <w:rFonts w:ascii="Arial" w:hAnsi="Arial" w:cs="Arial"/>
          <w:sz w:val="24"/>
          <w:szCs w:val="24"/>
        </w:rPr>
      </w:pPr>
    </w:p>
    <w:p w14:paraId="7BC05A63" w14:textId="4AD2ADEA" w:rsidR="00B711A0" w:rsidRPr="00806C33" w:rsidRDefault="00B711A0" w:rsidP="00806C3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C33">
        <w:rPr>
          <w:rFonts w:ascii="Arial" w:hAnsi="Arial" w:cs="Arial"/>
          <w:sz w:val="24"/>
          <w:szCs w:val="24"/>
        </w:rPr>
        <w:t xml:space="preserve">Režim testovací. </w:t>
      </w:r>
      <w:r w:rsidRPr="003736EC">
        <w:rPr>
          <w:rFonts w:ascii="Arial" w:hAnsi="Arial" w:cs="Arial"/>
          <w:sz w:val="24"/>
          <w:szCs w:val="24"/>
        </w:rPr>
        <w:t xml:space="preserve">Zpracování všech nominálních hodnot </w:t>
      </w:r>
      <w:r w:rsidR="00A32E2A">
        <w:rPr>
          <w:rFonts w:ascii="Arial" w:hAnsi="Arial" w:cs="Arial"/>
          <w:sz w:val="24"/>
          <w:szCs w:val="24"/>
        </w:rPr>
        <w:t>jednou dávkou</w:t>
      </w:r>
      <w:r w:rsidRPr="003736EC">
        <w:rPr>
          <w:rFonts w:ascii="Arial" w:hAnsi="Arial" w:cs="Arial"/>
          <w:sz w:val="24"/>
          <w:szCs w:val="24"/>
        </w:rPr>
        <w:t xml:space="preserve">. Vkládaná dávka obsahuje bankovky jedné nebo více nominálních hodnot. </w:t>
      </w:r>
      <w:r w:rsidRPr="00806C33">
        <w:rPr>
          <w:rFonts w:ascii="Arial" w:hAnsi="Arial" w:cs="Arial"/>
          <w:sz w:val="24"/>
          <w:szCs w:val="24"/>
        </w:rPr>
        <w:t xml:space="preserve">Bankovky jsou roztříděné dle stanovených charakteristik, neupotřebitelné bankovky nejsou </w:t>
      </w:r>
      <w:r w:rsidR="00843DAC" w:rsidRPr="00806C33">
        <w:rPr>
          <w:rFonts w:ascii="Arial" w:hAnsi="Arial" w:cs="Arial"/>
          <w:sz w:val="24"/>
          <w:szCs w:val="24"/>
        </w:rPr>
        <w:t xml:space="preserve">skartované, ale jsou </w:t>
      </w:r>
      <w:r w:rsidRPr="00806C33">
        <w:rPr>
          <w:rFonts w:ascii="Arial" w:hAnsi="Arial" w:cs="Arial"/>
          <w:sz w:val="24"/>
          <w:szCs w:val="24"/>
        </w:rPr>
        <w:t xml:space="preserve">odkládané do druhé odkládací kapsy </w:t>
      </w:r>
      <w:r w:rsidR="000525BD" w:rsidRPr="00806C33">
        <w:rPr>
          <w:rFonts w:ascii="Arial" w:hAnsi="Arial" w:cs="Arial"/>
          <w:sz w:val="24"/>
          <w:szCs w:val="24"/>
        </w:rPr>
        <w:t xml:space="preserve">z páru určených pro danou nominální hodnotu </w:t>
      </w:r>
      <w:r w:rsidRPr="00806C33">
        <w:rPr>
          <w:rFonts w:ascii="Arial" w:hAnsi="Arial" w:cs="Arial"/>
          <w:sz w:val="24"/>
          <w:szCs w:val="24"/>
        </w:rPr>
        <w:t>balicího modulu, v případě probíhajícího balení j</w:t>
      </w:r>
      <w:r w:rsidR="00843DAC" w:rsidRPr="00806C33">
        <w:rPr>
          <w:rFonts w:ascii="Arial" w:hAnsi="Arial" w:cs="Arial"/>
          <w:sz w:val="24"/>
          <w:szCs w:val="24"/>
        </w:rPr>
        <w:t xml:space="preserve">sou </w:t>
      </w:r>
      <w:r w:rsidRPr="00806C33">
        <w:rPr>
          <w:rFonts w:ascii="Arial" w:hAnsi="Arial" w:cs="Arial"/>
          <w:sz w:val="24"/>
          <w:szCs w:val="24"/>
        </w:rPr>
        <w:t>vracen</w:t>
      </w:r>
      <w:r w:rsidR="00843DAC" w:rsidRPr="00806C33">
        <w:rPr>
          <w:rFonts w:ascii="Arial" w:hAnsi="Arial" w:cs="Arial"/>
          <w:sz w:val="24"/>
          <w:szCs w:val="24"/>
        </w:rPr>
        <w:t>é</w:t>
      </w:r>
      <w:r w:rsidRPr="00806C33">
        <w:rPr>
          <w:rFonts w:ascii="Arial" w:hAnsi="Arial" w:cs="Arial"/>
          <w:sz w:val="24"/>
          <w:szCs w:val="24"/>
        </w:rPr>
        <w:t xml:space="preserve"> k ručnímu zpracování. </w:t>
      </w:r>
    </w:p>
    <w:p w14:paraId="27CDD5B7" w14:textId="77777777" w:rsidR="002023A3" w:rsidRDefault="002023A3" w:rsidP="00B711A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78B009B" w14:textId="3067C62E" w:rsidR="00592EF7" w:rsidRPr="00381048" w:rsidRDefault="00592EF7" w:rsidP="003810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7E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troj u</w:t>
      </w:r>
      <w:r w:rsidRPr="00DB7EDC">
        <w:rPr>
          <w:rFonts w:ascii="Arial" w:hAnsi="Arial" w:cs="Arial"/>
          <w:sz w:val="24"/>
          <w:szCs w:val="24"/>
        </w:rPr>
        <w:t xml:space="preserve">možní v režimech </w:t>
      </w:r>
      <w:r>
        <w:rPr>
          <w:rFonts w:ascii="Arial" w:hAnsi="Arial" w:cs="Arial"/>
          <w:sz w:val="24"/>
          <w:szCs w:val="24"/>
        </w:rPr>
        <w:t xml:space="preserve">zpracování nastavovat, </w:t>
      </w:r>
      <w:r w:rsidR="00227C80">
        <w:rPr>
          <w:rFonts w:ascii="Arial" w:hAnsi="Arial" w:cs="Arial"/>
          <w:sz w:val="24"/>
          <w:szCs w:val="24"/>
        </w:rPr>
        <w:t xml:space="preserve">za jakých podmínek mají být zpracovávané bankovky </w:t>
      </w:r>
      <w:r>
        <w:rPr>
          <w:rFonts w:ascii="Arial" w:hAnsi="Arial" w:cs="Arial"/>
          <w:sz w:val="24"/>
          <w:szCs w:val="24"/>
        </w:rPr>
        <w:t>směrovány do určených kapes odkládacího modulu, do o</w:t>
      </w:r>
      <w:r w:rsidRPr="00381048">
        <w:rPr>
          <w:rFonts w:ascii="Arial" w:hAnsi="Arial" w:cs="Arial"/>
          <w:sz w:val="24"/>
          <w:szCs w:val="24"/>
        </w:rPr>
        <w:t>dkládací kaps</w:t>
      </w:r>
      <w:r>
        <w:rPr>
          <w:rFonts w:ascii="Arial" w:hAnsi="Arial" w:cs="Arial"/>
          <w:sz w:val="24"/>
          <w:szCs w:val="24"/>
        </w:rPr>
        <w:t>y</w:t>
      </w:r>
      <w:r w:rsidRPr="00381048">
        <w:rPr>
          <w:rFonts w:ascii="Arial" w:hAnsi="Arial" w:cs="Arial"/>
          <w:sz w:val="24"/>
          <w:szCs w:val="24"/>
        </w:rPr>
        <w:t xml:space="preserve"> pro bankovky vyřazené k ručnímu zpracování</w:t>
      </w:r>
      <w:r>
        <w:rPr>
          <w:rFonts w:ascii="Arial" w:hAnsi="Arial" w:cs="Arial"/>
          <w:sz w:val="24"/>
          <w:szCs w:val="24"/>
        </w:rPr>
        <w:t xml:space="preserve"> nebo zda mají být odeslány do skartovacího modulu. V základním nastavení </w:t>
      </w:r>
      <w:r w:rsidR="00453977">
        <w:rPr>
          <w:rFonts w:ascii="Arial" w:hAnsi="Arial" w:cs="Arial"/>
          <w:sz w:val="24"/>
          <w:szCs w:val="24"/>
        </w:rPr>
        <w:t xml:space="preserve">je požadováno, aby </w:t>
      </w:r>
      <w:r>
        <w:rPr>
          <w:rFonts w:ascii="Arial" w:hAnsi="Arial" w:cs="Arial"/>
          <w:sz w:val="24"/>
          <w:szCs w:val="24"/>
        </w:rPr>
        <w:t xml:space="preserve">bankovky </w:t>
      </w:r>
      <w:r w:rsidR="00310F8A">
        <w:rPr>
          <w:rFonts w:ascii="Arial" w:hAnsi="Arial" w:cs="Arial"/>
          <w:sz w:val="24"/>
          <w:szCs w:val="24"/>
        </w:rPr>
        <w:t xml:space="preserve">pravé a platné </w:t>
      </w:r>
      <w:r>
        <w:rPr>
          <w:rFonts w:ascii="Arial" w:hAnsi="Arial" w:cs="Arial"/>
          <w:sz w:val="24"/>
          <w:szCs w:val="24"/>
        </w:rPr>
        <w:t xml:space="preserve">vhodné pro další oběh </w:t>
      </w:r>
      <w:r w:rsidR="004804FA">
        <w:rPr>
          <w:rFonts w:ascii="Arial" w:hAnsi="Arial" w:cs="Arial"/>
          <w:sz w:val="24"/>
          <w:szCs w:val="24"/>
        </w:rPr>
        <w:t xml:space="preserve">byly </w:t>
      </w:r>
      <w:r>
        <w:rPr>
          <w:rFonts w:ascii="Arial" w:hAnsi="Arial" w:cs="Arial"/>
          <w:sz w:val="24"/>
          <w:szCs w:val="24"/>
        </w:rPr>
        <w:t>směrovány do určených kapes balícího modulu</w:t>
      </w:r>
      <w:r w:rsidR="00D20B25">
        <w:rPr>
          <w:rFonts w:ascii="Arial" w:hAnsi="Arial" w:cs="Arial"/>
          <w:sz w:val="24"/>
          <w:szCs w:val="24"/>
        </w:rPr>
        <w:t>. B</w:t>
      </w:r>
      <w:r>
        <w:rPr>
          <w:rFonts w:ascii="Arial" w:hAnsi="Arial" w:cs="Arial"/>
          <w:sz w:val="24"/>
          <w:szCs w:val="24"/>
        </w:rPr>
        <w:t xml:space="preserve">ankovky </w:t>
      </w:r>
      <w:r w:rsidR="00310F8A">
        <w:rPr>
          <w:rFonts w:ascii="Arial" w:hAnsi="Arial" w:cs="Arial"/>
          <w:sz w:val="24"/>
          <w:szCs w:val="24"/>
        </w:rPr>
        <w:t xml:space="preserve">pravé a platné </w:t>
      </w:r>
      <w:r>
        <w:rPr>
          <w:rFonts w:ascii="Arial" w:hAnsi="Arial" w:cs="Arial"/>
          <w:sz w:val="24"/>
          <w:szCs w:val="24"/>
        </w:rPr>
        <w:t>opotřebené</w:t>
      </w:r>
      <w:r w:rsidR="00D20B25">
        <w:rPr>
          <w:rFonts w:ascii="Arial" w:hAnsi="Arial" w:cs="Arial"/>
          <w:sz w:val="24"/>
          <w:szCs w:val="24"/>
        </w:rPr>
        <w:t xml:space="preserve"> nebo poškozené</w:t>
      </w:r>
      <w:r w:rsidR="0099734E">
        <w:rPr>
          <w:rFonts w:ascii="Arial" w:hAnsi="Arial" w:cs="Arial"/>
          <w:sz w:val="24"/>
          <w:szCs w:val="24"/>
        </w:rPr>
        <w:t xml:space="preserve"> nevhodné pro další oběh</w:t>
      </w:r>
      <w:r w:rsidR="00D20B25">
        <w:rPr>
          <w:rFonts w:ascii="Arial" w:hAnsi="Arial" w:cs="Arial"/>
          <w:sz w:val="24"/>
          <w:szCs w:val="24"/>
        </w:rPr>
        <w:t xml:space="preserve">, které jsou </w:t>
      </w:r>
      <w:r>
        <w:rPr>
          <w:rFonts w:ascii="Arial" w:hAnsi="Arial" w:cs="Arial"/>
          <w:sz w:val="24"/>
          <w:szCs w:val="24"/>
        </w:rPr>
        <w:t xml:space="preserve">obarvené </w:t>
      </w:r>
      <w:r w:rsidR="00E119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se skvrnami, pokreslené, odbarvené, proděravě</w:t>
      </w:r>
      <w:r w:rsidR="00D20B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é</w:t>
      </w:r>
      <w:r w:rsidR="00381048">
        <w:rPr>
          <w:rFonts w:ascii="Arial" w:hAnsi="Arial" w:cs="Arial"/>
          <w:sz w:val="24"/>
          <w:szCs w:val="24"/>
        </w:rPr>
        <w:t xml:space="preserve"> nebo </w:t>
      </w:r>
      <w:r w:rsidR="00D20B25">
        <w:rPr>
          <w:rFonts w:ascii="Arial" w:hAnsi="Arial" w:cs="Arial"/>
          <w:sz w:val="24"/>
          <w:szCs w:val="24"/>
        </w:rPr>
        <w:t xml:space="preserve">natržené mají být směrovány do skartačního modulu. Bankovky cizí měny, jiné než zpracovávané nominální hodnoty, bankovky </w:t>
      </w:r>
      <w:r w:rsidR="00754E5B">
        <w:rPr>
          <w:rFonts w:ascii="Arial" w:hAnsi="Arial" w:cs="Arial"/>
          <w:sz w:val="24"/>
          <w:szCs w:val="24"/>
        </w:rPr>
        <w:t xml:space="preserve">neplatné nebo </w:t>
      </w:r>
      <w:r w:rsidR="00D20B25">
        <w:rPr>
          <w:rFonts w:ascii="Arial" w:hAnsi="Arial" w:cs="Arial"/>
          <w:sz w:val="24"/>
          <w:szCs w:val="24"/>
        </w:rPr>
        <w:t xml:space="preserve">podezřelé z padělání, bankovky </w:t>
      </w:r>
      <w:r w:rsidR="00E5657C">
        <w:rPr>
          <w:rFonts w:ascii="Arial" w:hAnsi="Arial" w:cs="Arial"/>
          <w:sz w:val="24"/>
          <w:szCs w:val="24"/>
        </w:rPr>
        <w:t xml:space="preserve">pravé a platné </w:t>
      </w:r>
      <w:r w:rsidR="00D20B25">
        <w:rPr>
          <w:rFonts w:ascii="Arial" w:hAnsi="Arial" w:cs="Arial"/>
          <w:sz w:val="24"/>
          <w:szCs w:val="24"/>
        </w:rPr>
        <w:t>poškozené</w:t>
      </w:r>
      <w:r w:rsidR="0099734E" w:rsidRPr="0099734E">
        <w:rPr>
          <w:rFonts w:ascii="Arial" w:hAnsi="Arial" w:cs="Arial"/>
          <w:sz w:val="24"/>
          <w:szCs w:val="24"/>
        </w:rPr>
        <w:t xml:space="preserve"> </w:t>
      </w:r>
      <w:r w:rsidR="0099734E">
        <w:rPr>
          <w:rFonts w:ascii="Arial" w:hAnsi="Arial" w:cs="Arial"/>
          <w:sz w:val="24"/>
          <w:szCs w:val="24"/>
        </w:rPr>
        <w:t>nevhodné pro další oběh</w:t>
      </w:r>
      <w:r w:rsidR="00D20B25">
        <w:rPr>
          <w:rFonts w:ascii="Arial" w:hAnsi="Arial" w:cs="Arial"/>
          <w:sz w:val="24"/>
          <w:szCs w:val="24"/>
        </w:rPr>
        <w:t xml:space="preserve">, které jsou složené ze dvou a více částí, </w:t>
      </w:r>
      <w:r w:rsidR="00E5657C">
        <w:rPr>
          <w:rFonts w:ascii="Arial" w:hAnsi="Arial" w:cs="Arial"/>
          <w:sz w:val="24"/>
          <w:szCs w:val="24"/>
        </w:rPr>
        <w:t xml:space="preserve">s </w:t>
      </w:r>
      <w:r w:rsidR="00D20B25">
        <w:rPr>
          <w:rFonts w:ascii="Arial" w:hAnsi="Arial" w:cs="Arial"/>
          <w:sz w:val="24"/>
          <w:szCs w:val="24"/>
        </w:rPr>
        <w:t>podezření</w:t>
      </w:r>
      <w:r w:rsidR="00E5657C">
        <w:rPr>
          <w:rFonts w:ascii="Arial" w:hAnsi="Arial" w:cs="Arial"/>
          <w:sz w:val="24"/>
          <w:szCs w:val="24"/>
        </w:rPr>
        <w:t>m</w:t>
      </w:r>
      <w:r w:rsidR="00D20B25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D20B25">
        <w:rPr>
          <w:rFonts w:ascii="Arial" w:hAnsi="Arial" w:cs="Arial"/>
          <w:sz w:val="24"/>
          <w:szCs w:val="24"/>
        </w:rPr>
        <w:t>Shapirův</w:t>
      </w:r>
      <w:proofErr w:type="spellEnd"/>
      <w:r w:rsidR="00D20B25">
        <w:rPr>
          <w:rFonts w:ascii="Arial" w:hAnsi="Arial" w:cs="Arial"/>
          <w:sz w:val="24"/>
          <w:szCs w:val="24"/>
        </w:rPr>
        <w:t xml:space="preserve"> řez </w:t>
      </w:r>
      <w:r w:rsidR="00356AE7">
        <w:rPr>
          <w:rFonts w:ascii="Arial" w:hAnsi="Arial" w:cs="Arial"/>
          <w:sz w:val="24"/>
          <w:szCs w:val="24"/>
        </w:rPr>
        <w:br/>
      </w:r>
      <w:r w:rsidR="00D20B25">
        <w:rPr>
          <w:rFonts w:ascii="Arial" w:hAnsi="Arial" w:cs="Arial"/>
          <w:sz w:val="24"/>
          <w:szCs w:val="24"/>
        </w:rPr>
        <w:t>a bankovky necelé</w:t>
      </w:r>
      <w:r w:rsidR="00381048">
        <w:rPr>
          <w:rFonts w:ascii="Arial" w:hAnsi="Arial" w:cs="Arial"/>
          <w:sz w:val="24"/>
          <w:szCs w:val="24"/>
        </w:rPr>
        <w:t>,</w:t>
      </w:r>
      <w:r w:rsidR="00D20B25">
        <w:rPr>
          <w:rFonts w:ascii="Arial" w:hAnsi="Arial" w:cs="Arial"/>
          <w:sz w:val="24"/>
          <w:szCs w:val="24"/>
        </w:rPr>
        <w:t xml:space="preserve"> přetržené </w:t>
      </w:r>
      <w:r w:rsidR="00381048">
        <w:rPr>
          <w:rFonts w:ascii="Arial" w:hAnsi="Arial" w:cs="Arial"/>
          <w:sz w:val="24"/>
          <w:szCs w:val="24"/>
        </w:rPr>
        <w:t xml:space="preserve">nebo s ohnutým rohem </w:t>
      </w:r>
      <w:r w:rsidR="00D20B25">
        <w:rPr>
          <w:rFonts w:ascii="Arial" w:hAnsi="Arial" w:cs="Arial"/>
          <w:sz w:val="24"/>
          <w:szCs w:val="24"/>
        </w:rPr>
        <w:t>mají být směrovány do o</w:t>
      </w:r>
      <w:r w:rsidR="00D20B25" w:rsidRPr="004A1212">
        <w:rPr>
          <w:rFonts w:ascii="Arial" w:hAnsi="Arial" w:cs="Arial"/>
          <w:sz w:val="24"/>
          <w:szCs w:val="24"/>
        </w:rPr>
        <w:t>dkládací kaps</w:t>
      </w:r>
      <w:r w:rsidR="00D20B25">
        <w:rPr>
          <w:rFonts w:ascii="Arial" w:hAnsi="Arial" w:cs="Arial"/>
          <w:sz w:val="24"/>
          <w:szCs w:val="24"/>
        </w:rPr>
        <w:t>y</w:t>
      </w:r>
      <w:r w:rsidR="00D20B25" w:rsidRPr="004A1212">
        <w:rPr>
          <w:rFonts w:ascii="Arial" w:hAnsi="Arial" w:cs="Arial"/>
          <w:sz w:val="24"/>
          <w:szCs w:val="24"/>
        </w:rPr>
        <w:t xml:space="preserve"> pro bankovky vyřazené k ručnímu zpracování</w:t>
      </w:r>
      <w:r w:rsidR="00D20B25">
        <w:rPr>
          <w:rFonts w:ascii="Arial" w:hAnsi="Arial" w:cs="Arial"/>
          <w:sz w:val="24"/>
          <w:szCs w:val="24"/>
        </w:rPr>
        <w:t xml:space="preserve">. </w:t>
      </w:r>
    </w:p>
    <w:p w14:paraId="28117FA3" w14:textId="77777777" w:rsidR="00592EF7" w:rsidRDefault="00592EF7" w:rsidP="00B711A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57B8D40" w14:textId="35D6E71A" w:rsidR="008D507C" w:rsidRDefault="008D507C" w:rsidP="00DB7ED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7EDC">
        <w:rPr>
          <w:rFonts w:ascii="Arial" w:hAnsi="Arial" w:cs="Arial"/>
          <w:sz w:val="24"/>
          <w:szCs w:val="24"/>
        </w:rPr>
        <w:t>S</w:t>
      </w:r>
      <w:r w:rsidR="003736EC">
        <w:rPr>
          <w:rFonts w:ascii="Arial" w:hAnsi="Arial" w:cs="Arial"/>
          <w:sz w:val="24"/>
          <w:szCs w:val="24"/>
        </w:rPr>
        <w:t>troj u</w:t>
      </w:r>
      <w:r w:rsidRPr="00DB7EDC">
        <w:rPr>
          <w:rFonts w:ascii="Arial" w:hAnsi="Arial" w:cs="Arial"/>
          <w:sz w:val="24"/>
          <w:szCs w:val="24"/>
        </w:rPr>
        <w:t xml:space="preserve">možní </w:t>
      </w:r>
      <w:r w:rsidR="00DB7EDC" w:rsidRPr="00DB7EDC">
        <w:rPr>
          <w:rFonts w:ascii="Arial" w:hAnsi="Arial" w:cs="Arial"/>
          <w:sz w:val="24"/>
          <w:szCs w:val="24"/>
        </w:rPr>
        <w:t xml:space="preserve">v režimech </w:t>
      </w:r>
      <w:r w:rsidR="00592EF7">
        <w:rPr>
          <w:rFonts w:ascii="Arial" w:hAnsi="Arial" w:cs="Arial"/>
          <w:sz w:val="24"/>
          <w:szCs w:val="24"/>
        </w:rPr>
        <w:t xml:space="preserve">zpracování </w:t>
      </w:r>
      <w:r w:rsidRPr="00DB7EDC">
        <w:rPr>
          <w:rFonts w:ascii="Arial" w:hAnsi="Arial" w:cs="Arial"/>
          <w:sz w:val="24"/>
          <w:szCs w:val="24"/>
        </w:rPr>
        <w:t>nastavovat pro jednotlivé vzory nominálních hodno</w:t>
      </w:r>
      <w:r w:rsidR="00DB7EDC" w:rsidRPr="00DB7EDC">
        <w:rPr>
          <w:rFonts w:ascii="Arial" w:hAnsi="Arial" w:cs="Arial"/>
          <w:sz w:val="24"/>
          <w:szCs w:val="24"/>
        </w:rPr>
        <w:t>t individuální úrovně kvality třídění</w:t>
      </w:r>
      <w:r w:rsidR="00841920">
        <w:rPr>
          <w:rFonts w:ascii="Arial" w:hAnsi="Arial" w:cs="Arial"/>
          <w:sz w:val="24"/>
          <w:szCs w:val="24"/>
        </w:rPr>
        <w:t xml:space="preserve"> z hlediska upotřebitelnosti bankovek</w:t>
      </w:r>
      <w:r w:rsidR="00DB7EDC">
        <w:rPr>
          <w:rFonts w:ascii="Arial" w:hAnsi="Arial" w:cs="Arial"/>
          <w:sz w:val="24"/>
          <w:szCs w:val="24"/>
        </w:rPr>
        <w:t xml:space="preserve">, případně je </w:t>
      </w:r>
      <w:r w:rsidR="0064215F">
        <w:rPr>
          <w:rFonts w:ascii="Arial" w:hAnsi="Arial" w:cs="Arial"/>
          <w:sz w:val="24"/>
          <w:szCs w:val="24"/>
        </w:rPr>
        <w:t xml:space="preserve">jako určenou skupinu </w:t>
      </w:r>
      <w:r w:rsidR="00DB7EDC">
        <w:rPr>
          <w:rFonts w:ascii="Arial" w:hAnsi="Arial" w:cs="Arial"/>
          <w:sz w:val="24"/>
          <w:szCs w:val="24"/>
        </w:rPr>
        <w:t>bez hodnocení upotřebitelnosti ode</w:t>
      </w:r>
      <w:r w:rsidR="00073BDC">
        <w:rPr>
          <w:rFonts w:ascii="Arial" w:hAnsi="Arial" w:cs="Arial"/>
          <w:sz w:val="24"/>
          <w:szCs w:val="24"/>
        </w:rPr>
        <w:t>šle</w:t>
      </w:r>
      <w:r w:rsidR="00DB7EDC">
        <w:rPr>
          <w:rFonts w:ascii="Arial" w:hAnsi="Arial" w:cs="Arial"/>
          <w:sz w:val="24"/>
          <w:szCs w:val="24"/>
        </w:rPr>
        <w:t xml:space="preserve"> ke skartaci. Cílem je zajistit, aby během zpracování dávky, která obsahuje bankovky </w:t>
      </w:r>
      <w:r w:rsidR="0064215F">
        <w:rPr>
          <w:rFonts w:ascii="Arial" w:hAnsi="Arial" w:cs="Arial"/>
          <w:sz w:val="24"/>
          <w:szCs w:val="24"/>
        </w:rPr>
        <w:t xml:space="preserve">několika vzorů jedné nominální </w:t>
      </w:r>
      <w:r w:rsidR="00DB7EDC">
        <w:rPr>
          <w:rFonts w:ascii="Arial" w:hAnsi="Arial" w:cs="Arial"/>
          <w:sz w:val="24"/>
          <w:szCs w:val="24"/>
        </w:rPr>
        <w:t>hodnoty, bylo možné každý vzor třídit v jiné míře kvality</w:t>
      </w:r>
      <w:r w:rsidR="00514EBF">
        <w:rPr>
          <w:rFonts w:ascii="Arial" w:hAnsi="Arial" w:cs="Arial"/>
          <w:sz w:val="24"/>
          <w:szCs w:val="24"/>
        </w:rPr>
        <w:t xml:space="preserve"> upotřebitelnosti</w:t>
      </w:r>
      <w:r w:rsidR="00DB7EDC">
        <w:rPr>
          <w:rFonts w:ascii="Arial" w:hAnsi="Arial" w:cs="Arial"/>
          <w:sz w:val="24"/>
          <w:szCs w:val="24"/>
        </w:rPr>
        <w:t>, případně určený vzor během zpracování automaticky odesílat ke skartaci</w:t>
      </w:r>
      <w:r w:rsidR="00514EBF">
        <w:rPr>
          <w:rFonts w:ascii="Arial" w:hAnsi="Arial" w:cs="Arial"/>
          <w:sz w:val="24"/>
          <w:szCs w:val="24"/>
        </w:rPr>
        <w:t>.</w:t>
      </w:r>
      <w:r w:rsidR="00DB7EDC">
        <w:rPr>
          <w:rFonts w:ascii="Arial" w:hAnsi="Arial" w:cs="Arial"/>
          <w:sz w:val="24"/>
          <w:szCs w:val="24"/>
        </w:rPr>
        <w:t xml:space="preserve"> </w:t>
      </w:r>
    </w:p>
    <w:p w14:paraId="4FE6B627" w14:textId="77777777" w:rsidR="00DB7EDC" w:rsidRPr="007F75A3" w:rsidRDefault="00DB7EDC" w:rsidP="00E948F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F9C797D" w14:textId="0A2B5992" w:rsidR="00AF0BFE" w:rsidRPr="008F4F21" w:rsidRDefault="00AF0BFE" w:rsidP="00E948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troj </w:t>
      </w:r>
      <w:r w:rsidRPr="008F4F21">
        <w:rPr>
          <w:rFonts w:ascii="Arial" w:hAnsi="Arial" w:cs="Arial"/>
          <w:sz w:val="24"/>
          <w:szCs w:val="24"/>
        </w:rPr>
        <w:t xml:space="preserve">obsahuje </w:t>
      </w:r>
      <w:r>
        <w:rPr>
          <w:rFonts w:ascii="Arial" w:hAnsi="Arial" w:cs="Arial"/>
          <w:sz w:val="24"/>
          <w:szCs w:val="24"/>
        </w:rPr>
        <w:t xml:space="preserve">SW </w:t>
      </w:r>
      <w:r w:rsidRPr="008F4F21">
        <w:rPr>
          <w:rFonts w:ascii="Arial" w:hAnsi="Arial" w:cs="Arial"/>
          <w:sz w:val="24"/>
          <w:szCs w:val="24"/>
        </w:rPr>
        <w:t xml:space="preserve">aplikaci, pomocí které je možné měnit </w:t>
      </w:r>
      <w:r w:rsidRPr="00CB71E5">
        <w:rPr>
          <w:rFonts w:ascii="Arial" w:hAnsi="Arial" w:cs="Arial"/>
          <w:sz w:val="24"/>
          <w:szCs w:val="24"/>
        </w:rPr>
        <w:t xml:space="preserve">nastavení </w:t>
      </w:r>
      <w:r w:rsidRPr="00DB7EDC">
        <w:rPr>
          <w:rFonts w:ascii="Arial" w:hAnsi="Arial" w:cs="Arial"/>
          <w:sz w:val="24"/>
          <w:szCs w:val="24"/>
        </w:rPr>
        <w:t>úrovně kvality třídění</w:t>
      </w:r>
      <w:r w:rsidR="00A404AA">
        <w:rPr>
          <w:rFonts w:ascii="Arial" w:hAnsi="Arial" w:cs="Arial"/>
          <w:sz w:val="24"/>
          <w:szCs w:val="24"/>
        </w:rPr>
        <w:t xml:space="preserve"> z hlediska upotřebitelnosti bankovek</w:t>
      </w:r>
      <w:r w:rsidRPr="008F4F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Stroj rozlišuje nejméně </w:t>
      </w:r>
      <w:r w:rsidR="00DD5CD9">
        <w:rPr>
          <w:rFonts w:ascii="Arial" w:hAnsi="Arial" w:cs="Arial"/>
          <w:sz w:val="24"/>
          <w:szCs w:val="24"/>
        </w:rPr>
        <w:t>pět úrovní</w:t>
      </w:r>
      <w:r>
        <w:rPr>
          <w:rFonts w:ascii="Arial" w:hAnsi="Arial" w:cs="Arial"/>
          <w:sz w:val="24"/>
          <w:szCs w:val="24"/>
        </w:rPr>
        <w:t xml:space="preserve"> kvality třídění. Aplikace je přístupná a změny v ní lze provést pouze v roli administrátora.  </w:t>
      </w:r>
    </w:p>
    <w:p w14:paraId="11F4AC55" w14:textId="77777777" w:rsidR="007C32BD" w:rsidRPr="00CC3A82" w:rsidRDefault="007C32BD" w:rsidP="00CC3A82">
      <w:pPr>
        <w:pStyle w:val="Odstavecseseznamem"/>
        <w:rPr>
          <w:rFonts w:ascii="Arial" w:hAnsi="Arial" w:cs="Arial"/>
          <w:sz w:val="24"/>
          <w:szCs w:val="24"/>
        </w:rPr>
      </w:pPr>
    </w:p>
    <w:p w14:paraId="7283F6B1" w14:textId="3C17DFA0" w:rsidR="007C32BD" w:rsidRDefault="007C32BD" w:rsidP="007D14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každém místě plnění </w:t>
      </w:r>
      <w:r w:rsidR="00617D81">
        <w:rPr>
          <w:rFonts w:ascii="Arial" w:hAnsi="Arial" w:cs="Arial"/>
          <w:sz w:val="24"/>
          <w:szCs w:val="24"/>
        </w:rPr>
        <w:t xml:space="preserve">je </w:t>
      </w:r>
      <w:r w:rsidR="003B5D64">
        <w:rPr>
          <w:rFonts w:ascii="Arial" w:hAnsi="Arial" w:cs="Arial"/>
          <w:sz w:val="24"/>
          <w:szCs w:val="24"/>
        </w:rPr>
        <w:t xml:space="preserve">zhotovitel </w:t>
      </w:r>
      <w:r w:rsidR="00617D81">
        <w:rPr>
          <w:rFonts w:ascii="Arial" w:hAnsi="Arial" w:cs="Arial"/>
          <w:sz w:val="24"/>
          <w:szCs w:val="24"/>
        </w:rPr>
        <w:t>povinen</w:t>
      </w:r>
      <w:r>
        <w:rPr>
          <w:rFonts w:ascii="Arial" w:hAnsi="Arial" w:cs="Arial"/>
          <w:sz w:val="24"/>
          <w:szCs w:val="24"/>
        </w:rPr>
        <w:t xml:space="preserve"> v rámci </w:t>
      </w:r>
      <w:proofErr w:type="spellStart"/>
      <w:r>
        <w:rPr>
          <w:rFonts w:ascii="Arial" w:hAnsi="Arial" w:cs="Arial"/>
          <w:sz w:val="24"/>
          <w:szCs w:val="24"/>
        </w:rPr>
        <w:t>počítárny</w:t>
      </w:r>
      <w:proofErr w:type="spellEnd"/>
      <w:r>
        <w:rPr>
          <w:rFonts w:ascii="Arial" w:hAnsi="Arial" w:cs="Arial"/>
          <w:sz w:val="24"/>
          <w:szCs w:val="24"/>
        </w:rPr>
        <w:t xml:space="preserve"> bankovek </w:t>
      </w:r>
      <w:r w:rsidR="00617D81">
        <w:rPr>
          <w:rFonts w:ascii="Arial" w:hAnsi="Arial" w:cs="Arial"/>
          <w:sz w:val="24"/>
          <w:szCs w:val="24"/>
        </w:rPr>
        <w:t>dodat a nainstalovat jednu tiskárnu</w:t>
      </w:r>
      <w:r>
        <w:rPr>
          <w:rFonts w:ascii="Arial" w:hAnsi="Arial" w:cs="Arial"/>
          <w:sz w:val="24"/>
          <w:szCs w:val="24"/>
        </w:rPr>
        <w:t xml:space="preserve"> síťově</w:t>
      </w:r>
      <w:r w:rsidR="00617D81">
        <w:rPr>
          <w:rFonts w:ascii="Arial" w:hAnsi="Arial" w:cs="Arial"/>
          <w:sz w:val="24"/>
          <w:szCs w:val="24"/>
        </w:rPr>
        <w:t xml:space="preserve"> propojenou</w:t>
      </w:r>
      <w:r>
        <w:rPr>
          <w:rFonts w:ascii="Arial" w:hAnsi="Arial" w:cs="Arial"/>
          <w:sz w:val="24"/>
          <w:szCs w:val="24"/>
        </w:rPr>
        <w:t xml:space="preserve"> s</w:t>
      </w:r>
      <w:r w:rsidR="00837BE5">
        <w:rPr>
          <w:rFonts w:ascii="Arial" w:hAnsi="Arial" w:cs="Arial"/>
          <w:sz w:val="24"/>
          <w:szCs w:val="24"/>
        </w:rPr>
        <w:t xml:space="preserve"> třídicím </w:t>
      </w:r>
      <w:r>
        <w:rPr>
          <w:rFonts w:ascii="Arial" w:hAnsi="Arial" w:cs="Arial"/>
          <w:sz w:val="24"/>
          <w:szCs w:val="24"/>
        </w:rPr>
        <w:t xml:space="preserve">systémem pro tisk výstupů z provozovaných strojů.   </w:t>
      </w:r>
    </w:p>
    <w:p w14:paraId="392B4A70" w14:textId="77777777" w:rsidR="00FB6A92" w:rsidRPr="008F4F21" w:rsidRDefault="00FB6A92" w:rsidP="007F75A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5C2643C" w14:textId="77777777" w:rsidR="007D1410" w:rsidRDefault="009F483D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</w:t>
      </w:r>
      <w:r w:rsidR="00C6069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zahájení a </w:t>
      </w:r>
      <w:r w:rsidR="00C60691">
        <w:rPr>
          <w:rFonts w:ascii="Arial" w:hAnsi="Arial" w:cs="Arial"/>
          <w:b/>
          <w:sz w:val="24"/>
          <w:szCs w:val="24"/>
        </w:rPr>
        <w:t>ukončování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0691">
        <w:rPr>
          <w:rFonts w:ascii="Arial" w:hAnsi="Arial" w:cs="Arial"/>
          <w:b/>
          <w:sz w:val="24"/>
          <w:szCs w:val="24"/>
        </w:rPr>
        <w:t xml:space="preserve">zpracování </w:t>
      </w:r>
      <w:r>
        <w:rPr>
          <w:rFonts w:ascii="Arial" w:hAnsi="Arial" w:cs="Arial"/>
          <w:b/>
          <w:sz w:val="24"/>
          <w:szCs w:val="24"/>
        </w:rPr>
        <w:t>dávky</w:t>
      </w:r>
    </w:p>
    <w:p w14:paraId="67A2ACF7" w14:textId="77777777" w:rsidR="00E948F6" w:rsidRDefault="00E948F6" w:rsidP="00CB71E5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7D8C2D5B" w14:textId="77777777" w:rsidR="00723BFC" w:rsidRDefault="00723BFC" w:rsidP="00723BFC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F7C27">
        <w:rPr>
          <w:rFonts w:ascii="Arial" w:hAnsi="Arial" w:cs="Arial"/>
          <w:sz w:val="24"/>
          <w:szCs w:val="24"/>
        </w:rPr>
        <w:t xml:space="preserve">troj </w:t>
      </w:r>
      <w:r>
        <w:rPr>
          <w:rFonts w:ascii="Arial" w:hAnsi="Arial" w:cs="Arial"/>
          <w:sz w:val="24"/>
          <w:szCs w:val="24"/>
        </w:rPr>
        <w:t xml:space="preserve">musí podporovat tyto způsoby </w:t>
      </w:r>
      <w:r w:rsidR="00AF7C27">
        <w:rPr>
          <w:rFonts w:ascii="Arial" w:hAnsi="Arial" w:cs="Arial"/>
          <w:sz w:val="24"/>
          <w:szCs w:val="24"/>
        </w:rPr>
        <w:t xml:space="preserve">uzavírání </w:t>
      </w:r>
      <w:r w:rsidR="00B11F33">
        <w:rPr>
          <w:rFonts w:ascii="Arial" w:hAnsi="Arial" w:cs="Arial"/>
          <w:sz w:val="24"/>
          <w:szCs w:val="24"/>
        </w:rPr>
        <w:t>zpracovávané dávky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5B4FAEB" w14:textId="77777777" w:rsidR="00723BFC" w:rsidRDefault="00723BFC" w:rsidP="00723BF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B0AAA6B" w14:textId="3661E2A1" w:rsidR="00723BFC" w:rsidRDefault="0003259D" w:rsidP="000325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Systém </w:t>
      </w:r>
      <w:r w:rsidR="00723BFC">
        <w:rPr>
          <w:rFonts w:ascii="Arial" w:hAnsi="Arial" w:cs="Arial"/>
          <w:sz w:val="24"/>
          <w:szCs w:val="24"/>
        </w:rPr>
        <w:t xml:space="preserve">pracuje v režimu </w:t>
      </w:r>
      <w:r>
        <w:rPr>
          <w:rFonts w:ascii="Arial" w:hAnsi="Arial" w:cs="Arial"/>
          <w:sz w:val="24"/>
          <w:szCs w:val="24"/>
        </w:rPr>
        <w:t xml:space="preserve">on-line </w:t>
      </w:r>
      <w:r w:rsidR="00B11F33">
        <w:rPr>
          <w:rFonts w:ascii="Arial" w:hAnsi="Arial" w:cs="Arial"/>
          <w:sz w:val="24"/>
          <w:szCs w:val="24"/>
        </w:rPr>
        <w:t xml:space="preserve">uzavírání </w:t>
      </w:r>
      <w:r>
        <w:rPr>
          <w:rFonts w:ascii="Arial" w:hAnsi="Arial" w:cs="Arial"/>
          <w:sz w:val="24"/>
          <w:szCs w:val="24"/>
        </w:rPr>
        <w:t>zpracovávané dávky</w:t>
      </w:r>
      <w:r w:rsidR="00723BFC">
        <w:rPr>
          <w:rFonts w:ascii="Arial" w:hAnsi="Arial" w:cs="Arial"/>
          <w:sz w:val="24"/>
          <w:szCs w:val="24"/>
        </w:rPr>
        <w:t xml:space="preserve">, kdy vložení identifikátoru klienta je provedeno načtením čárového kódu a deklarovaná hodnota odvodu a počty bankovek vyřazených k ručnímu zpracování jsou vkládány pomocí </w:t>
      </w:r>
      <w:r w:rsidR="00723BFC" w:rsidRPr="00A21F54">
        <w:rPr>
          <w:rFonts w:ascii="Arial" w:hAnsi="Arial" w:cs="Arial"/>
          <w:sz w:val="24"/>
          <w:szCs w:val="24"/>
        </w:rPr>
        <w:t xml:space="preserve">klávesnice. </w:t>
      </w:r>
      <w:r w:rsidR="00145CCA" w:rsidRPr="00A21F54">
        <w:rPr>
          <w:rFonts w:ascii="Arial" w:hAnsi="Arial" w:cs="Arial"/>
          <w:sz w:val="24"/>
          <w:szCs w:val="24"/>
        </w:rPr>
        <w:t xml:space="preserve">Data o </w:t>
      </w:r>
      <w:r w:rsidR="00C65168" w:rsidRPr="00A21F54">
        <w:rPr>
          <w:rFonts w:ascii="Arial" w:hAnsi="Arial" w:cs="Arial"/>
          <w:sz w:val="24"/>
          <w:szCs w:val="24"/>
        </w:rPr>
        <w:t xml:space="preserve">zpracování </w:t>
      </w:r>
      <w:r w:rsidR="00145CCA" w:rsidRPr="00A21F54">
        <w:rPr>
          <w:rFonts w:ascii="Arial" w:hAnsi="Arial" w:cs="Arial"/>
          <w:sz w:val="24"/>
          <w:szCs w:val="24"/>
        </w:rPr>
        <w:t>dávky</w:t>
      </w:r>
      <w:r w:rsidR="00CC3856" w:rsidRPr="00A21F54">
        <w:rPr>
          <w:rFonts w:ascii="Arial" w:hAnsi="Arial" w:cs="Arial"/>
          <w:sz w:val="24"/>
          <w:szCs w:val="24"/>
        </w:rPr>
        <w:t xml:space="preserve"> </w:t>
      </w:r>
      <w:r w:rsidR="00145CCA" w:rsidRPr="00CB71E5">
        <w:rPr>
          <w:rFonts w:ascii="Arial" w:hAnsi="Arial" w:cs="Arial"/>
          <w:sz w:val="24"/>
          <w:szCs w:val="24"/>
        </w:rPr>
        <w:t xml:space="preserve">jsou </w:t>
      </w:r>
      <w:r w:rsidR="009F483D" w:rsidRPr="00A21F54">
        <w:rPr>
          <w:rFonts w:ascii="Arial" w:hAnsi="Arial" w:cs="Arial"/>
          <w:sz w:val="24"/>
          <w:szCs w:val="24"/>
        </w:rPr>
        <w:t xml:space="preserve">v reálném čase </w:t>
      </w:r>
      <w:r w:rsidR="00723BFC" w:rsidRPr="00A21F54">
        <w:rPr>
          <w:rFonts w:ascii="Arial" w:hAnsi="Arial" w:cs="Arial"/>
          <w:sz w:val="24"/>
          <w:szCs w:val="24"/>
        </w:rPr>
        <w:t>odes</w:t>
      </w:r>
      <w:r w:rsidR="009F483D" w:rsidRPr="00A21F54">
        <w:rPr>
          <w:rFonts w:ascii="Arial" w:hAnsi="Arial" w:cs="Arial"/>
          <w:sz w:val="24"/>
          <w:szCs w:val="24"/>
        </w:rPr>
        <w:t>í</w:t>
      </w:r>
      <w:r w:rsidR="00723BFC" w:rsidRPr="00A21F54">
        <w:rPr>
          <w:rFonts w:ascii="Arial" w:hAnsi="Arial" w:cs="Arial"/>
          <w:sz w:val="24"/>
          <w:szCs w:val="24"/>
        </w:rPr>
        <w:t>lán</w:t>
      </w:r>
      <w:r w:rsidR="00145CCA" w:rsidRPr="00A21F54">
        <w:rPr>
          <w:rFonts w:ascii="Arial" w:hAnsi="Arial" w:cs="Arial"/>
          <w:sz w:val="24"/>
          <w:szCs w:val="24"/>
        </w:rPr>
        <w:t>a</w:t>
      </w:r>
      <w:r w:rsidR="009F483D" w:rsidRPr="00A21F54">
        <w:rPr>
          <w:rFonts w:ascii="Arial" w:hAnsi="Arial" w:cs="Arial"/>
          <w:sz w:val="24"/>
          <w:szCs w:val="24"/>
        </w:rPr>
        <w:t xml:space="preserve"> do IS SZP</w:t>
      </w:r>
      <w:r w:rsidR="00BE656D" w:rsidRPr="00A21F54">
        <w:rPr>
          <w:rFonts w:ascii="Arial" w:hAnsi="Arial" w:cs="Arial"/>
          <w:sz w:val="24"/>
          <w:szCs w:val="24"/>
        </w:rPr>
        <w:t xml:space="preserve"> a současně jsou ukládány do paměti stroje</w:t>
      </w:r>
      <w:r w:rsidR="00723BFC">
        <w:rPr>
          <w:rFonts w:ascii="Arial" w:hAnsi="Arial" w:cs="Arial"/>
          <w:sz w:val="24"/>
          <w:szCs w:val="24"/>
        </w:rPr>
        <w:t xml:space="preserve">.  </w:t>
      </w:r>
    </w:p>
    <w:p w14:paraId="33388252" w14:textId="77777777" w:rsidR="00723BFC" w:rsidRDefault="00723BFC" w:rsidP="00723BF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9EC4727" w14:textId="0EC8191E" w:rsidR="00723BFC" w:rsidRDefault="00723BFC" w:rsidP="00723B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6AB3">
        <w:rPr>
          <w:rFonts w:ascii="Arial" w:hAnsi="Arial" w:cs="Arial"/>
          <w:sz w:val="24"/>
          <w:szCs w:val="24"/>
        </w:rPr>
        <w:t xml:space="preserve">Systém pracuje v režimu on-line </w:t>
      </w:r>
      <w:r w:rsidR="00C65168" w:rsidRPr="00276AB3">
        <w:rPr>
          <w:rFonts w:ascii="Arial" w:hAnsi="Arial" w:cs="Arial"/>
          <w:sz w:val="24"/>
          <w:szCs w:val="24"/>
        </w:rPr>
        <w:t>uzavírání zpracovávané dávky</w:t>
      </w:r>
      <w:r w:rsidRPr="00276AB3">
        <w:rPr>
          <w:rFonts w:ascii="Arial" w:hAnsi="Arial" w:cs="Arial"/>
          <w:sz w:val="24"/>
          <w:szCs w:val="24"/>
        </w:rPr>
        <w:t xml:space="preserve">, kdy vložení identifikátoru klienta je provedeno načtením čárového kódu a deklarovaná hodnota odvodu a počty bankovek vyřazených k ručnímu zpracování jsou vkládány pomocí klávesnice. Spojení s IS SZP není funkční a </w:t>
      </w:r>
      <w:r w:rsidR="00C65168" w:rsidRPr="00276AB3">
        <w:rPr>
          <w:rFonts w:ascii="Arial" w:hAnsi="Arial" w:cs="Arial"/>
          <w:sz w:val="24"/>
          <w:szCs w:val="24"/>
        </w:rPr>
        <w:t xml:space="preserve">výsledky zpracování odvodů a jejich uzavírání </w:t>
      </w:r>
      <w:r w:rsidRPr="00276AB3">
        <w:rPr>
          <w:rFonts w:ascii="Arial" w:hAnsi="Arial" w:cs="Arial"/>
          <w:sz w:val="24"/>
          <w:szCs w:val="24"/>
        </w:rPr>
        <w:t xml:space="preserve">jsou ukládány do paměti stroje. Paměť stroje umožňuje </w:t>
      </w:r>
      <w:r w:rsidRPr="000228BB">
        <w:rPr>
          <w:rFonts w:ascii="Arial" w:hAnsi="Arial" w:cs="Arial"/>
          <w:sz w:val="24"/>
          <w:szCs w:val="24"/>
        </w:rPr>
        <w:t xml:space="preserve">uložit </w:t>
      </w:r>
      <w:r w:rsidR="00276AB3" w:rsidRPr="00CB71E5">
        <w:rPr>
          <w:rFonts w:ascii="Arial" w:hAnsi="Arial" w:cs="Arial"/>
          <w:sz w:val="24"/>
          <w:szCs w:val="24"/>
        </w:rPr>
        <w:t>záznam</w:t>
      </w:r>
      <w:r w:rsidR="00653183" w:rsidRPr="00CB71E5">
        <w:rPr>
          <w:rFonts w:ascii="Arial" w:hAnsi="Arial" w:cs="Arial"/>
          <w:sz w:val="24"/>
          <w:szCs w:val="24"/>
        </w:rPr>
        <w:t>y o zpracovávaných dávkách po dobu nejméně 30 dn</w:t>
      </w:r>
      <w:r w:rsidR="00276AB3" w:rsidRPr="00CB71E5">
        <w:rPr>
          <w:rFonts w:ascii="Arial" w:hAnsi="Arial" w:cs="Arial"/>
          <w:sz w:val="24"/>
          <w:szCs w:val="24"/>
        </w:rPr>
        <w:t>ů.</w:t>
      </w:r>
      <w:r w:rsidR="007D50C9" w:rsidRPr="000228BB">
        <w:rPr>
          <w:rFonts w:ascii="Arial" w:hAnsi="Arial" w:cs="Arial"/>
          <w:sz w:val="24"/>
          <w:szCs w:val="24"/>
        </w:rPr>
        <w:t xml:space="preserve"> </w:t>
      </w:r>
      <w:r w:rsidR="00AE79B5" w:rsidRPr="000228BB">
        <w:rPr>
          <w:rFonts w:ascii="Arial" w:hAnsi="Arial" w:cs="Arial"/>
          <w:sz w:val="24"/>
          <w:szCs w:val="24"/>
        </w:rPr>
        <w:t>Po obnovení spojení</w:t>
      </w:r>
      <w:r w:rsidR="00AE79B5">
        <w:rPr>
          <w:rFonts w:ascii="Arial" w:hAnsi="Arial" w:cs="Arial"/>
          <w:sz w:val="24"/>
          <w:szCs w:val="24"/>
        </w:rPr>
        <w:t xml:space="preserve"> jsou údaje odeslány do IS SZP, nebo jsou do IS SZP přeneseny na externím paměťovém médiu.</w:t>
      </w:r>
    </w:p>
    <w:p w14:paraId="187261F6" w14:textId="77777777" w:rsidR="00276AB3" w:rsidRDefault="00276AB3" w:rsidP="00276AB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724D615" w14:textId="643FFE72" w:rsidR="00723BFC" w:rsidRPr="00333F16" w:rsidRDefault="00723BFC" w:rsidP="00BE656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656D">
        <w:rPr>
          <w:rFonts w:ascii="Arial" w:hAnsi="Arial" w:cs="Arial"/>
          <w:sz w:val="24"/>
          <w:szCs w:val="24"/>
        </w:rPr>
        <w:t xml:space="preserve">Systém pracuje v režimu off-line </w:t>
      </w:r>
      <w:r w:rsidR="00BA09DD" w:rsidRPr="00BE656D">
        <w:rPr>
          <w:rFonts w:ascii="Arial" w:hAnsi="Arial" w:cs="Arial"/>
          <w:sz w:val="24"/>
          <w:szCs w:val="24"/>
        </w:rPr>
        <w:t>uzavírání zpracovávané dávky,</w:t>
      </w:r>
      <w:r w:rsidRPr="00BE656D">
        <w:rPr>
          <w:rFonts w:ascii="Arial" w:hAnsi="Arial" w:cs="Arial"/>
          <w:sz w:val="24"/>
          <w:szCs w:val="24"/>
        </w:rPr>
        <w:t xml:space="preserve"> kdy vložení identifikátoru klienta je provedeno načtením čárového k</w:t>
      </w:r>
      <w:r w:rsidRPr="00F77C81">
        <w:rPr>
          <w:rFonts w:ascii="Arial" w:hAnsi="Arial" w:cs="Arial"/>
          <w:sz w:val="24"/>
          <w:szCs w:val="24"/>
        </w:rPr>
        <w:t xml:space="preserve">ódu </w:t>
      </w:r>
      <w:r w:rsidR="0095140C" w:rsidRPr="00F77C81">
        <w:rPr>
          <w:rFonts w:ascii="Arial" w:hAnsi="Arial" w:cs="Arial"/>
          <w:sz w:val="24"/>
          <w:szCs w:val="24"/>
        </w:rPr>
        <w:t>řídicího štítku</w:t>
      </w:r>
      <w:r w:rsidRPr="00F77C81">
        <w:rPr>
          <w:rFonts w:ascii="Arial" w:hAnsi="Arial" w:cs="Arial"/>
          <w:sz w:val="24"/>
          <w:szCs w:val="24"/>
        </w:rPr>
        <w:t xml:space="preserve">. </w:t>
      </w:r>
      <w:r w:rsidR="00DC286E" w:rsidRPr="00F77C81">
        <w:rPr>
          <w:rFonts w:ascii="Arial" w:hAnsi="Arial" w:cs="Arial"/>
          <w:sz w:val="24"/>
          <w:szCs w:val="24"/>
        </w:rPr>
        <w:t xml:space="preserve">K oddělování dávek jsou používány </w:t>
      </w:r>
      <w:r w:rsidR="00D24974" w:rsidRPr="00F77C81">
        <w:rPr>
          <w:rFonts w:ascii="Arial" w:hAnsi="Arial" w:cs="Arial"/>
          <w:sz w:val="24"/>
          <w:szCs w:val="24"/>
        </w:rPr>
        <w:t xml:space="preserve">řídicí štítky, </w:t>
      </w:r>
      <w:r w:rsidR="00DC286E" w:rsidRPr="00F77C81">
        <w:rPr>
          <w:rFonts w:ascii="Arial" w:hAnsi="Arial" w:cs="Arial"/>
          <w:sz w:val="24"/>
          <w:szCs w:val="24"/>
        </w:rPr>
        <w:t xml:space="preserve">případně může </w:t>
      </w:r>
      <w:r w:rsidR="004D2EF6" w:rsidRPr="00F77C81">
        <w:rPr>
          <w:rFonts w:ascii="Arial" w:hAnsi="Arial" w:cs="Arial"/>
          <w:sz w:val="24"/>
          <w:szCs w:val="24"/>
        </w:rPr>
        <w:t xml:space="preserve">být štítkem </w:t>
      </w:r>
      <w:r w:rsidR="00DC286E" w:rsidRPr="00F77C81">
        <w:rPr>
          <w:rFonts w:ascii="Arial" w:hAnsi="Arial" w:cs="Arial"/>
          <w:sz w:val="24"/>
          <w:szCs w:val="24"/>
        </w:rPr>
        <w:t xml:space="preserve">vymezen začátek i konec dávky. </w:t>
      </w:r>
      <w:r w:rsidR="00145CCA" w:rsidRPr="00F77C81">
        <w:rPr>
          <w:rFonts w:ascii="Arial" w:hAnsi="Arial" w:cs="Arial"/>
          <w:sz w:val="24"/>
          <w:szCs w:val="24"/>
        </w:rPr>
        <w:t>Data</w:t>
      </w:r>
      <w:r w:rsidRPr="00F77C81">
        <w:rPr>
          <w:rFonts w:ascii="Arial" w:hAnsi="Arial" w:cs="Arial"/>
          <w:sz w:val="24"/>
          <w:szCs w:val="24"/>
        </w:rPr>
        <w:t xml:space="preserve"> o zpracování bankovek ve stroji j</w:t>
      </w:r>
      <w:r w:rsidR="00145CCA" w:rsidRPr="00F77C81">
        <w:rPr>
          <w:rFonts w:ascii="Arial" w:hAnsi="Arial" w:cs="Arial"/>
          <w:sz w:val="24"/>
          <w:szCs w:val="24"/>
        </w:rPr>
        <w:t>sou</w:t>
      </w:r>
      <w:r w:rsidRPr="00BE656D">
        <w:rPr>
          <w:rFonts w:ascii="Arial" w:hAnsi="Arial" w:cs="Arial"/>
          <w:sz w:val="24"/>
          <w:szCs w:val="24"/>
        </w:rPr>
        <w:t xml:space="preserve"> </w:t>
      </w:r>
      <w:r w:rsidR="009F483D" w:rsidRPr="00BE656D">
        <w:rPr>
          <w:rFonts w:ascii="Arial" w:hAnsi="Arial" w:cs="Arial"/>
          <w:sz w:val="24"/>
          <w:szCs w:val="24"/>
        </w:rPr>
        <w:t>v reálném čase odesílána</w:t>
      </w:r>
      <w:r w:rsidRPr="00BE656D">
        <w:rPr>
          <w:rFonts w:ascii="Arial" w:hAnsi="Arial" w:cs="Arial"/>
          <w:sz w:val="24"/>
          <w:szCs w:val="24"/>
        </w:rPr>
        <w:t xml:space="preserve"> do IS SZP</w:t>
      </w:r>
      <w:r w:rsidR="00BE656D" w:rsidRPr="00BE656D">
        <w:rPr>
          <w:rFonts w:ascii="Arial" w:hAnsi="Arial" w:cs="Arial"/>
          <w:sz w:val="24"/>
          <w:szCs w:val="24"/>
        </w:rPr>
        <w:t xml:space="preserve"> a současně jsou ukládány do paměti stroje</w:t>
      </w:r>
      <w:r w:rsidRPr="00BE656D">
        <w:rPr>
          <w:rFonts w:ascii="Arial" w:hAnsi="Arial" w:cs="Arial"/>
          <w:sz w:val="24"/>
          <w:szCs w:val="24"/>
        </w:rPr>
        <w:t>. Výsledek ručního zpracování vyřazených bankovek probíhá na samostatném pracovišti</w:t>
      </w:r>
      <w:r w:rsidR="00B103D0" w:rsidRPr="00BE656D">
        <w:rPr>
          <w:rFonts w:ascii="Arial" w:hAnsi="Arial" w:cs="Arial"/>
          <w:sz w:val="24"/>
          <w:szCs w:val="24"/>
        </w:rPr>
        <w:t xml:space="preserve">, </w:t>
      </w:r>
      <w:r w:rsidR="00FF0449" w:rsidRPr="00BE656D">
        <w:rPr>
          <w:rFonts w:ascii="Arial" w:hAnsi="Arial" w:cs="Arial"/>
          <w:sz w:val="24"/>
          <w:szCs w:val="24"/>
        </w:rPr>
        <w:t>uzavírání zpracovávané dávky</w:t>
      </w:r>
      <w:r w:rsidR="00B103D0" w:rsidRPr="00BE656D">
        <w:rPr>
          <w:rFonts w:ascii="Arial" w:hAnsi="Arial" w:cs="Arial"/>
          <w:sz w:val="24"/>
          <w:szCs w:val="24"/>
        </w:rPr>
        <w:t xml:space="preserve"> zajišťuje IS SZP.</w:t>
      </w:r>
      <w:r w:rsidR="00333F16">
        <w:rPr>
          <w:rFonts w:ascii="Arial" w:hAnsi="Arial" w:cs="Arial"/>
          <w:sz w:val="24"/>
          <w:szCs w:val="24"/>
        </w:rPr>
        <w:t xml:space="preserve"> V případě výpadku spojení obdobný postup jako v přechozím odstavci.</w:t>
      </w:r>
    </w:p>
    <w:p w14:paraId="575433A5" w14:textId="77777777" w:rsidR="00E948F6" w:rsidRPr="00CB71E5" w:rsidRDefault="00E948F6" w:rsidP="00CB71E5">
      <w:pPr>
        <w:pStyle w:val="Odstavecseseznamem"/>
        <w:rPr>
          <w:rFonts w:ascii="Arial" w:hAnsi="Arial" w:cs="Arial"/>
          <w:sz w:val="24"/>
          <w:szCs w:val="24"/>
        </w:rPr>
      </w:pPr>
    </w:p>
    <w:p w14:paraId="744ECEA1" w14:textId="77777777" w:rsidR="00044380" w:rsidRPr="00CB71E5" w:rsidRDefault="00044380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F4F21">
        <w:rPr>
          <w:rFonts w:ascii="Arial" w:hAnsi="Arial" w:cs="Arial"/>
          <w:b/>
          <w:sz w:val="24"/>
          <w:szCs w:val="24"/>
        </w:rPr>
        <w:t>Detektorové vybavení a detekce</w:t>
      </w:r>
    </w:p>
    <w:p w14:paraId="27FCA879" w14:textId="77777777" w:rsidR="00E948F6" w:rsidRDefault="00E948F6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E59E5AF" w14:textId="061151F4" w:rsidR="00741A77" w:rsidRPr="00177A3D" w:rsidRDefault="00042B24" w:rsidP="00741A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7A3D">
        <w:rPr>
          <w:rFonts w:ascii="Arial" w:hAnsi="Arial" w:cs="Arial"/>
          <w:sz w:val="24"/>
          <w:szCs w:val="24"/>
        </w:rPr>
        <w:t>Stroj umožňuje umístění nejméně tří zákaznických detektorů s rozhraním CDI pro zpracování orientovaných bankovek. Tyto detektory mohou být umístěny nalevo ve směru zpracování bankovek či napravo ve směru zpracování bankovek s ohledem na to, jakou orientaci vkládání bankovek do stroje zhotovitel zvolí</w:t>
      </w:r>
      <w:r w:rsidR="00741A77" w:rsidRPr="00177A3D">
        <w:rPr>
          <w:rFonts w:ascii="Arial" w:hAnsi="Arial" w:cs="Arial"/>
          <w:sz w:val="24"/>
          <w:szCs w:val="24"/>
        </w:rPr>
        <w:t xml:space="preserve">. </w:t>
      </w:r>
    </w:p>
    <w:p w14:paraId="7002177F" w14:textId="77777777" w:rsidR="005B40FE" w:rsidRPr="00A21F54" w:rsidRDefault="005B40FE" w:rsidP="005B40F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3C67CD7" w14:textId="04524D95" w:rsidR="005B40FE" w:rsidRPr="00A21F54" w:rsidRDefault="00E67550" w:rsidP="005B40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Stroj umožňuje umístit každý zákaznický detektor do samostatné montážní pozice (</w:t>
      </w:r>
      <w:proofErr w:type="spellStart"/>
      <w:r w:rsidRPr="00A21F54">
        <w:rPr>
          <w:rFonts w:ascii="Arial" w:hAnsi="Arial" w:cs="Arial"/>
          <w:sz w:val="24"/>
          <w:szCs w:val="24"/>
        </w:rPr>
        <w:t>mounting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slot) a současně prostor na opačné straně vodícího řemene nebo jiného vodícího elementu musí zůstat volný, tj. nesmí být využit pro umístění jakéhokoliv detektoru nebo zařízení. </w:t>
      </w:r>
    </w:p>
    <w:p w14:paraId="60B00032" w14:textId="77777777" w:rsidR="005B40FE" w:rsidRPr="00A21F54" w:rsidRDefault="005B40FE" w:rsidP="005B40F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493834A" w14:textId="23ECCAA2" w:rsidR="005B40FE" w:rsidRDefault="00E67550" w:rsidP="00CB71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4E2C">
        <w:rPr>
          <w:rFonts w:ascii="Arial" w:hAnsi="Arial" w:cs="Arial"/>
          <w:sz w:val="24"/>
          <w:szCs w:val="24"/>
        </w:rPr>
        <w:t xml:space="preserve">Vzdálenost umístění čtecí plochy zákaznických detektorů od transportované bankovky nesmí být větší než 3 mm. </w:t>
      </w:r>
    </w:p>
    <w:p w14:paraId="4E2664DE" w14:textId="77777777" w:rsidR="00F84E2C" w:rsidRPr="00F84E2C" w:rsidRDefault="00F84E2C" w:rsidP="00F84E2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9CD3355" w14:textId="6181BEC0" w:rsidR="007D1410" w:rsidRDefault="004F32BB" w:rsidP="00CB71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4E2C">
        <w:rPr>
          <w:rFonts w:ascii="Arial" w:hAnsi="Arial" w:cs="Arial"/>
          <w:sz w:val="24"/>
          <w:szCs w:val="24"/>
        </w:rPr>
        <w:t>Umístění pozic pro zákaznické detektory je vždy na straně bankovky, která není zakrytá vodícími řemeny nebo jiným vodícím elementem</w:t>
      </w:r>
      <w:r w:rsidR="00F84E2C">
        <w:rPr>
          <w:rFonts w:ascii="Arial" w:hAnsi="Arial" w:cs="Arial"/>
          <w:sz w:val="24"/>
          <w:szCs w:val="24"/>
        </w:rPr>
        <w:t>.</w:t>
      </w:r>
    </w:p>
    <w:p w14:paraId="4570E316" w14:textId="77777777" w:rsidR="00F84E2C" w:rsidRPr="00CB71E5" w:rsidRDefault="00F84E2C" w:rsidP="00CB71E5">
      <w:pPr>
        <w:pStyle w:val="Odstavecseseznamem"/>
        <w:rPr>
          <w:rFonts w:ascii="Arial" w:hAnsi="Arial" w:cs="Arial"/>
          <w:sz w:val="24"/>
          <w:szCs w:val="24"/>
        </w:rPr>
      </w:pPr>
    </w:p>
    <w:p w14:paraId="403705AB" w14:textId="77777777" w:rsidR="008E01AD" w:rsidRPr="00A21F54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</w:t>
      </w:r>
      <w:r w:rsidR="00F70A3F" w:rsidRPr="00A21F54">
        <w:rPr>
          <w:rFonts w:ascii="Arial" w:hAnsi="Arial" w:cs="Arial"/>
          <w:sz w:val="24"/>
          <w:szCs w:val="24"/>
        </w:rPr>
        <w:t xml:space="preserve">troj </w:t>
      </w:r>
      <w:r w:rsidR="00BE2E4D" w:rsidRPr="00A21F54">
        <w:rPr>
          <w:rFonts w:ascii="Arial" w:hAnsi="Arial" w:cs="Arial"/>
          <w:sz w:val="24"/>
          <w:szCs w:val="24"/>
        </w:rPr>
        <w:t xml:space="preserve">po integraci zákaznických detektorů bude </w:t>
      </w:r>
      <w:r w:rsidR="007D1410" w:rsidRPr="00A21F54">
        <w:rPr>
          <w:rFonts w:ascii="Arial" w:hAnsi="Arial" w:cs="Arial"/>
          <w:sz w:val="24"/>
          <w:szCs w:val="24"/>
        </w:rPr>
        <w:t>k vyhodnocení pravosti českých bankovek využív</w:t>
      </w:r>
      <w:r w:rsidR="00BE2E4D" w:rsidRPr="00A21F54">
        <w:rPr>
          <w:rFonts w:ascii="Arial" w:hAnsi="Arial" w:cs="Arial"/>
          <w:sz w:val="24"/>
          <w:szCs w:val="24"/>
        </w:rPr>
        <w:t>at</w:t>
      </w:r>
      <w:r w:rsidR="007D1410" w:rsidRPr="00A21F54">
        <w:rPr>
          <w:rFonts w:ascii="Arial" w:hAnsi="Arial" w:cs="Arial"/>
          <w:sz w:val="24"/>
          <w:szCs w:val="24"/>
        </w:rPr>
        <w:t xml:space="preserve"> detekci speciálních ochranných prvků </w:t>
      </w:r>
      <w:r w:rsidR="00AC0ED7" w:rsidRPr="00A21F54">
        <w:rPr>
          <w:rFonts w:ascii="Arial" w:hAnsi="Arial" w:cs="Arial"/>
          <w:sz w:val="24"/>
          <w:szCs w:val="24"/>
        </w:rPr>
        <w:t>českých bankovek</w:t>
      </w:r>
      <w:r w:rsidR="008E01AD" w:rsidRPr="00A21F54">
        <w:rPr>
          <w:rFonts w:ascii="Arial" w:hAnsi="Arial" w:cs="Arial"/>
          <w:sz w:val="24"/>
          <w:szCs w:val="24"/>
        </w:rPr>
        <w:t xml:space="preserve">. </w:t>
      </w:r>
    </w:p>
    <w:p w14:paraId="19E13708" w14:textId="77777777" w:rsidR="002C6F7D" w:rsidRPr="00A21F54" w:rsidRDefault="002C6F7D" w:rsidP="002C6F7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D9A8C8B" w14:textId="77777777" w:rsidR="00741A77" w:rsidRPr="00A21F54" w:rsidRDefault="00741A77" w:rsidP="00741A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 xml:space="preserve">Stroj detekuje továrním detektorem všechny strojově čitelné prvky, které jsou přítomné na českých bankovkách. </w:t>
      </w:r>
    </w:p>
    <w:p w14:paraId="6D0E9340" w14:textId="77777777" w:rsidR="002B1323" w:rsidRPr="00A21F54" w:rsidRDefault="002B1323" w:rsidP="002B1323">
      <w:pPr>
        <w:pStyle w:val="Odstavecseseznamem"/>
        <w:rPr>
          <w:rFonts w:ascii="Arial" w:hAnsi="Arial" w:cs="Arial"/>
          <w:sz w:val="24"/>
          <w:szCs w:val="24"/>
        </w:rPr>
      </w:pPr>
    </w:p>
    <w:p w14:paraId="6333E786" w14:textId="77777777" w:rsidR="007D1410" w:rsidRPr="00A21F54" w:rsidRDefault="007D1410" w:rsidP="007D14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</w:t>
      </w:r>
      <w:r w:rsidR="00C159DC" w:rsidRPr="00A21F54">
        <w:rPr>
          <w:rFonts w:ascii="Arial" w:hAnsi="Arial" w:cs="Arial"/>
          <w:sz w:val="24"/>
          <w:szCs w:val="24"/>
        </w:rPr>
        <w:t xml:space="preserve">troj </w:t>
      </w:r>
      <w:r w:rsidRPr="00A21F54">
        <w:rPr>
          <w:rFonts w:ascii="Arial" w:hAnsi="Arial" w:cs="Arial"/>
          <w:sz w:val="24"/>
          <w:szCs w:val="24"/>
        </w:rPr>
        <w:t xml:space="preserve">detekuje, pokud </w:t>
      </w:r>
      <w:r w:rsidR="007748E8" w:rsidRPr="00A21F54">
        <w:rPr>
          <w:rFonts w:ascii="Arial" w:hAnsi="Arial" w:cs="Arial"/>
          <w:sz w:val="24"/>
          <w:szCs w:val="24"/>
        </w:rPr>
        <w:t xml:space="preserve">je </w:t>
      </w:r>
      <w:r w:rsidRPr="00A21F54">
        <w:rPr>
          <w:rFonts w:ascii="Arial" w:hAnsi="Arial" w:cs="Arial"/>
          <w:sz w:val="24"/>
          <w:szCs w:val="24"/>
        </w:rPr>
        <w:t xml:space="preserve">na dráhu směřována </w:t>
      </w:r>
      <w:r w:rsidR="007748E8" w:rsidRPr="00A21F54">
        <w:rPr>
          <w:rFonts w:ascii="Arial" w:hAnsi="Arial" w:cs="Arial"/>
          <w:sz w:val="24"/>
          <w:szCs w:val="24"/>
        </w:rPr>
        <w:t xml:space="preserve">více než </w:t>
      </w:r>
      <w:r w:rsidRPr="00A21F54">
        <w:rPr>
          <w:rFonts w:ascii="Arial" w:hAnsi="Arial" w:cs="Arial"/>
          <w:sz w:val="24"/>
          <w:szCs w:val="24"/>
        </w:rPr>
        <w:t>jedna bankovka.</w:t>
      </w:r>
    </w:p>
    <w:p w14:paraId="5945E176" w14:textId="77777777" w:rsidR="007D1410" w:rsidRPr="00A21F54" w:rsidRDefault="007D1410" w:rsidP="002C6F7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8E74747" w14:textId="4346B6D6" w:rsidR="00741A77" w:rsidRPr="00A21F54" w:rsidRDefault="00741A77" w:rsidP="00741A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Stroj má plně integrované senzory (kamery) umožňující obrazovou analýzu bankovky v bílém, červeném, modrém, infračerveném světle (RGB + IR). Senzory musí analyzovat celou plochu bankovek. Nepřipouští se omezení snímané plochy bankovky zakrytím vodícími řemeny nebo jiným vodícím elementem.</w:t>
      </w:r>
    </w:p>
    <w:p w14:paraId="0BA65FB7" w14:textId="77777777" w:rsidR="00377AEB" w:rsidRPr="00A21F54" w:rsidRDefault="00377AEB" w:rsidP="00377AEB">
      <w:pPr>
        <w:pStyle w:val="Odstavecseseznamem"/>
        <w:rPr>
          <w:rFonts w:ascii="Arial" w:hAnsi="Arial" w:cs="Arial"/>
          <w:sz w:val="24"/>
          <w:szCs w:val="24"/>
        </w:rPr>
      </w:pPr>
    </w:p>
    <w:p w14:paraId="08B298B2" w14:textId="06841B4B" w:rsidR="00377AEB" w:rsidRPr="00A21F54" w:rsidRDefault="00377AEB" w:rsidP="004A62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Senzory s</w:t>
      </w:r>
      <w:r w:rsidR="002C44E1" w:rsidRPr="00A21F54">
        <w:rPr>
          <w:rFonts w:ascii="Arial" w:hAnsi="Arial" w:cs="Arial"/>
          <w:sz w:val="24"/>
          <w:szCs w:val="24"/>
        </w:rPr>
        <w:t xml:space="preserve">troje </w:t>
      </w:r>
      <w:r w:rsidRPr="00A21F54">
        <w:rPr>
          <w:rFonts w:ascii="Arial" w:hAnsi="Arial" w:cs="Arial"/>
          <w:sz w:val="24"/>
          <w:szCs w:val="24"/>
        </w:rPr>
        <w:t xml:space="preserve">musí vyhodnocovat </w:t>
      </w:r>
      <w:proofErr w:type="spellStart"/>
      <w:r w:rsidRPr="00A21F54">
        <w:rPr>
          <w:rFonts w:ascii="Arial" w:hAnsi="Arial" w:cs="Arial"/>
          <w:sz w:val="24"/>
          <w:szCs w:val="24"/>
        </w:rPr>
        <w:t>pravostní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prvky viditelné v UV světle vytvořené hlubotiskem (INTAGLIO) na čelní straně bankovky, viditelné v IR světle vytvořené hlubotiskem (INTAGLIO) v čelní straně bankovky, viditelné v IR světle vytvořené tiskem z plochy (OFFSET) v čelní i reverzní straně bankovky a </w:t>
      </w:r>
      <w:proofErr w:type="spellStart"/>
      <w:r w:rsidRPr="00A21F54">
        <w:rPr>
          <w:rFonts w:ascii="Arial" w:hAnsi="Arial" w:cs="Arial"/>
          <w:sz w:val="24"/>
          <w:szCs w:val="24"/>
        </w:rPr>
        <w:t>pravostní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prvky založené na rozpoznání magnetismu jak </w:t>
      </w:r>
      <w:r w:rsidR="00AD7615" w:rsidRPr="00A21F54">
        <w:rPr>
          <w:rFonts w:ascii="Arial" w:hAnsi="Arial" w:cs="Arial"/>
          <w:sz w:val="24"/>
          <w:szCs w:val="24"/>
        </w:rPr>
        <w:t xml:space="preserve">jeho </w:t>
      </w:r>
      <w:r w:rsidRPr="00A21F54">
        <w:rPr>
          <w:rFonts w:ascii="Arial" w:hAnsi="Arial" w:cs="Arial"/>
          <w:sz w:val="24"/>
          <w:szCs w:val="24"/>
        </w:rPr>
        <w:t xml:space="preserve">přítomnost, tak specifický znak (M – kódování).  </w:t>
      </w:r>
    </w:p>
    <w:p w14:paraId="46989465" w14:textId="77777777" w:rsidR="00CC4117" w:rsidRPr="00A21F54" w:rsidRDefault="00CC4117" w:rsidP="00CC4117">
      <w:pPr>
        <w:pStyle w:val="Odstavecseseznamem"/>
        <w:rPr>
          <w:rFonts w:ascii="Arial" w:hAnsi="Arial" w:cs="Arial"/>
          <w:sz w:val="24"/>
          <w:szCs w:val="24"/>
        </w:rPr>
      </w:pPr>
    </w:p>
    <w:p w14:paraId="6681B537" w14:textId="77777777" w:rsidR="00CC4117" w:rsidRPr="00A21F54" w:rsidRDefault="00CC4117" w:rsidP="004A62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</w:t>
      </w:r>
      <w:r w:rsidR="000F07C1" w:rsidRPr="00A21F54">
        <w:rPr>
          <w:rFonts w:ascii="Arial" w:hAnsi="Arial" w:cs="Arial"/>
          <w:sz w:val="24"/>
          <w:szCs w:val="24"/>
        </w:rPr>
        <w:t xml:space="preserve">troj </w:t>
      </w:r>
      <w:r w:rsidRPr="00A21F54">
        <w:rPr>
          <w:rFonts w:ascii="Arial" w:hAnsi="Arial" w:cs="Arial"/>
          <w:sz w:val="24"/>
          <w:szCs w:val="24"/>
        </w:rPr>
        <w:t>má integrovan</w:t>
      </w:r>
      <w:r w:rsidR="0016137B" w:rsidRPr="00A21F54">
        <w:rPr>
          <w:rFonts w:ascii="Arial" w:hAnsi="Arial" w:cs="Arial"/>
          <w:sz w:val="24"/>
          <w:szCs w:val="24"/>
        </w:rPr>
        <w:t xml:space="preserve">ý </w:t>
      </w:r>
      <w:r w:rsidRPr="00A21F54">
        <w:rPr>
          <w:rFonts w:ascii="Arial" w:hAnsi="Arial" w:cs="Arial"/>
          <w:sz w:val="24"/>
          <w:szCs w:val="24"/>
        </w:rPr>
        <w:t>senzor měření tlouš</w:t>
      </w:r>
      <w:r w:rsidR="00310E92" w:rsidRPr="00A21F54">
        <w:rPr>
          <w:rFonts w:ascii="Arial" w:hAnsi="Arial" w:cs="Arial"/>
          <w:sz w:val="24"/>
          <w:szCs w:val="24"/>
        </w:rPr>
        <w:t>ťky bankovky.</w:t>
      </w:r>
      <w:r w:rsidR="007F75A3" w:rsidRPr="00A21F54">
        <w:rPr>
          <w:rFonts w:ascii="Arial" w:hAnsi="Arial" w:cs="Arial"/>
          <w:sz w:val="24"/>
          <w:szCs w:val="24"/>
        </w:rPr>
        <w:t xml:space="preserve"> Měření tloušťky bankovky provádí nejméně v několika drahách umístěných na celé ploše bankovky. </w:t>
      </w:r>
    </w:p>
    <w:p w14:paraId="1911E69C" w14:textId="77777777" w:rsidR="00DF7A20" w:rsidRPr="00A21F54" w:rsidRDefault="00DF7A20" w:rsidP="00A96D0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EC8AA2A" w14:textId="77777777" w:rsidR="00DF7A20" w:rsidRPr="00A21F54" w:rsidRDefault="00DF7A20" w:rsidP="00DF7A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</w:t>
      </w:r>
      <w:r w:rsidR="00F34D72" w:rsidRPr="00A21F54">
        <w:rPr>
          <w:rFonts w:ascii="Arial" w:hAnsi="Arial" w:cs="Arial"/>
          <w:sz w:val="24"/>
          <w:szCs w:val="24"/>
        </w:rPr>
        <w:t xml:space="preserve">troj </w:t>
      </w:r>
      <w:r w:rsidR="007F75A3" w:rsidRPr="00A21F54">
        <w:rPr>
          <w:rFonts w:ascii="Arial" w:hAnsi="Arial" w:cs="Arial"/>
          <w:sz w:val="24"/>
          <w:szCs w:val="24"/>
        </w:rPr>
        <w:t xml:space="preserve">má integrovaný senzor </w:t>
      </w:r>
      <w:r w:rsidRPr="00A21F54">
        <w:rPr>
          <w:rFonts w:ascii="Arial" w:hAnsi="Arial" w:cs="Arial"/>
          <w:sz w:val="24"/>
          <w:szCs w:val="24"/>
        </w:rPr>
        <w:t>detek</w:t>
      </w:r>
      <w:r w:rsidR="007F75A3" w:rsidRPr="00A21F54">
        <w:rPr>
          <w:rFonts w:ascii="Arial" w:hAnsi="Arial" w:cs="Arial"/>
          <w:sz w:val="24"/>
          <w:szCs w:val="24"/>
        </w:rPr>
        <w:t>ce</w:t>
      </w:r>
      <w:r w:rsidR="006236FC" w:rsidRPr="00A21F54">
        <w:rPr>
          <w:rFonts w:ascii="Arial" w:hAnsi="Arial" w:cs="Arial"/>
          <w:sz w:val="24"/>
          <w:szCs w:val="24"/>
        </w:rPr>
        <w:t xml:space="preserve"> </w:t>
      </w:r>
      <w:r w:rsidRPr="00A21F54">
        <w:rPr>
          <w:rFonts w:ascii="Arial" w:hAnsi="Arial" w:cs="Arial"/>
          <w:sz w:val="24"/>
          <w:szCs w:val="24"/>
        </w:rPr>
        <w:t>bankov</w:t>
      </w:r>
      <w:r w:rsidR="007F75A3" w:rsidRPr="00A21F54">
        <w:rPr>
          <w:rFonts w:ascii="Arial" w:hAnsi="Arial" w:cs="Arial"/>
          <w:sz w:val="24"/>
          <w:szCs w:val="24"/>
        </w:rPr>
        <w:t>e</w:t>
      </w:r>
      <w:r w:rsidRPr="00A21F54">
        <w:rPr>
          <w:rFonts w:ascii="Arial" w:hAnsi="Arial" w:cs="Arial"/>
          <w:sz w:val="24"/>
          <w:szCs w:val="24"/>
        </w:rPr>
        <w:t>k poškozen</w:t>
      </w:r>
      <w:r w:rsidR="007F75A3" w:rsidRPr="00A21F54">
        <w:rPr>
          <w:rFonts w:ascii="Arial" w:hAnsi="Arial" w:cs="Arial"/>
          <w:sz w:val="24"/>
          <w:szCs w:val="24"/>
        </w:rPr>
        <w:t>ých</w:t>
      </w:r>
      <w:r w:rsidRPr="00A21F54">
        <w:rPr>
          <w:rFonts w:ascii="Arial" w:hAnsi="Arial" w:cs="Arial"/>
          <w:sz w:val="24"/>
          <w:szCs w:val="24"/>
        </w:rPr>
        <w:t xml:space="preserve"> bezpečnostním nástražným systémem (</w:t>
      </w:r>
      <w:proofErr w:type="spellStart"/>
      <w:r w:rsidRPr="00A21F54">
        <w:rPr>
          <w:rFonts w:ascii="Arial" w:hAnsi="Arial" w:cs="Arial"/>
          <w:sz w:val="24"/>
          <w:szCs w:val="24"/>
        </w:rPr>
        <w:t>intelligent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F54">
        <w:rPr>
          <w:rFonts w:ascii="Arial" w:hAnsi="Arial" w:cs="Arial"/>
          <w:sz w:val="24"/>
          <w:szCs w:val="24"/>
        </w:rPr>
        <w:t>banknote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F54">
        <w:rPr>
          <w:rFonts w:ascii="Arial" w:hAnsi="Arial" w:cs="Arial"/>
          <w:sz w:val="24"/>
          <w:szCs w:val="24"/>
        </w:rPr>
        <w:t>neutralisation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F54">
        <w:rPr>
          <w:rFonts w:ascii="Arial" w:hAnsi="Arial" w:cs="Arial"/>
          <w:sz w:val="24"/>
          <w:szCs w:val="24"/>
        </w:rPr>
        <w:t>system</w:t>
      </w:r>
      <w:proofErr w:type="spellEnd"/>
      <w:r w:rsidRPr="00A21F54">
        <w:rPr>
          <w:rFonts w:ascii="Arial" w:hAnsi="Arial" w:cs="Arial"/>
          <w:sz w:val="24"/>
          <w:szCs w:val="24"/>
        </w:rPr>
        <w:t xml:space="preserve"> - IBNS). </w:t>
      </w:r>
    </w:p>
    <w:p w14:paraId="5334EFA3" w14:textId="77777777" w:rsidR="004A621E" w:rsidRPr="00A21F54" w:rsidRDefault="004A621E" w:rsidP="00A96D0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0DA2D03" w14:textId="74D4FAD6" w:rsidR="00D112F2" w:rsidRPr="00CB71E5" w:rsidRDefault="00D112F2" w:rsidP="00D112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F54">
        <w:rPr>
          <w:rFonts w:ascii="Arial" w:hAnsi="Arial" w:cs="Arial"/>
          <w:sz w:val="24"/>
          <w:szCs w:val="24"/>
        </w:rPr>
        <w:t>S</w:t>
      </w:r>
      <w:r w:rsidR="00706182" w:rsidRPr="00A21F54">
        <w:rPr>
          <w:rFonts w:ascii="Arial" w:hAnsi="Arial" w:cs="Arial"/>
          <w:sz w:val="24"/>
          <w:szCs w:val="24"/>
        </w:rPr>
        <w:t xml:space="preserve">troj </w:t>
      </w:r>
      <w:r w:rsidRPr="00A21F54">
        <w:rPr>
          <w:rFonts w:ascii="Arial" w:hAnsi="Arial" w:cs="Arial"/>
          <w:sz w:val="24"/>
          <w:szCs w:val="24"/>
        </w:rPr>
        <w:t xml:space="preserve">musí u českých bankovek vyhodnocovat jednotlivé vzory a </w:t>
      </w:r>
      <w:r w:rsidR="00544671" w:rsidRPr="00A21F54">
        <w:rPr>
          <w:rFonts w:ascii="Arial" w:hAnsi="Arial" w:cs="Arial"/>
          <w:sz w:val="24"/>
          <w:szCs w:val="24"/>
        </w:rPr>
        <w:t>zpracovat je podle požadavku objednatele (</w:t>
      </w:r>
      <w:r w:rsidR="00020596">
        <w:rPr>
          <w:rFonts w:ascii="Arial" w:hAnsi="Arial" w:cs="Arial"/>
          <w:sz w:val="24"/>
          <w:szCs w:val="24"/>
        </w:rPr>
        <w:t xml:space="preserve">vyhodnocování oběhových charakteristik v požadované úrovni kvality třídění, </w:t>
      </w:r>
      <w:r w:rsidRPr="00A21F54">
        <w:rPr>
          <w:rFonts w:ascii="Arial" w:hAnsi="Arial" w:cs="Arial"/>
          <w:sz w:val="24"/>
          <w:szCs w:val="24"/>
        </w:rPr>
        <w:t>od</w:t>
      </w:r>
      <w:r w:rsidR="00544671" w:rsidRPr="00A21F54">
        <w:rPr>
          <w:rFonts w:ascii="Arial" w:hAnsi="Arial" w:cs="Arial"/>
          <w:sz w:val="24"/>
          <w:szCs w:val="24"/>
        </w:rPr>
        <w:t xml:space="preserve">eslání do určených </w:t>
      </w:r>
      <w:r w:rsidRPr="00A21F54">
        <w:rPr>
          <w:rFonts w:ascii="Arial" w:hAnsi="Arial" w:cs="Arial"/>
          <w:sz w:val="24"/>
          <w:szCs w:val="24"/>
        </w:rPr>
        <w:t>kapes</w:t>
      </w:r>
      <w:r w:rsidR="00544671" w:rsidRPr="00A21F54">
        <w:rPr>
          <w:rFonts w:ascii="Arial" w:hAnsi="Arial" w:cs="Arial"/>
          <w:sz w:val="24"/>
          <w:szCs w:val="24"/>
        </w:rPr>
        <w:t>, k ručnímu zpracování</w:t>
      </w:r>
      <w:r w:rsidRPr="00A21F54">
        <w:rPr>
          <w:rFonts w:ascii="Arial" w:hAnsi="Arial" w:cs="Arial"/>
          <w:sz w:val="24"/>
          <w:szCs w:val="24"/>
        </w:rPr>
        <w:t xml:space="preserve"> nebo do modulu kontinuálního niče</w:t>
      </w:r>
      <w:r w:rsidR="00544671" w:rsidRPr="00A21F54">
        <w:rPr>
          <w:rFonts w:ascii="Arial" w:hAnsi="Arial" w:cs="Arial"/>
          <w:sz w:val="24"/>
          <w:szCs w:val="24"/>
        </w:rPr>
        <w:t>ní). S</w:t>
      </w:r>
      <w:r w:rsidR="00F025A9" w:rsidRPr="00A21F54">
        <w:rPr>
          <w:rFonts w:ascii="Arial" w:hAnsi="Arial" w:cs="Arial"/>
          <w:sz w:val="24"/>
          <w:szCs w:val="24"/>
        </w:rPr>
        <w:t xml:space="preserve">troj </w:t>
      </w:r>
      <w:r w:rsidR="00544671" w:rsidRPr="00A21F54">
        <w:rPr>
          <w:rFonts w:ascii="Arial" w:hAnsi="Arial" w:cs="Arial"/>
          <w:sz w:val="24"/>
          <w:szCs w:val="24"/>
        </w:rPr>
        <w:t xml:space="preserve">umožní změnit způsob zpracování </w:t>
      </w:r>
      <w:r w:rsidRPr="00A21F54">
        <w:rPr>
          <w:rFonts w:ascii="Arial" w:hAnsi="Arial" w:cs="Arial"/>
          <w:sz w:val="24"/>
          <w:szCs w:val="24"/>
        </w:rPr>
        <w:t>jednotlivých vzorů českých bankovek</w:t>
      </w:r>
      <w:r w:rsidR="00544671" w:rsidRPr="00A21F54">
        <w:rPr>
          <w:rFonts w:ascii="Arial" w:hAnsi="Arial" w:cs="Arial"/>
          <w:sz w:val="24"/>
          <w:szCs w:val="24"/>
        </w:rPr>
        <w:t>.</w:t>
      </w:r>
      <w:r w:rsidRPr="00A21F54">
        <w:rPr>
          <w:rFonts w:ascii="Arial" w:hAnsi="Arial" w:cs="Arial"/>
          <w:sz w:val="24"/>
          <w:szCs w:val="24"/>
        </w:rPr>
        <w:t xml:space="preserve"> Vzory českých bankovek jsou uvedené v příloze č. </w:t>
      </w:r>
      <w:r w:rsidR="00622B1E" w:rsidRPr="00CB71E5">
        <w:rPr>
          <w:rFonts w:ascii="Arial" w:hAnsi="Arial" w:cs="Arial"/>
          <w:sz w:val="24"/>
          <w:szCs w:val="24"/>
        </w:rPr>
        <w:t>1</w:t>
      </w:r>
      <w:r w:rsidRPr="00CB71E5">
        <w:rPr>
          <w:rFonts w:ascii="Arial" w:hAnsi="Arial" w:cs="Arial"/>
          <w:sz w:val="24"/>
          <w:szCs w:val="24"/>
        </w:rPr>
        <w:t xml:space="preserve">. </w:t>
      </w:r>
    </w:p>
    <w:p w14:paraId="3CFD9C0A" w14:textId="77777777" w:rsidR="002C6F7D" w:rsidRDefault="002C6F7D" w:rsidP="002C6F7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857FE34" w14:textId="77777777" w:rsidR="00044380" w:rsidRPr="00F52FAC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75A3">
        <w:rPr>
          <w:rFonts w:ascii="Arial" w:hAnsi="Arial" w:cs="Arial"/>
          <w:sz w:val="24"/>
          <w:szCs w:val="24"/>
        </w:rPr>
        <w:t>S</w:t>
      </w:r>
      <w:r w:rsidR="00A82779">
        <w:rPr>
          <w:rFonts w:ascii="Arial" w:hAnsi="Arial" w:cs="Arial"/>
          <w:sz w:val="24"/>
          <w:szCs w:val="24"/>
        </w:rPr>
        <w:t xml:space="preserve">troj </w:t>
      </w:r>
      <w:r w:rsidRPr="007F75A3">
        <w:rPr>
          <w:rFonts w:ascii="Arial" w:hAnsi="Arial" w:cs="Arial"/>
          <w:sz w:val="24"/>
          <w:szCs w:val="24"/>
        </w:rPr>
        <w:t>umožňuje čtení s</w:t>
      </w:r>
      <w:r w:rsidR="00CC70C3">
        <w:rPr>
          <w:rFonts w:ascii="Arial" w:hAnsi="Arial" w:cs="Arial"/>
          <w:sz w:val="24"/>
          <w:szCs w:val="24"/>
        </w:rPr>
        <w:t>é</w:t>
      </w:r>
      <w:r w:rsidRPr="007F75A3">
        <w:rPr>
          <w:rFonts w:ascii="Arial" w:hAnsi="Arial" w:cs="Arial"/>
          <w:sz w:val="24"/>
          <w:szCs w:val="24"/>
        </w:rPr>
        <w:t xml:space="preserve">riových čísel bankovek a data </w:t>
      </w:r>
      <w:r w:rsidR="007E2472">
        <w:rPr>
          <w:rFonts w:ascii="Arial" w:hAnsi="Arial" w:cs="Arial"/>
          <w:sz w:val="24"/>
          <w:szCs w:val="24"/>
        </w:rPr>
        <w:t>ukládá do vnitřní paměti stroje</w:t>
      </w:r>
      <w:r w:rsidR="00F52FAC">
        <w:rPr>
          <w:rFonts w:ascii="Arial" w:hAnsi="Arial" w:cs="Arial"/>
          <w:sz w:val="24"/>
          <w:szCs w:val="24"/>
        </w:rPr>
        <w:t>.</w:t>
      </w:r>
    </w:p>
    <w:p w14:paraId="12BFF12D" w14:textId="77777777" w:rsidR="002C6F7D" w:rsidRDefault="002C6F7D" w:rsidP="002C6F7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2FC7B4C" w14:textId="43FD7286" w:rsidR="002F4721" w:rsidRDefault="002F4721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F4F21">
        <w:rPr>
          <w:rFonts w:ascii="Arial" w:hAnsi="Arial" w:cs="Arial"/>
          <w:b/>
          <w:sz w:val="24"/>
          <w:szCs w:val="24"/>
        </w:rPr>
        <w:t>Vstupní modul</w:t>
      </w:r>
    </w:p>
    <w:p w14:paraId="053F030C" w14:textId="77777777" w:rsidR="00E948F6" w:rsidRPr="008F4F21" w:rsidRDefault="00E948F6" w:rsidP="00CB71E5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7B12DAB0" w14:textId="77777777" w:rsidR="002F4721" w:rsidRPr="008F4F21" w:rsidRDefault="002F4721" w:rsidP="002F47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 xml:space="preserve">Ruční vkládání </w:t>
      </w:r>
      <w:r w:rsidR="00303696" w:rsidRPr="008F4F21">
        <w:rPr>
          <w:rFonts w:ascii="Arial" w:hAnsi="Arial" w:cs="Arial"/>
          <w:sz w:val="24"/>
          <w:szCs w:val="24"/>
        </w:rPr>
        <w:t xml:space="preserve">bankovek do vstupního modulu </w:t>
      </w:r>
      <w:r w:rsidR="00303696">
        <w:rPr>
          <w:rFonts w:ascii="Arial" w:hAnsi="Arial" w:cs="Arial"/>
          <w:sz w:val="24"/>
          <w:szCs w:val="24"/>
        </w:rPr>
        <w:t xml:space="preserve">stroje </w:t>
      </w:r>
      <w:r w:rsidRPr="008F4F21">
        <w:rPr>
          <w:rFonts w:ascii="Arial" w:hAnsi="Arial" w:cs="Arial"/>
          <w:sz w:val="24"/>
          <w:szCs w:val="24"/>
        </w:rPr>
        <w:t>musí umožnit kontinuální provoz s</w:t>
      </w:r>
      <w:r w:rsidR="00AC55B0">
        <w:rPr>
          <w:rFonts w:ascii="Arial" w:hAnsi="Arial" w:cs="Arial"/>
          <w:sz w:val="24"/>
          <w:szCs w:val="24"/>
        </w:rPr>
        <w:t>troje</w:t>
      </w:r>
      <w:r>
        <w:rPr>
          <w:rFonts w:ascii="Arial" w:hAnsi="Arial" w:cs="Arial"/>
          <w:sz w:val="24"/>
          <w:szCs w:val="24"/>
        </w:rPr>
        <w:t>. S</w:t>
      </w:r>
      <w:r w:rsidR="00AC55B0">
        <w:rPr>
          <w:rFonts w:ascii="Arial" w:hAnsi="Arial" w:cs="Arial"/>
          <w:sz w:val="24"/>
          <w:szCs w:val="24"/>
        </w:rPr>
        <w:t xml:space="preserve">troj </w:t>
      </w:r>
      <w:r w:rsidRPr="008F4F21">
        <w:rPr>
          <w:rFonts w:ascii="Arial" w:hAnsi="Arial" w:cs="Arial"/>
          <w:sz w:val="24"/>
          <w:szCs w:val="24"/>
        </w:rPr>
        <w:t>během ručního vkládání bankovek zpracovává již vložené bankovky.</w:t>
      </w:r>
    </w:p>
    <w:p w14:paraId="1D5C881A" w14:textId="77777777" w:rsidR="002F4721" w:rsidRPr="008F4F21" w:rsidRDefault="002F4721" w:rsidP="002F472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1DE1229" w14:textId="2E1BE180" w:rsidR="002F4721" w:rsidRPr="008F4F21" w:rsidRDefault="002F4721" w:rsidP="002F47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Kapacita vstupního modulu musí být minimálně 4.000 ks bankovek.</w:t>
      </w:r>
    </w:p>
    <w:p w14:paraId="3F6B51A9" w14:textId="77777777" w:rsidR="002F4721" w:rsidRPr="008F4F21" w:rsidRDefault="002F4721" w:rsidP="002F472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328A507" w14:textId="24E6FA72" w:rsidR="00573146" w:rsidRPr="00CB71E5" w:rsidRDefault="001D7D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7D42">
        <w:rPr>
          <w:rFonts w:ascii="Arial" w:hAnsi="Arial" w:cs="Arial"/>
          <w:sz w:val="24"/>
          <w:szCs w:val="24"/>
        </w:rPr>
        <w:t xml:space="preserve">Vstupní modul je připraven k připojení zařízení automatického vkládání bankovek a zhotovitel nabízí takové zařízení. </w:t>
      </w:r>
      <w:r w:rsidR="00573146" w:rsidRPr="00CB71E5">
        <w:rPr>
          <w:rFonts w:ascii="Arial" w:hAnsi="Arial" w:cs="Arial"/>
          <w:b/>
          <w:sz w:val="24"/>
          <w:szCs w:val="24"/>
          <w:u w:val="single"/>
        </w:rPr>
        <w:t xml:space="preserve">Vítaný požadavek </w:t>
      </w:r>
    </w:p>
    <w:p w14:paraId="04B276BC" w14:textId="77777777" w:rsidR="001D7D42" w:rsidRPr="00CB71E5" w:rsidRDefault="001D7D42" w:rsidP="00CB71E5">
      <w:pPr>
        <w:pStyle w:val="Odstavecseseznamem"/>
        <w:rPr>
          <w:rFonts w:ascii="Arial" w:hAnsi="Arial" w:cs="Arial"/>
          <w:sz w:val="24"/>
          <w:szCs w:val="24"/>
        </w:rPr>
      </w:pPr>
    </w:p>
    <w:p w14:paraId="2465FA8A" w14:textId="77777777" w:rsidR="002C6F7D" w:rsidRPr="008F4F21" w:rsidRDefault="002C6F7D" w:rsidP="00381048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Odkládací kapsa pro bankovky vyřazené k ručnímu zpracování</w:t>
      </w:r>
    </w:p>
    <w:p w14:paraId="77493867" w14:textId="77777777" w:rsidR="002C6F7D" w:rsidRPr="008F4F21" w:rsidRDefault="002C6F7D" w:rsidP="002C6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Vyjímání </w:t>
      </w:r>
      <w:r w:rsidRPr="008F4F21">
        <w:rPr>
          <w:rFonts w:ascii="Arial" w:hAnsi="Arial" w:cs="Arial"/>
          <w:sz w:val="24"/>
          <w:szCs w:val="24"/>
        </w:rPr>
        <w:t xml:space="preserve">bankovek </w:t>
      </w:r>
      <w:r>
        <w:rPr>
          <w:rFonts w:ascii="Arial" w:hAnsi="Arial" w:cs="Arial"/>
          <w:sz w:val="24"/>
          <w:szCs w:val="24"/>
        </w:rPr>
        <w:t xml:space="preserve">z odkládací kapsy </w:t>
      </w:r>
      <w:r w:rsidRPr="008F4F21">
        <w:rPr>
          <w:rFonts w:ascii="Arial" w:hAnsi="Arial" w:cs="Arial"/>
          <w:sz w:val="24"/>
          <w:szCs w:val="24"/>
        </w:rPr>
        <w:t>bude probíhat ručně.</w:t>
      </w:r>
    </w:p>
    <w:p w14:paraId="4F05B111" w14:textId="77777777" w:rsidR="002C6F7D" w:rsidRPr="008F4F21" w:rsidRDefault="002C6F7D" w:rsidP="002C6F7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866B783" w14:textId="77777777" w:rsidR="002C6F7D" w:rsidRDefault="002C6F7D" w:rsidP="002C6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 xml:space="preserve">Kapacita </w:t>
      </w:r>
      <w:r>
        <w:rPr>
          <w:rFonts w:ascii="Arial" w:hAnsi="Arial" w:cs="Arial"/>
          <w:sz w:val="24"/>
          <w:szCs w:val="24"/>
        </w:rPr>
        <w:t xml:space="preserve">odkládací kapsy </w:t>
      </w:r>
      <w:r w:rsidR="002F4721">
        <w:rPr>
          <w:rFonts w:ascii="Arial" w:hAnsi="Arial" w:cs="Arial"/>
          <w:sz w:val="24"/>
          <w:szCs w:val="24"/>
        </w:rPr>
        <w:t>musí být minimálně 2</w:t>
      </w:r>
      <w:r w:rsidRPr="008F4F21">
        <w:rPr>
          <w:rFonts w:ascii="Arial" w:hAnsi="Arial" w:cs="Arial"/>
          <w:sz w:val="24"/>
          <w:szCs w:val="24"/>
        </w:rPr>
        <w:t>00 ks bankovek.</w:t>
      </w:r>
    </w:p>
    <w:p w14:paraId="6BCF09B9" w14:textId="77777777" w:rsidR="00E948F6" w:rsidRPr="00CB71E5" w:rsidRDefault="00E948F6" w:rsidP="00CB71E5">
      <w:pPr>
        <w:pStyle w:val="Odstavecseseznamem"/>
        <w:rPr>
          <w:rFonts w:ascii="Arial" w:hAnsi="Arial" w:cs="Arial"/>
          <w:sz w:val="24"/>
          <w:szCs w:val="24"/>
        </w:rPr>
      </w:pPr>
    </w:p>
    <w:p w14:paraId="079AEA5F" w14:textId="77777777" w:rsidR="00044380" w:rsidRDefault="00044380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F4F21">
        <w:rPr>
          <w:rFonts w:ascii="Arial" w:hAnsi="Arial" w:cs="Arial"/>
          <w:b/>
          <w:sz w:val="24"/>
          <w:szCs w:val="24"/>
        </w:rPr>
        <w:t xml:space="preserve">Odkládací kapsy </w:t>
      </w:r>
      <w:r w:rsidR="002C6F7D">
        <w:rPr>
          <w:rFonts w:ascii="Arial" w:hAnsi="Arial" w:cs="Arial"/>
          <w:b/>
          <w:sz w:val="24"/>
          <w:szCs w:val="24"/>
        </w:rPr>
        <w:t xml:space="preserve">balicích modulů </w:t>
      </w:r>
    </w:p>
    <w:p w14:paraId="1AB6F30C" w14:textId="77777777" w:rsidR="00E948F6" w:rsidRPr="008F4F21" w:rsidRDefault="00E948F6" w:rsidP="00CB71E5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5D1DE074" w14:textId="77777777" w:rsidR="00C24581" w:rsidRDefault="00D448CE" w:rsidP="00C2458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48CE">
        <w:rPr>
          <w:rFonts w:ascii="Arial" w:hAnsi="Arial" w:cs="Arial"/>
          <w:sz w:val="24"/>
          <w:szCs w:val="24"/>
        </w:rPr>
        <w:t>Balicí moduly s</w:t>
      </w:r>
      <w:r w:rsidR="00F93D14">
        <w:rPr>
          <w:rFonts w:ascii="Arial" w:hAnsi="Arial" w:cs="Arial"/>
          <w:sz w:val="24"/>
          <w:szCs w:val="24"/>
        </w:rPr>
        <w:t xml:space="preserve">troje </w:t>
      </w:r>
      <w:r w:rsidR="00044380" w:rsidRPr="00D448CE">
        <w:rPr>
          <w:rFonts w:ascii="Arial" w:hAnsi="Arial" w:cs="Arial"/>
          <w:sz w:val="24"/>
          <w:szCs w:val="24"/>
        </w:rPr>
        <w:t>j</w:t>
      </w:r>
      <w:r w:rsidRPr="00D448CE">
        <w:rPr>
          <w:rFonts w:ascii="Arial" w:hAnsi="Arial" w:cs="Arial"/>
          <w:sz w:val="24"/>
          <w:szCs w:val="24"/>
        </w:rPr>
        <w:t xml:space="preserve">sou </w:t>
      </w:r>
      <w:r w:rsidR="00044380" w:rsidRPr="00D448CE">
        <w:rPr>
          <w:rFonts w:ascii="Arial" w:hAnsi="Arial" w:cs="Arial"/>
          <w:sz w:val="24"/>
          <w:szCs w:val="24"/>
        </w:rPr>
        <w:t>vybaven</w:t>
      </w:r>
      <w:r w:rsidRPr="00D448CE">
        <w:rPr>
          <w:rFonts w:ascii="Arial" w:hAnsi="Arial" w:cs="Arial"/>
          <w:sz w:val="24"/>
          <w:szCs w:val="24"/>
        </w:rPr>
        <w:t>é</w:t>
      </w:r>
      <w:r w:rsidR="00044380" w:rsidRPr="00D448CE">
        <w:rPr>
          <w:rFonts w:ascii="Arial" w:hAnsi="Arial" w:cs="Arial"/>
          <w:sz w:val="24"/>
          <w:szCs w:val="24"/>
        </w:rPr>
        <w:t xml:space="preserve"> odkládacími kapsami, ve kterých jsou zpracované bankovky </w:t>
      </w:r>
      <w:r w:rsidRPr="00D448CE">
        <w:rPr>
          <w:rFonts w:ascii="Arial" w:hAnsi="Arial" w:cs="Arial"/>
          <w:sz w:val="24"/>
          <w:szCs w:val="24"/>
        </w:rPr>
        <w:t>automaticky adjustovány</w:t>
      </w:r>
      <w:r>
        <w:rPr>
          <w:rFonts w:ascii="Arial" w:hAnsi="Arial" w:cs="Arial"/>
          <w:sz w:val="24"/>
          <w:szCs w:val="24"/>
        </w:rPr>
        <w:t>.</w:t>
      </w:r>
    </w:p>
    <w:p w14:paraId="5E38A6D8" w14:textId="77777777" w:rsidR="007826BB" w:rsidRDefault="007826BB" w:rsidP="007826B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E658B1B" w14:textId="5D34B62B" w:rsidR="007826BB" w:rsidRPr="008F4F21" w:rsidRDefault="007826BB" w:rsidP="007826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26BB">
        <w:rPr>
          <w:rFonts w:ascii="Arial" w:hAnsi="Arial" w:cs="Arial"/>
          <w:sz w:val="24"/>
          <w:szCs w:val="24"/>
        </w:rPr>
        <w:t>Adjustac</w:t>
      </w:r>
      <w:r>
        <w:rPr>
          <w:rFonts w:ascii="Arial" w:hAnsi="Arial" w:cs="Arial"/>
          <w:sz w:val="24"/>
          <w:szCs w:val="24"/>
        </w:rPr>
        <w:t xml:space="preserve">í se rozumí </w:t>
      </w:r>
      <w:r w:rsidRPr="00C106B6">
        <w:rPr>
          <w:rFonts w:ascii="Arial" w:hAnsi="Arial" w:cs="Arial"/>
          <w:sz w:val="24"/>
          <w:szCs w:val="24"/>
        </w:rPr>
        <w:t xml:space="preserve">zabalení bankovek </w:t>
      </w:r>
      <w:proofErr w:type="spellStart"/>
      <w:r w:rsidRPr="00C106B6">
        <w:rPr>
          <w:rFonts w:ascii="Arial" w:hAnsi="Arial" w:cs="Arial"/>
          <w:sz w:val="24"/>
          <w:szCs w:val="24"/>
        </w:rPr>
        <w:t>přepáskováním</w:t>
      </w:r>
      <w:proofErr w:type="spellEnd"/>
      <w:r w:rsidRPr="00C106B6">
        <w:rPr>
          <w:rFonts w:ascii="Arial" w:hAnsi="Arial" w:cs="Arial"/>
          <w:sz w:val="24"/>
          <w:szCs w:val="24"/>
        </w:rPr>
        <w:t xml:space="preserve"> do balíčků po 100 kusech a zabalení balíčků bankovek </w:t>
      </w:r>
      <w:proofErr w:type="spellStart"/>
      <w:r w:rsidRPr="00C106B6">
        <w:rPr>
          <w:rFonts w:ascii="Arial" w:hAnsi="Arial" w:cs="Arial"/>
          <w:sz w:val="24"/>
          <w:szCs w:val="24"/>
        </w:rPr>
        <w:t>přepáskováním</w:t>
      </w:r>
      <w:proofErr w:type="spellEnd"/>
      <w:r w:rsidRPr="00C106B6">
        <w:rPr>
          <w:rFonts w:ascii="Arial" w:hAnsi="Arial" w:cs="Arial"/>
          <w:sz w:val="24"/>
          <w:szCs w:val="24"/>
        </w:rPr>
        <w:t xml:space="preserve"> do svazků po 10 balíčcích. </w:t>
      </w:r>
      <w:r w:rsidRPr="008F4F21">
        <w:rPr>
          <w:rFonts w:ascii="Arial" w:hAnsi="Arial" w:cs="Arial"/>
          <w:sz w:val="24"/>
          <w:szCs w:val="24"/>
        </w:rPr>
        <w:t>Musí být zajištěno, že daný počet balíčků ve svazku je vizuálně kontrolovatelný.</w:t>
      </w:r>
    </w:p>
    <w:p w14:paraId="58964E18" w14:textId="77777777" w:rsidR="00D448CE" w:rsidRPr="00D448CE" w:rsidRDefault="00D448CE" w:rsidP="00D448C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93ECCE8" w14:textId="77777777" w:rsidR="00044380" w:rsidRDefault="007826BB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Páska balení do balíčků musí </w:t>
      </w:r>
      <w:r w:rsidR="00A97B06">
        <w:rPr>
          <w:rFonts w:ascii="Arial" w:hAnsi="Arial" w:cs="Arial"/>
          <w:sz w:val="24"/>
          <w:szCs w:val="24"/>
        </w:rPr>
        <w:t xml:space="preserve">být </w:t>
      </w:r>
      <w:r>
        <w:rPr>
          <w:rFonts w:ascii="Arial" w:hAnsi="Arial" w:cs="Arial"/>
          <w:sz w:val="24"/>
          <w:szCs w:val="24"/>
        </w:rPr>
        <w:t>bílé barvy, potisknutelná a j</w:t>
      </w:r>
      <w:r w:rsidR="00044380" w:rsidRPr="008F4F21">
        <w:rPr>
          <w:rFonts w:ascii="Arial" w:hAnsi="Arial" w:cs="Arial"/>
          <w:sz w:val="24"/>
          <w:szCs w:val="24"/>
        </w:rPr>
        <w:t xml:space="preserve">ednotlivé balíčky bankovek </w:t>
      </w:r>
      <w:r w:rsidR="002A0F95">
        <w:rPr>
          <w:rFonts w:ascii="Arial" w:hAnsi="Arial" w:cs="Arial"/>
          <w:sz w:val="24"/>
          <w:szCs w:val="24"/>
        </w:rPr>
        <w:t xml:space="preserve">musí být </w:t>
      </w:r>
      <w:r w:rsidR="00044380" w:rsidRPr="008F4F21">
        <w:rPr>
          <w:rFonts w:ascii="Arial" w:hAnsi="Arial" w:cs="Arial"/>
          <w:sz w:val="24"/>
          <w:szCs w:val="24"/>
        </w:rPr>
        <w:t>identifikovány údaji: označení zpracovatele / číslo stroje / číslo odkládací kapsy / datum a čas zpracování / nominální hodnota bankovek / numerický kód operátorů stroj</w:t>
      </w:r>
      <w:r w:rsidR="002E32E6">
        <w:rPr>
          <w:rFonts w:ascii="Arial" w:hAnsi="Arial" w:cs="Arial"/>
          <w:sz w:val="24"/>
          <w:szCs w:val="24"/>
        </w:rPr>
        <w:t>e</w:t>
      </w:r>
      <w:r w:rsidR="00044380" w:rsidRPr="008F4F21">
        <w:rPr>
          <w:rFonts w:ascii="Arial" w:hAnsi="Arial" w:cs="Arial"/>
          <w:sz w:val="24"/>
          <w:szCs w:val="24"/>
        </w:rPr>
        <w:t>. Struktura údaj</w:t>
      </w:r>
      <w:r w:rsidR="00487695">
        <w:rPr>
          <w:rFonts w:ascii="Arial" w:hAnsi="Arial" w:cs="Arial"/>
          <w:sz w:val="24"/>
          <w:szCs w:val="24"/>
        </w:rPr>
        <w:t>ů</w:t>
      </w:r>
      <w:r w:rsidR="00044380" w:rsidRPr="008F4F21">
        <w:rPr>
          <w:rFonts w:ascii="Arial" w:hAnsi="Arial" w:cs="Arial"/>
          <w:sz w:val="24"/>
          <w:szCs w:val="24"/>
        </w:rPr>
        <w:t xml:space="preserve"> identifikace balíčku musí být plně konfigurovatelná.  </w:t>
      </w:r>
    </w:p>
    <w:p w14:paraId="3C3C85F7" w14:textId="77777777" w:rsidR="00156706" w:rsidRPr="00156706" w:rsidRDefault="00156706" w:rsidP="00156706">
      <w:pPr>
        <w:pStyle w:val="Odstavecseseznamem"/>
        <w:rPr>
          <w:rFonts w:ascii="Arial" w:hAnsi="Arial" w:cs="Arial"/>
          <w:sz w:val="24"/>
          <w:szCs w:val="24"/>
        </w:rPr>
      </w:pPr>
    </w:p>
    <w:p w14:paraId="10E4FFF8" w14:textId="77777777" w:rsidR="00156706" w:rsidRPr="00156706" w:rsidRDefault="00156706" w:rsidP="00156706">
      <w:pPr>
        <w:jc w:val="both"/>
        <w:rPr>
          <w:rFonts w:ascii="Arial" w:hAnsi="Arial" w:cs="Arial"/>
          <w:sz w:val="24"/>
          <w:szCs w:val="24"/>
        </w:rPr>
      </w:pPr>
    </w:p>
    <w:p w14:paraId="1947A01F" w14:textId="77777777" w:rsidR="00A64689" w:rsidRDefault="00A64689" w:rsidP="007F75A3">
      <w:pPr>
        <w:pStyle w:val="Odstavecseseznamem"/>
        <w:rPr>
          <w:rFonts w:ascii="Arial" w:hAnsi="Arial" w:cs="Arial"/>
          <w:sz w:val="24"/>
          <w:szCs w:val="24"/>
        </w:rPr>
      </w:pPr>
    </w:p>
    <w:p w14:paraId="2C5DA8D7" w14:textId="77777777" w:rsidR="001D7D42" w:rsidRDefault="001D7D42" w:rsidP="007F75A3">
      <w:pPr>
        <w:pStyle w:val="Odstavecseseznamem"/>
        <w:rPr>
          <w:rFonts w:ascii="Arial" w:hAnsi="Arial" w:cs="Arial"/>
          <w:sz w:val="24"/>
          <w:szCs w:val="24"/>
        </w:rPr>
      </w:pPr>
    </w:p>
    <w:p w14:paraId="6BD695CF" w14:textId="77777777" w:rsidR="00044380" w:rsidRPr="008F4F21" w:rsidRDefault="00044380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F4F21">
        <w:rPr>
          <w:rFonts w:ascii="Arial" w:hAnsi="Arial" w:cs="Arial"/>
          <w:b/>
          <w:sz w:val="24"/>
          <w:szCs w:val="24"/>
        </w:rPr>
        <w:t>On-line skartovací modul</w:t>
      </w:r>
    </w:p>
    <w:p w14:paraId="11AAA93A" w14:textId="77777777" w:rsidR="00E948F6" w:rsidRDefault="00E948F6" w:rsidP="00CB71E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23E0A28" w14:textId="77777777" w:rsidR="00044380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 xml:space="preserve">Skartovací modul </w:t>
      </w:r>
      <w:r w:rsidR="007655D6">
        <w:rPr>
          <w:rFonts w:ascii="Arial" w:hAnsi="Arial" w:cs="Arial"/>
          <w:sz w:val="24"/>
          <w:szCs w:val="24"/>
        </w:rPr>
        <w:t>musí skartovat bankovky podle stanoveného režimu zpracování bankovek.</w:t>
      </w:r>
      <w:r w:rsidR="007826BB">
        <w:rPr>
          <w:rFonts w:ascii="Arial" w:hAnsi="Arial" w:cs="Arial"/>
          <w:sz w:val="24"/>
          <w:szCs w:val="24"/>
        </w:rPr>
        <w:t xml:space="preserve"> </w:t>
      </w:r>
    </w:p>
    <w:p w14:paraId="41185FFF" w14:textId="77777777" w:rsidR="00016305" w:rsidRPr="008F4F21" w:rsidRDefault="00016305" w:rsidP="0001630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F278DB4" w14:textId="77777777" w:rsidR="00044380" w:rsidRPr="008F4F21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Skartování musí probíhat kontinuálně.</w:t>
      </w:r>
    </w:p>
    <w:p w14:paraId="0B742AF4" w14:textId="77777777" w:rsidR="00016305" w:rsidRDefault="00016305" w:rsidP="0001630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2A09016" w14:textId="77777777" w:rsidR="00044380" w:rsidRPr="008F4F21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Údaj o počtu skartovaných bankovek je vždy, za jakýchkoliv okolností, k dispozici v reálném čase.</w:t>
      </w:r>
      <w:r w:rsidR="00CC70C3">
        <w:rPr>
          <w:rFonts w:ascii="Arial" w:hAnsi="Arial" w:cs="Arial"/>
          <w:sz w:val="24"/>
          <w:szCs w:val="24"/>
        </w:rPr>
        <w:t xml:space="preserve"> </w:t>
      </w:r>
      <w:r w:rsidR="00355028">
        <w:rPr>
          <w:rFonts w:ascii="Arial" w:hAnsi="Arial" w:cs="Arial"/>
          <w:sz w:val="24"/>
          <w:szCs w:val="24"/>
        </w:rPr>
        <w:t>Jedná se o data, která musí být zálohována a chráněna před ztrátou</w:t>
      </w:r>
      <w:r w:rsidR="00237E31">
        <w:rPr>
          <w:rFonts w:ascii="Arial" w:hAnsi="Arial" w:cs="Arial"/>
          <w:sz w:val="24"/>
          <w:szCs w:val="24"/>
        </w:rPr>
        <w:t xml:space="preserve"> v případě výpadku napájení stroje el</w:t>
      </w:r>
      <w:r w:rsidR="00355028">
        <w:rPr>
          <w:rFonts w:ascii="Arial" w:hAnsi="Arial" w:cs="Arial"/>
          <w:sz w:val="24"/>
          <w:szCs w:val="24"/>
        </w:rPr>
        <w:t>.</w:t>
      </w:r>
      <w:r w:rsidR="00237E31">
        <w:rPr>
          <w:rFonts w:ascii="Arial" w:hAnsi="Arial" w:cs="Arial"/>
          <w:sz w:val="24"/>
          <w:szCs w:val="24"/>
        </w:rPr>
        <w:t xml:space="preserve"> energií, nebo při poruše stroje. </w:t>
      </w:r>
    </w:p>
    <w:p w14:paraId="64C44D5E" w14:textId="77777777" w:rsidR="00016305" w:rsidRDefault="00016305" w:rsidP="0001630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9D903E3" w14:textId="77777777" w:rsidR="00044380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Bankovka je rozřezána křížovým řezem. Výsledkem skartace jsou odstřižky (</w:t>
      </w:r>
      <w:proofErr w:type="spellStart"/>
      <w:r w:rsidRPr="008F4F21">
        <w:rPr>
          <w:rFonts w:ascii="Arial" w:hAnsi="Arial" w:cs="Arial"/>
          <w:sz w:val="24"/>
          <w:szCs w:val="24"/>
        </w:rPr>
        <w:t>particle</w:t>
      </w:r>
      <w:proofErr w:type="spellEnd"/>
      <w:r w:rsidRPr="008F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F21">
        <w:rPr>
          <w:rFonts w:ascii="Arial" w:hAnsi="Arial" w:cs="Arial"/>
          <w:sz w:val="24"/>
          <w:szCs w:val="24"/>
        </w:rPr>
        <w:t>cut</w:t>
      </w:r>
      <w:proofErr w:type="spellEnd"/>
      <w:r w:rsidRPr="008F4F21">
        <w:rPr>
          <w:rFonts w:ascii="Arial" w:hAnsi="Arial" w:cs="Arial"/>
          <w:sz w:val="24"/>
          <w:szCs w:val="24"/>
        </w:rPr>
        <w:t>) ne větší než 2,5 mm x 16 mm (</w:t>
      </w:r>
      <w:proofErr w:type="spellStart"/>
      <w:r w:rsidRPr="008F4F21">
        <w:rPr>
          <w:rFonts w:ascii="Arial" w:hAnsi="Arial" w:cs="Arial"/>
          <w:sz w:val="24"/>
          <w:szCs w:val="24"/>
        </w:rPr>
        <w:t>security</w:t>
      </w:r>
      <w:proofErr w:type="spellEnd"/>
      <w:r w:rsidRPr="008F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F21">
        <w:rPr>
          <w:rFonts w:ascii="Arial" w:hAnsi="Arial" w:cs="Arial"/>
          <w:sz w:val="24"/>
          <w:szCs w:val="24"/>
        </w:rPr>
        <w:t>level</w:t>
      </w:r>
      <w:proofErr w:type="spellEnd"/>
      <w:r w:rsidRPr="008F4F21">
        <w:rPr>
          <w:rFonts w:ascii="Arial" w:hAnsi="Arial" w:cs="Arial"/>
          <w:sz w:val="24"/>
          <w:szCs w:val="24"/>
        </w:rPr>
        <w:t xml:space="preserve"> 4 in </w:t>
      </w:r>
      <w:proofErr w:type="spellStart"/>
      <w:r w:rsidRPr="008F4F21">
        <w:rPr>
          <w:rFonts w:ascii="Arial" w:hAnsi="Arial" w:cs="Arial"/>
          <w:sz w:val="24"/>
          <w:szCs w:val="24"/>
        </w:rPr>
        <w:t>accordance</w:t>
      </w:r>
      <w:proofErr w:type="spellEnd"/>
      <w:r w:rsidRPr="008F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F21">
        <w:rPr>
          <w:rFonts w:ascii="Arial" w:hAnsi="Arial" w:cs="Arial"/>
          <w:sz w:val="24"/>
          <w:szCs w:val="24"/>
        </w:rPr>
        <w:t>with</w:t>
      </w:r>
      <w:proofErr w:type="spellEnd"/>
      <w:r w:rsidRPr="008F4F21">
        <w:rPr>
          <w:rFonts w:ascii="Arial" w:hAnsi="Arial" w:cs="Arial"/>
          <w:sz w:val="24"/>
          <w:szCs w:val="24"/>
        </w:rPr>
        <w:t xml:space="preserve"> DIN/EN 32757-1).</w:t>
      </w:r>
    </w:p>
    <w:p w14:paraId="75770C27" w14:textId="77777777" w:rsidR="007826BB" w:rsidRDefault="007826BB" w:rsidP="007826B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31A3B90" w14:textId="77777777" w:rsidR="00044380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 xml:space="preserve">Skartovací modul započítá skartovanou bankovku pouze tehdy, když </w:t>
      </w:r>
      <w:r w:rsidR="00BD0F1C">
        <w:rPr>
          <w:rFonts w:ascii="Arial" w:hAnsi="Arial" w:cs="Arial"/>
          <w:sz w:val="24"/>
          <w:szCs w:val="24"/>
        </w:rPr>
        <w:t xml:space="preserve">více než </w:t>
      </w:r>
      <w:r w:rsidRPr="008F4F21">
        <w:rPr>
          <w:rFonts w:ascii="Arial" w:hAnsi="Arial" w:cs="Arial"/>
          <w:sz w:val="24"/>
          <w:szCs w:val="24"/>
        </w:rPr>
        <w:t>50 % její plochy projde skartovacími noži.</w:t>
      </w:r>
    </w:p>
    <w:p w14:paraId="506BE5D8" w14:textId="77777777" w:rsidR="007826BB" w:rsidRDefault="007826BB" w:rsidP="007826B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65D63E9" w14:textId="77777777" w:rsidR="00044380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Do prostoru skartovacího modulu je kontrolovaný přístup</w:t>
      </w:r>
      <w:r w:rsidR="00DC2F1B">
        <w:rPr>
          <w:rFonts w:ascii="Arial" w:hAnsi="Arial" w:cs="Arial"/>
          <w:sz w:val="24"/>
          <w:szCs w:val="24"/>
        </w:rPr>
        <w:t>.</w:t>
      </w:r>
    </w:p>
    <w:p w14:paraId="57CED6AE" w14:textId="77777777" w:rsidR="007826BB" w:rsidRPr="008F4F21" w:rsidRDefault="007826BB" w:rsidP="007826B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50EC6C6" w14:textId="77777777" w:rsidR="00044380" w:rsidRDefault="00044380" w:rsidP="007460F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4F21">
        <w:rPr>
          <w:rFonts w:ascii="Arial" w:hAnsi="Arial" w:cs="Arial"/>
          <w:sz w:val="24"/>
          <w:szCs w:val="24"/>
        </w:rPr>
        <w:t>Každé otevření uzávěru skartovacího modulu je zaznamenáno a uchováno v</w:t>
      </w:r>
      <w:r w:rsidR="00D603D0">
        <w:rPr>
          <w:rFonts w:ascii="Arial" w:hAnsi="Arial" w:cs="Arial"/>
          <w:sz w:val="24"/>
          <w:szCs w:val="24"/>
        </w:rPr>
        <w:t> paměti stroje</w:t>
      </w:r>
      <w:r w:rsidRPr="008F4F21">
        <w:rPr>
          <w:rFonts w:ascii="Arial" w:hAnsi="Arial" w:cs="Arial"/>
          <w:sz w:val="24"/>
          <w:szCs w:val="24"/>
        </w:rPr>
        <w:t xml:space="preserve">.   </w:t>
      </w:r>
    </w:p>
    <w:p w14:paraId="14197EA1" w14:textId="77777777" w:rsidR="00237E31" w:rsidRDefault="00237E31" w:rsidP="007F75A3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14:paraId="311BA5E1" w14:textId="77777777" w:rsidR="00F52FAC" w:rsidRDefault="00F52FAC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Normy</w:t>
      </w:r>
    </w:p>
    <w:p w14:paraId="28FAEAA9" w14:textId="77777777" w:rsidR="00E948F6" w:rsidRPr="008F4F21" w:rsidRDefault="00E948F6" w:rsidP="00CB71E5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0CB775D8" w14:textId="77777777" w:rsidR="00F52FAC" w:rsidRPr="008F4F21" w:rsidRDefault="0068621C" w:rsidP="00F52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Stroj</w:t>
      </w:r>
      <w:r w:rsidR="00F52FAC" w:rsidRPr="008F4F21">
        <w:rPr>
          <w:rFonts w:ascii="Arial" w:hAnsi="Arial" w:cs="Arial"/>
          <w:sz w:val="24"/>
          <w:szCs w:val="24"/>
        </w:rPr>
        <w:t>, automatická balička i dopravník musí vyhovovat požadavkům certifikace CE, směrnicím 2006/42/EC, 2006/95/EC, 2004/108/EC na stroje a zařízení.</w:t>
      </w:r>
    </w:p>
    <w:p w14:paraId="177DF4DC" w14:textId="77777777" w:rsidR="006A2F09" w:rsidRDefault="006A2F09" w:rsidP="00CB71E5">
      <w:pPr>
        <w:rPr>
          <w:rFonts w:ascii="Arial" w:hAnsi="Arial" w:cs="Arial"/>
          <w:b/>
          <w:sz w:val="24"/>
          <w:szCs w:val="24"/>
        </w:rPr>
      </w:pPr>
    </w:p>
    <w:p w14:paraId="07083E7C" w14:textId="4A3D7719" w:rsidR="00185292" w:rsidRPr="00CB71E5" w:rsidRDefault="000E0B20" w:rsidP="00CB71E5">
      <w:pPr>
        <w:rPr>
          <w:rFonts w:ascii="Arial" w:hAnsi="Arial" w:cs="Arial"/>
          <w:b/>
          <w:sz w:val="24"/>
          <w:szCs w:val="24"/>
        </w:rPr>
      </w:pPr>
      <w:r w:rsidRPr="00CB71E5">
        <w:rPr>
          <w:rFonts w:ascii="Arial" w:hAnsi="Arial" w:cs="Arial"/>
          <w:b/>
          <w:sz w:val="24"/>
          <w:szCs w:val="24"/>
        </w:rPr>
        <w:t>P</w:t>
      </w:r>
      <w:r w:rsidR="00185292" w:rsidRPr="00CB71E5">
        <w:rPr>
          <w:rFonts w:ascii="Arial" w:hAnsi="Arial" w:cs="Arial"/>
          <w:b/>
          <w:sz w:val="24"/>
          <w:szCs w:val="24"/>
        </w:rPr>
        <w:t xml:space="preserve">ožadavky na </w:t>
      </w:r>
      <w:r w:rsidR="005E1C2D">
        <w:rPr>
          <w:rFonts w:ascii="Arial" w:hAnsi="Arial" w:cs="Arial"/>
          <w:b/>
          <w:sz w:val="24"/>
          <w:szCs w:val="24"/>
        </w:rPr>
        <w:t>datové</w:t>
      </w:r>
      <w:r w:rsidR="00E948F6">
        <w:rPr>
          <w:rFonts w:ascii="Arial" w:hAnsi="Arial" w:cs="Arial"/>
          <w:b/>
          <w:sz w:val="24"/>
          <w:szCs w:val="24"/>
        </w:rPr>
        <w:t xml:space="preserve"> propojení komponent třídicího systému, připojení k síti ČNB a </w:t>
      </w:r>
      <w:r w:rsidRPr="00CB71E5">
        <w:rPr>
          <w:rFonts w:ascii="Arial" w:hAnsi="Arial" w:cs="Arial"/>
          <w:b/>
          <w:sz w:val="24"/>
          <w:szCs w:val="24"/>
        </w:rPr>
        <w:t xml:space="preserve">informační systém </w:t>
      </w:r>
      <w:r w:rsidR="00185292" w:rsidRPr="00CB71E5">
        <w:rPr>
          <w:rFonts w:ascii="Arial" w:hAnsi="Arial" w:cs="Arial"/>
          <w:b/>
          <w:sz w:val="24"/>
          <w:szCs w:val="24"/>
        </w:rPr>
        <w:t>třídicího systému</w:t>
      </w:r>
      <w:r w:rsidRPr="00CB71E5">
        <w:rPr>
          <w:rFonts w:ascii="Arial" w:hAnsi="Arial" w:cs="Arial"/>
          <w:b/>
          <w:sz w:val="24"/>
          <w:szCs w:val="24"/>
        </w:rPr>
        <w:t xml:space="preserve"> </w:t>
      </w:r>
    </w:p>
    <w:p w14:paraId="1D7A29B3" w14:textId="77777777" w:rsidR="00CC09FB" w:rsidRPr="00CB71E5" w:rsidRDefault="00CC09FB" w:rsidP="00CB71E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B71E5">
        <w:rPr>
          <w:rFonts w:ascii="Arial" w:hAnsi="Arial" w:cs="Arial"/>
          <w:b/>
          <w:sz w:val="24"/>
          <w:szCs w:val="24"/>
        </w:rPr>
        <w:t xml:space="preserve">Požadavky na komunikační připojení </w:t>
      </w:r>
    </w:p>
    <w:p w14:paraId="7365EE94" w14:textId="77777777" w:rsidR="00CC09FB" w:rsidRPr="00F52FAC" w:rsidRDefault="00CC09FB" w:rsidP="00CC09F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87E8686" w14:textId="77777777" w:rsidR="00CC09FB" w:rsidRPr="00F52FAC" w:rsidRDefault="00CC09FB" w:rsidP="00CC09F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ystémy </w:t>
      </w:r>
      <w:r w:rsidRPr="00F52FAC">
        <w:rPr>
          <w:rFonts w:ascii="Arial" w:hAnsi="Arial" w:cs="Arial"/>
          <w:sz w:val="24"/>
          <w:szCs w:val="24"/>
        </w:rPr>
        <w:t xml:space="preserve">budou vnitřní </w:t>
      </w:r>
      <w:r>
        <w:rPr>
          <w:rFonts w:ascii="Arial" w:hAnsi="Arial" w:cs="Arial"/>
          <w:sz w:val="24"/>
          <w:szCs w:val="24"/>
        </w:rPr>
        <w:t xml:space="preserve">datovou </w:t>
      </w:r>
      <w:r w:rsidRPr="00F52FAC">
        <w:rPr>
          <w:rFonts w:ascii="Arial" w:hAnsi="Arial" w:cs="Arial"/>
          <w:sz w:val="24"/>
          <w:szCs w:val="24"/>
        </w:rPr>
        <w:t xml:space="preserve">sítí ČNB propojeny s informačním systémem Správa zásob peněz (IS SZP).  </w:t>
      </w:r>
    </w:p>
    <w:p w14:paraId="18FB85BE" w14:textId="77777777" w:rsidR="00CC09FB" w:rsidRPr="00F52FAC" w:rsidRDefault="00CC09FB" w:rsidP="00CC09F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0446934F" w14:textId="77777777" w:rsidR="00CC09FB" w:rsidRPr="00F52FAC" w:rsidRDefault="00CC09FB" w:rsidP="00CC09F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Připojení </w:t>
      </w:r>
      <w:r w:rsidRPr="00F52FAC">
        <w:rPr>
          <w:rFonts w:ascii="Arial" w:hAnsi="Arial" w:cs="Arial"/>
          <w:sz w:val="24"/>
          <w:szCs w:val="24"/>
        </w:rPr>
        <w:t xml:space="preserve">umožní řešení tří oblastí: </w:t>
      </w:r>
    </w:p>
    <w:p w14:paraId="228DE38A" w14:textId="77777777" w:rsidR="00CC09FB" w:rsidRPr="00F52FAC" w:rsidRDefault="00CC09FB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přenos údajů o vlastním zpracování bankovek klienta do IS SZP. Tato data budou zdrojem pro evidenci zásob bankovek nebo sestavení reportů potřebných pro provozní statistiky třídicích systémů, </w:t>
      </w:r>
    </w:p>
    <w:p w14:paraId="385EF48F" w14:textId="77777777" w:rsidR="00CC09FB" w:rsidRPr="00F52FAC" w:rsidRDefault="00CC09FB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provozní statistiky a řízení efektivity využití třídicích systémů a statistiky peněžního oběhu, statistiky procent skartace, sběr oběhových charakteristik vzorku zpracovávaných bankovek atd. v nově vyvinutém modulu IS SZP (např.</w:t>
      </w:r>
      <w:r>
        <w:rPr>
          <w:rFonts w:ascii="Arial" w:hAnsi="Arial" w:cs="Arial"/>
          <w:sz w:val="24"/>
          <w:szCs w:val="24"/>
        </w:rPr>
        <w:t xml:space="preserve"> ,,</w:t>
      </w:r>
      <w:r w:rsidRPr="00F52FAC">
        <w:rPr>
          <w:rFonts w:ascii="Arial" w:hAnsi="Arial" w:cs="Arial"/>
          <w:sz w:val="24"/>
          <w:szCs w:val="24"/>
        </w:rPr>
        <w:t xml:space="preserve">Provoz třídicích systémů“), </w:t>
      </w:r>
    </w:p>
    <w:p w14:paraId="2DD8DA1B" w14:textId="2A819BAC" w:rsidR="00CC09FB" w:rsidRDefault="00CC09FB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vlastní funkční řízení a vzájemné navázání činností dílčích částí systémů, zde předpokládáme vlastní SW/HW řeše</w:t>
      </w:r>
      <w:r w:rsidR="001461B5">
        <w:rPr>
          <w:rFonts w:ascii="Arial" w:hAnsi="Arial" w:cs="Arial"/>
          <w:sz w:val="24"/>
          <w:szCs w:val="24"/>
        </w:rPr>
        <w:t>ní dodavatele třídicího systému,</w:t>
      </w:r>
    </w:p>
    <w:p w14:paraId="73341493" w14:textId="37580EAE" w:rsidR="00CC09FB" w:rsidRDefault="001461B5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09FB">
        <w:rPr>
          <w:rFonts w:ascii="Arial" w:hAnsi="Arial" w:cs="Arial"/>
          <w:sz w:val="24"/>
          <w:szCs w:val="24"/>
        </w:rPr>
        <w:t>ro připojení do vnitřní datové sítě ČNB bude pro každou sestavu k dispozici jedno připojení</w:t>
      </w:r>
      <w:r>
        <w:rPr>
          <w:rFonts w:ascii="Arial" w:hAnsi="Arial" w:cs="Arial"/>
          <w:sz w:val="24"/>
          <w:szCs w:val="24"/>
        </w:rPr>
        <w:t>,</w:t>
      </w:r>
      <w:r w:rsidR="00CC09FB">
        <w:rPr>
          <w:rFonts w:ascii="Arial" w:hAnsi="Arial" w:cs="Arial"/>
          <w:sz w:val="24"/>
          <w:szCs w:val="24"/>
        </w:rPr>
        <w:t xml:space="preserve"> </w:t>
      </w:r>
    </w:p>
    <w:p w14:paraId="30063248" w14:textId="240A8B27" w:rsidR="00CC09FB" w:rsidRDefault="001461B5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C09FB">
        <w:rPr>
          <w:rFonts w:ascii="Arial" w:hAnsi="Arial" w:cs="Arial"/>
          <w:sz w:val="24"/>
          <w:szCs w:val="24"/>
        </w:rPr>
        <w:t xml:space="preserve">aždé připojení podle předchozího bodu je typu </w:t>
      </w:r>
      <w:proofErr w:type="spellStart"/>
      <w:r w:rsidR="00CC09FB">
        <w:rPr>
          <w:rFonts w:ascii="Arial" w:hAnsi="Arial" w:cs="Arial"/>
          <w:sz w:val="24"/>
          <w:szCs w:val="24"/>
        </w:rPr>
        <w:t>Ethernet</w:t>
      </w:r>
      <w:proofErr w:type="spellEnd"/>
      <w:r w:rsidR="00CC09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9FB">
        <w:rPr>
          <w:rFonts w:ascii="Arial" w:hAnsi="Arial" w:cs="Arial"/>
          <w:sz w:val="24"/>
          <w:szCs w:val="24"/>
        </w:rPr>
        <w:t>1000BaseT</w:t>
      </w:r>
      <w:proofErr w:type="spellEnd"/>
      <w:r w:rsidR="00CC09FB">
        <w:rPr>
          <w:rFonts w:ascii="Arial" w:hAnsi="Arial" w:cs="Arial"/>
          <w:sz w:val="24"/>
          <w:szCs w:val="24"/>
        </w:rPr>
        <w:t xml:space="preserve"> (alternativně </w:t>
      </w:r>
      <w:proofErr w:type="spellStart"/>
      <w:r w:rsidR="00CC09FB">
        <w:rPr>
          <w:rFonts w:ascii="Arial" w:hAnsi="Arial" w:cs="Arial"/>
          <w:sz w:val="24"/>
          <w:szCs w:val="24"/>
        </w:rPr>
        <w:t>1000BaseSX</w:t>
      </w:r>
      <w:proofErr w:type="spellEnd"/>
      <w:r w:rsidR="00CC09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78C3B6C4" w14:textId="68725EA5" w:rsidR="00CC09FB" w:rsidRDefault="001461B5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09FB">
        <w:rPr>
          <w:rFonts w:ascii="Arial" w:hAnsi="Arial" w:cs="Arial"/>
          <w:sz w:val="24"/>
          <w:szCs w:val="24"/>
        </w:rPr>
        <w:t xml:space="preserve">řipojení do sítě ČNB na L2 úrovni konfigurovatelné všechny obvyklé parametry pro </w:t>
      </w:r>
      <w:proofErr w:type="spellStart"/>
      <w:r w:rsidR="00CC09FB">
        <w:rPr>
          <w:rFonts w:ascii="Arial" w:hAnsi="Arial" w:cs="Arial"/>
          <w:sz w:val="24"/>
          <w:szCs w:val="24"/>
        </w:rPr>
        <w:t>danný</w:t>
      </w:r>
      <w:proofErr w:type="spellEnd"/>
      <w:r w:rsidR="00CC09FB">
        <w:rPr>
          <w:rFonts w:ascii="Arial" w:hAnsi="Arial" w:cs="Arial"/>
          <w:sz w:val="24"/>
          <w:szCs w:val="24"/>
        </w:rPr>
        <w:t xml:space="preserve"> typ </w:t>
      </w:r>
      <w:proofErr w:type="spellStart"/>
      <w:r w:rsidR="00CC09FB"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7476967" w14:textId="6B7BBAC5" w:rsidR="00CC09FB" w:rsidRDefault="001461B5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09FB">
        <w:rPr>
          <w:rFonts w:ascii="Arial" w:hAnsi="Arial" w:cs="Arial"/>
          <w:sz w:val="24"/>
          <w:szCs w:val="24"/>
        </w:rPr>
        <w:t>řipojení do sítě ČNB na L3 úrovni je konfigurovatelné v celém rozsahu adres dle RFC1918</w:t>
      </w:r>
      <w:r>
        <w:rPr>
          <w:rFonts w:ascii="Arial" w:hAnsi="Arial" w:cs="Arial"/>
          <w:sz w:val="24"/>
          <w:szCs w:val="24"/>
        </w:rPr>
        <w:t>,</w:t>
      </w:r>
    </w:p>
    <w:p w14:paraId="59A352FB" w14:textId="628A2362" w:rsidR="00CC09FB" w:rsidRDefault="001461B5" w:rsidP="00CC09F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C09FB">
        <w:rPr>
          <w:rFonts w:ascii="Arial" w:hAnsi="Arial" w:cs="Arial"/>
          <w:sz w:val="24"/>
          <w:szCs w:val="24"/>
        </w:rPr>
        <w:t>zájemné propojení jednotlivých komponent třídicího systému je součástí dodávky</w:t>
      </w:r>
      <w:r w:rsidR="00304C4A">
        <w:rPr>
          <w:rFonts w:ascii="Arial" w:hAnsi="Arial" w:cs="Arial"/>
          <w:sz w:val="24"/>
          <w:szCs w:val="24"/>
        </w:rPr>
        <w:t xml:space="preserve">, </w:t>
      </w:r>
      <w:r w:rsidR="00CC09FB">
        <w:rPr>
          <w:rFonts w:ascii="Arial" w:hAnsi="Arial" w:cs="Arial"/>
          <w:sz w:val="24"/>
          <w:szCs w:val="24"/>
        </w:rPr>
        <w:t>pro propojení se nevyužívá síť ČNB.</w:t>
      </w:r>
    </w:p>
    <w:p w14:paraId="4737FDBD" w14:textId="77777777" w:rsidR="00F52FAC" w:rsidRDefault="00F52FAC" w:rsidP="00F52FAC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7008D256" w14:textId="77777777" w:rsidR="00CC09FB" w:rsidRDefault="00CC09FB" w:rsidP="00F52FAC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4A0E11D4" w14:textId="77777777" w:rsidR="00185292" w:rsidRPr="00F52FAC" w:rsidRDefault="00185292" w:rsidP="00185292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F52FAC">
        <w:rPr>
          <w:rFonts w:ascii="Arial" w:hAnsi="Arial" w:cs="Arial"/>
          <w:b/>
          <w:sz w:val="24"/>
          <w:szCs w:val="24"/>
        </w:rPr>
        <w:t>Požadavky na IT bezpečnost</w:t>
      </w:r>
    </w:p>
    <w:p w14:paraId="18CEC783" w14:textId="77777777" w:rsidR="00185292" w:rsidRPr="00F52FAC" w:rsidRDefault="00185292" w:rsidP="00185292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4FC8A9BB" w14:textId="322E2F22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Alespoň základní možnost řízení komunikace - instalace firewall, komunikace mimo zařízení musí být šifrována minimálně TLS1.0</w:t>
      </w:r>
      <w:r w:rsidR="007B766B">
        <w:rPr>
          <w:rFonts w:ascii="Arial" w:hAnsi="Arial" w:cs="Arial"/>
          <w:sz w:val="24"/>
          <w:szCs w:val="24"/>
        </w:rPr>
        <w:t>.</w:t>
      </w:r>
    </w:p>
    <w:p w14:paraId="60244D2A" w14:textId="30D2F981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Správa uživatelů – musí být umožněno řízení uživatelských či aplikačních účtů a nastavení jejich rolí; každý předdefinovaný účet musí mít změnitelné heslo; hesla k účtům musí umožňovat nastavení komplexity hesla; volitelně: </w:t>
      </w:r>
      <w:proofErr w:type="spellStart"/>
      <w:r w:rsidRPr="00F52FAC">
        <w:rPr>
          <w:rFonts w:ascii="Arial" w:hAnsi="Arial" w:cs="Arial"/>
          <w:sz w:val="24"/>
          <w:szCs w:val="24"/>
        </w:rPr>
        <w:t>vícefaktorová</w:t>
      </w:r>
      <w:proofErr w:type="spellEnd"/>
      <w:r w:rsidRPr="00F52FAC">
        <w:rPr>
          <w:rFonts w:ascii="Arial" w:hAnsi="Arial" w:cs="Arial"/>
          <w:sz w:val="24"/>
          <w:szCs w:val="24"/>
        </w:rPr>
        <w:t xml:space="preserve"> autentizace pro administrátorské činnosti</w:t>
      </w:r>
      <w:r w:rsidR="007B766B">
        <w:rPr>
          <w:rFonts w:ascii="Arial" w:hAnsi="Arial" w:cs="Arial"/>
          <w:sz w:val="24"/>
          <w:szCs w:val="24"/>
        </w:rPr>
        <w:t>.</w:t>
      </w:r>
    </w:p>
    <w:p w14:paraId="6BB1231D" w14:textId="28BA8EA6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Auditing – systém musí umožňovat vytvářet auditní logy minimálně o přihlášení a odhlášení uživatelů i administrátorů, činnosti vedoucí ke změně přístupových oprávnění, pokus o manipulaci auditních záznamů; auditní logy musí být uchovány v systému minimálně 3 měsíce; možnost odesílat logy do </w:t>
      </w:r>
      <w:proofErr w:type="spellStart"/>
      <w:r w:rsidRPr="00F52FAC">
        <w:rPr>
          <w:rFonts w:ascii="Arial" w:hAnsi="Arial" w:cs="Arial"/>
          <w:sz w:val="24"/>
          <w:szCs w:val="24"/>
        </w:rPr>
        <w:t>SIEMu</w:t>
      </w:r>
      <w:proofErr w:type="spellEnd"/>
      <w:r w:rsidRPr="00F52FAC">
        <w:rPr>
          <w:rFonts w:ascii="Arial" w:hAnsi="Arial" w:cs="Arial"/>
          <w:sz w:val="24"/>
          <w:szCs w:val="24"/>
        </w:rPr>
        <w:t>; možnost synchronizace času</w:t>
      </w:r>
      <w:r w:rsidR="007B766B">
        <w:rPr>
          <w:rFonts w:ascii="Arial" w:hAnsi="Arial" w:cs="Arial"/>
          <w:sz w:val="24"/>
          <w:szCs w:val="24"/>
        </w:rPr>
        <w:t>.</w:t>
      </w:r>
    </w:p>
    <w:p w14:paraId="059D0E18" w14:textId="17FF4668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Systém nesmí obsahovat žádné známé zranitelnosti; od výrobce systému existuje proces odstraňování zranitelností systému (</w:t>
      </w:r>
      <w:proofErr w:type="spellStart"/>
      <w:r w:rsidRPr="00F52FAC">
        <w:rPr>
          <w:rFonts w:ascii="Arial" w:hAnsi="Arial" w:cs="Arial"/>
          <w:sz w:val="24"/>
          <w:szCs w:val="24"/>
        </w:rPr>
        <w:t>patch</w:t>
      </w:r>
      <w:proofErr w:type="spellEnd"/>
      <w:r w:rsidRPr="00F52FAC">
        <w:rPr>
          <w:rFonts w:ascii="Arial" w:hAnsi="Arial" w:cs="Arial"/>
          <w:sz w:val="24"/>
          <w:szCs w:val="24"/>
        </w:rPr>
        <w:t xml:space="preserve"> management)</w:t>
      </w:r>
      <w:r w:rsidR="007B766B">
        <w:rPr>
          <w:rFonts w:ascii="Arial" w:hAnsi="Arial" w:cs="Arial"/>
          <w:sz w:val="24"/>
          <w:szCs w:val="24"/>
        </w:rPr>
        <w:t>.</w:t>
      </w:r>
    </w:p>
    <w:p w14:paraId="75325A40" w14:textId="373CBDED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Možnost zálohování konfigurace i dat</w:t>
      </w:r>
      <w:r w:rsidR="007B766B">
        <w:rPr>
          <w:rFonts w:ascii="Arial" w:hAnsi="Arial" w:cs="Arial"/>
          <w:sz w:val="24"/>
          <w:szCs w:val="24"/>
        </w:rPr>
        <w:t>.</w:t>
      </w:r>
    </w:p>
    <w:p w14:paraId="27BD378C" w14:textId="6284F9F6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Pro správu systému musí existovat konzole spustitelná na platformě MS Windows</w:t>
      </w:r>
      <w:r w:rsidR="007B766B">
        <w:rPr>
          <w:rFonts w:ascii="Arial" w:hAnsi="Arial" w:cs="Arial"/>
          <w:sz w:val="24"/>
          <w:szCs w:val="24"/>
        </w:rPr>
        <w:t>.</w:t>
      </w:r>
    </w:p>
    <w:p w14:paraId="2108B7B9" w14:textId="304F0524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Informace o stavu systému lze odesílat do servisní organizace; vzdálený přístup servisní organice k systému nebude povolen</w:t>
      </w:r>
      <w:r w:rsidR="007B766B">
        <w:rPr>
          <w:rFonts w:ascii="Arial" w:hAnsi="Arial" w:cs="Arial"/>
          <w:sz w:val="24"/>
          <w:szCs w:val="24"/>
        </w:rPr>
        <w:t>.</w:t>
      </w:r>
    </w:p>
    <w:p w14:paraId="667D0115" w14:textId="77777777" w:rsidR="00185292" w:rsidRPr="00F52FAC" w:rsidRDefault="00185292" w:rsidP="00185292">
      <w:pPr>
        <w:pStyle w:val="Odstavecseseznamem"/>
        <w:rPr>
          <w:rFonts w:ascii="Arial" w:hAnsi="Arial" w:cs="Arial"/>
          <w:sz w:val="24"/>
          <w:szCs w:val="24"/>
        </w:rPr>
      </w:pPr>
    </w:p>
    <w:p w14:paraId="649F6A67" w14:textId="77777777" w:rsidR="00185292" w:rsidRPr="00F52FAC" w:rsidRDefault="00792A5B" w:rsidP="00185292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185292" w:rsidRPr="00F52FA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ůsoby</w:t>
      </w:r>
      <w:r w:rsidR="00185292" w:rsidRPr="00F52FAC">
        <w:rPr>
          <w:rFonts w:ascii="Arial" w:hAnsi="Arial" w:cs="Arial"/>
          <w:b/>
          <w:sz w:val="24"/>
          <w:szCs w:val="24"/>
        </w:rPr>
        <w:t xml:space="preserve"> zahájení a </w:t>
      </w:r>
      <w:r>
        <w:rPr>
          <w:rFonts w:ascii="Arial" w:hAnsi="Arial" w:cs="Arial"/>
          <w:b/>
          <w:sz w:val="24"/>
          <w:szCs w:val="24"/>
        </w:rPr>
        <w:t xml:space="preserve">ukončování zpracování </w:t>
      </w:r>
      <w:r w:rsidR="00185292" w:rsidRPr="00F52FAC">
        <w:rPr>
          <w:rFonts w:ascii="Arial" w:hAnsi="Arial" w:cs="Arial"/>
          <w:b/>
          <w:sz w:val="24"/>
          <w:szCs w:val="24"/>
        </w:rPr>
        <w:t xml:space="preserve">dávky </w:t>
      </w:r>
    </w:p>
    <w:p w14:paraId="52C1E136" w14:textId="77777777" w:rsidR="00185292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09E20FA9" w14:textId="77777777" w:rsidR="00185292" w:rsidRPr="00F52FAC" w:rsidRDefault="00185292" w:rsidP="00185292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On-line </w:t>
      </w:r>
    </w:p>
    <w:p w14:paraId="78AF0C6F" w14:textId="188BF356" w:rsidR="008600B9" w:rsidRDefault="008600B9" w:rsidP="00C255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Systém pracuje v režimu on-line uzavírání zpracovávané dávky, kdy vložení identifikátoru klienta je provedeno načtením čárového kódu a deklarovaná hodnota odvodu a počty bankovek vyřazených k ručnímu zpracování jsou vkládány pomocí klávesnice. </w:t>
      </w:r>
      <w:r w:rsidRPr="00F52FAC">
        <w:rPr>
          <w:rFonts w:ascii="Arial" w:hAnsi="Arial" w:cs="Arial"/>
          <w:sz w:val="24"/>
          <w:szCs w:val="24"/>
        </w:rPr>
        <w:t>Ihned po skončení zpracování dávky bankovek operátor do s</w:t>
      </w:r>
      <w:r>
        <w:rPr>
          <w:rFonts w:ascii="Arial" w:hAnsi="Arial" w:cs="Arial"/>
          <w:sz w:val="24"/>
          <w:szCs w:val="24"/>
        </w:rPr>
        <w:t xml:space="preserve">troje </w:t>
      </w:r>
      <w:r w:rsidRPr="00F52FAC">
        <w:rPr>
          <w:rFonts w:ascii="Arial" w:hAnsi="Arial" w:cs="Arial"/>
          <w:sz w:val="24"/>
          <w:szCs w:val="24"/>
        </w:rPr>
        <w:t>zadá počet bankovek vyřazených k ručnímu zpracování dle struktury jednotlivých nominálních hodnot a systém porovná, zda deklarované množství bankovek souhlasí s počtem zpracovaných bankovek a zobrazí případnou diferenci.</w:t>
      </w:r>
      <w:r>
        <w:rPr>
          <w:rFonts w:ascii="Arial" w:hAnsi="Arial" w:cs="Arial"/>
          <w:sz w:val="24"/>
          <w:szCs w:val="24"/>
        </w:rPr>
        <w:t xml:space="preserve"> Data o zpracování dávky </w:t>
      </w:r>
      <w:r w:rsidRPr="00495C86">
        <w:rPr>
          <w:rFonts w:ascii="Arial" w:hAnsi="Arial" w:cs="Arial"/>
          <w:sz w:val="24"/>
          <w:szCs w:val="24"/>
        </w:rPr>
        <w:t>jsou</w:t>
      </w:r>
      <w:r>
        <w:rPr>
          <w:rFonts w:ascii="Arial" w:hAnsi="Arial" w:cs="Arial"/>
          <w:sz w:val="24"/>
          <w:szCs w:val="24"/>
        </w:rPr>
        <w:t xml:space="preserve"> v reálném čase odesílána do IS SZP.  </w:t>
      </w:r>
    </w:p>
    <w:p w14:paraId="6E7D0079" w14:textId="77777777" w:rsidR="008600B9" w:rsidRDefault="008600B9" w:rsidP="00C2559B">
      <w:pPr>
        <w:ind w:left="360"/>
        <w:jc w:val="both"/>
        <w:rPr>
          <w:rFonts w:ascii="Arial" w:hAnsi="Arial" w:cs="Arial"/>
          <w:sz w:val="24"/>
          <w:szCs w:val="24"/>
        </w:rPr>
      </w:pPr>
      <w:r w:rsidRPr="00276AB3">
        <w:rPr>
          <w:rFonts w:ascii="Arial" w:hAnsi="Arial" w:cs="Arial"/>
          <w:sz w:val="24"/>
          <w:szCs w:val="24"/>
        </w:rPr>
        <w:t xml:space="preserve">Systém pracuje v režimu on-line uzavírání zpracovávané dávky, kdy vložení identifikátoru klienta je provedeno načtením čárového kódu a deklarovaná hodnota odvodu a počty bankovek vyřazených k ručnímu zpracování jsou vkládány pomocí klávesnice. Spojení s IS SZP není funkční a výsledky zpracování odvodů a jejich uzavírání jsou ukládány do paměti stroje. Paměť stroje umožňuje uložit </w:t>
      </w:r>
      <w:r w:rsidRPr="00F74CB7">
        <w:rPr>
          <w:rFonts w:ascii="Arial" w:hAnsi="Arial" w:cs="Arial"/>
          <w:sz w:val="24"/>
          <w:szCs w:val="24"/>
        </w:rPr>
        <w:t>záznamy o zpracovávaných dávkách po dobu nejméně 30 dnů.</w:t>
      </w:r>
      <w:r w:rsidRPr="00276AB3">
        <w:rPr>
          <w:rFonts w:ascii="Arial" w:hAnsi="Arial" w:cs="Arial"/>
          <w:sz w:val="24"/>
          <w:szCs w:val="24"/>
        </w:rPr>
        <w:t xml:space="preserve"> </w:t>
      </w:r>
    </w:p>
    <w:p w14:paraId="4C880F6D" w14:textId="77777777" w:rsidR="00F74CB7" w:rsidRDefault="00C2559B" w:rsidP="00F74CB7">
      <w:pPr>
        <w:ind w:left="360"/>
        <w:jc w:val="both"/>
        <w:rPr>
          <w:rFonts w:ascii="Arial" w:hAnsi="Arial" w:cs="Arial"/>
          <w:sz w:val="24"/>
          <w:szCs w:val="24"/>
        </w:rPr>
      </w:pPr>
      <w:r w:rsidRPr="00F74CB7" w:rsidDel="00512A21">
        <w:rPr>
          <w:rFonts w:ascii="Arial" w:hAnsi="Arial" w:cs="Arial"/>
          <w:sz w:val="24"/>
          <w:szCs w:val="24"/>
        </w:rPr>
        <w:t xml:space="preserve">Stroj bude uzpůsoben tak, aby v případě ztráty konektivity sítě k IS SZP byl schopen uchovat výsledek zpracování bankovek klienta včetně identifikátoru. Výsledky zpracování bankovek klienta bude IS SZP v reálném čase přebírat z paměti stroje. V případě poruchy konektivity budou moci být data přenesena dodatečně prostřednictvím sítě, externím paměťovým médiem nebo mohou být výsledky zpracování každého klienta ve stanoveném rozsahu vytištěny na tiskárně připojené ke stroji a zaznamenány do IS SZP následně ručně.  </w:t>
      </w:r>
    </w:p>
    <w:p w14:paraId="1AC4B0FA" w14:textId="77777777" w:rsidR="00185292" w:rsidRPr="00F74CB7" w:rsidRDefault="00185292" w:rsidP="00F74CB7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CB7">
        <w:rPr>
          <w:rFonts w:ascii="Arial" w:hAnsi="Arial" w:cs="Arial"/>
          <w:sz w:val="24"/>
          <w:szCs w:val="24"/>
        </w:rPr>
        <w:t>Off-line</w:t>
      </w:r>
    </w:p>
    <w:p w14:paraId="06C61B46" w14:textId="77777777" w:rsidR="008600B9" w:rsidRDefault="008600B9" w:rsidP="00495C8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Systém pracuje v režimu off-line uzavírání zpracovávané dávky. Vložení identifikátoru klienta je provede automaticky stroj načtením čárového kódu řídicího štítku, který je umístěn na začátku zpracovávané dávky. K oddělování dávek jsou používány řídicí štítky, případně může být štítkem vymezen začátek i konec dávky. Data o zpracování bankovek ve stroji jsou v reálném čase odesílána do IS SZP. Výsledek ručního zpracování vyřazených bankovek probíhá na samostatném pracovišti, uzavírání zpracovávané dávky zajišťuje IS SZP. </w:t>
      </w:r>
    </w:p>
    <w:p w14:paraId="5904AED6" w14:textId="77777777" w:rsidR="00185292" w:rsidRPr="00F52FAC" w:rsidRDefault="00185292" w:rsidP="00185292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F52FAC">
        <w:rPr>
          <w:rFonts w:ascii="Arial" w:hAnsi="Arial" w:cs="Arial"/>
          <w:b/>
          <w:sz w:val="24"/>
          <w:szCs w:val="24"/>
        </w:rPr>
        <w:t>Data vkládaná do systému</w:t>
      </w:r>
    </w:p>
    <w:p w14:paraId="23B4204F" w14:textId="77777777" w:rsidR="00185292" w:rsidRPr="00F52FAC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50484500" w14:textId="067C399F" w:rsidR="00185292" w:rsidRPr="00F52FAC" w:rsidRDefault="00185292" w:rsidP="0018529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52FAC">
        <w:rPr>
          <w:rFonts w:ascii="Arial" w:hAnsi="Arial" w:cs="Arial"/>
          <w:b/>
          <w:sz w:val="24"/>
          <w:szCs w:val="24"/>
        </w:rPr>
        <w:t xml:space="preserve">V případě on-line dle </w:t>
      </w:r>
      <w:r w:rsidR="008F7D26">
        <w:rPr>
          <w:rFonts w:ascii="Arial" w:hAnsi="Arial" w:cs="Arial"/>
          <w:b/>
          <w:sz w:val="24"/>
          <w:szCs w:val="24"/>
        </w:rPr>
        <w:t xml:space="preserve">14 </w:t>
      </w:r>
      <w:r w:rsidR="008F7D26" w:rsidRPr="00F52FAC">
        <w:rPr>
          <w:rFonts w:ascii="Arial" w:hAnsi="Arial" w:cs="Arial"/>
          <w:b/>
          <w:sz w:val="24"/>
          <w:szCs w:val="24"/>
        </w:rPr>
        <w:t>a</w:t>
      </w:r>
      <w:r w:rsidRPr="00F52FAC">
        <w:rPr>
          <w:rFonts w:ascii="Arial" w:hAnsi="Arial" w:cs="Arial"/>
          <w:b/>
          <w:sz w:val="24"/>
          <w:szCs w:val="24"/>
        </w:rPr>
        <w:t>) budou do systému ručně vložena data:</w:t>
      </w:r>
    </w:p>
    <w:p w14:paraId="7F8BE3B8" w14:textId="0E03BB7A" w:rsidR="00185292" w:rsidRPr="00C2559B" w:rsidRDefault="00C2559B" w:rsidP="00C2559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2559B">
        <w:rPr>
          <w:rFonts w:ascii="Arial" w:hAnsi="Arial" w:cs="Arial"/>
          <w:sz w:val="24"/>
          <w:szCs w:val="24"/>
        </w:rPr>
        <w:t xml:space="preserve">čárový kód o délce 18 znaků, který bude společně s aktuálním datem použit jako identifikátor dávky, při selhání čtečky čárového kódu možnost zadat </w:t>
      </w:r>
      <w:r w:rsidR="00185292" w:rsidRPr="00C2559B">
        <w:rPr>
          <w:rFonts w:ascii="Arial" w:hAnsi="Arial" w:cs="Arial"/>
          <w:sz w:val="24"/>
          <w:szCs w:val="24"/>
        </w:rPr>
        <w:t>alfanumerický kód klienta</w:t>
      </w:r>
      <w:r w:rsidRPr="00C2559B">
        <w:rPr>
          <w:rFonts w:ascii="Arial" w:hAnsi="Arial" w:cs="Arial"/>
          <w:sz w:val="24"/>
          <w:szCs w:val="24"/>
        </w:rPr>
        <w:t xml:space="preserve"> pomocí klávesnice</w:t>
      </w:r>
      <w:r w:rsidR="004A6F82">
        <w:rPr>
          <w:rFonts w:ascii="Arial" w:hAnsi="Arial" w:cs="Arial"/>
          <w:sz w:val="24"/>
          <w:szCs w:val="24"/>
        </w:rPr>
        <w:t>,</w:t>
      </w:r>
    </w:p>
    <w:p w14:paraId="34ABF810" w14:textId="77777777" w:rsidR="00185292" w:rsidRPr="00C2559B" w:rsidRDefault="00185292" w:rsidP="0018529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deklarovaná částka dávky</w:t>
      </w:r>
      <w:r w:rsidR="00F32782">
        <w:rPr>
          <w:rFonts w:ascii="Arial" w:hAnsi="Arial" w:cs="Arial"/>
          <w:sz w:val="24"/>
          <w:szCs w:val="24"/>
        </w:rPr>
        <w:t xml:space="preserve"> pomocí klávesnice</w:t>
      </w:r>
      <w:r w:rsidR="00E21E94">
        <w:rPr>
          <w:rFonts w:ascii="Arial" w:hAnsi="Arial" w:cs="Arial"/>
          <w:sz w:val="24"/>
          <w:szCs w:val="24"/>
        </w:rPr>
        <w:t>.</w:t>
      </w:r>
      <w:r w:rsidRPr="00F52FAC">
        <w:rPr>
          <w:rFonts w:ascii="Arial" w:hAnsi="Arial" w:cs="Arial"/>
          <w:sz w:val="24"/>
          <w:szCs w:val="24"/>
        </w:rPr>
        <w:t xml:space="preserve"> </w:t>
      </w:r>
    </w:p>
    <w:p w14:paraId="44585F25" w14:textId="77777777" w:rsidR="00185292" w:rsidRPr="00F52FAC" w:rsidRDefault="00185292" w:rsidP="00185292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14:paraId="0D46E669" w14:textId="37450A5E" w:rsidR="00185292" w:rsidRPr="00F52FAC" w:rsidRDefault="00185292" w:rsidP="0018529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52FAC">
        <w:rPr>
          <w:rFonts w:ascii="Arial" w:hAnsi="Arial" w:cs="Arial"/>
          <w:b/>
          <w:sz w:val="24"/>
          <w:szCs w:val="24"/>
        </w:rPr>
        <w:t xml:space="preserve">V případě off-line dle </w:t>
      </w:r>
      <w:r w:rsidR="008F7D26">
        <w:rPr>
          <w:rFonts w:ascii="Arial" w:hAnsi="Arial" w:cs="Arial"/>
          <w:b/>
          <w:sz w:val="24"/>
          <w:szCs w:val="24"/>
        </w:rPr>
        <w:t xml:space="preserve">14 </w:t>
      </w:r>
      <w:r w:rsidR="008F7D26" w:rsidRPr="00F52FAC">
        <w:rPr>
          <w:rFonts w:ascii="Arial" w:hAnsi="Arial" w:cs="Arial"/>
          <w:b/>
          <w:sz w:val="24"/>
          <w:szCs w:val="24"/>
        </w:rPr>
        <w:t>b</w:t>
      </w:r>
      <w:r w:rsidRPr="00F52FAC">
        <w:rPr>
          <w:rFonts w:ascii="Arial" w:hAnsi="Arial" w:cs="Arial"/>
          <w:b/>
          <w:sz w:val="24"/>
          <w:szCs w:val="24"/>
        </w:rPr>
        <w:t>) budou do systému vložena data:</w:t>
      </w:r>
    </w:p>
    <w:p w14:paraId="0CD5BE24" w14:textId="1966CEE2" w:rsidR="00185292" w:rsidRPr="00C2559B" w:rsidRDefault="00C2559B" w:rsidP="00495C8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9C6FFE">
        <w:rPr>
          <w:rFonts w:ascii="Arial" w:hAnsi="Arial" w:cs="Arial"/>
          <w:sz w:val="24"/>
          <w:szCs w:val="24"/>
        </w:rPr>
        <w:t>k</w:t>
      </w:r>
      <w:r w:rsidRPr="008F772F">
        <w:rPr>
          <w:rFonts w:ascii="Arial" w:hAnsi="Arial" w:cs="Arial"/>
          <w:sz w:val="24"/>
          <w:szCs w:val="24"/>
        </w:rPr>
        <w:t>ód štítku</w:t>
      </w:r>
      <w:r w:rsidR="009E30BD">
        <w:rPr>
          <w:rFonts w:ascii="Arial" w:hAnsi="Arial" w:cs="Arial"/>
          <w:sz w:val="24"/>
          <w:szCs w:val="24"/>
        </w:rPr>
        <w:t xml:space="preserve"> jako identifikátor dávky</w:t>
      </w:r>
      <w:r w:rsidR="004A6F82">
        <w:rPr>
          <w:rFonts w:ascii="Arial" w:hAnsi="Arial" w:cs="Arial"/>
          <w:sz w:val="24"/>
          <w:szCs w:val="24"/>
        </w:rPr>
        <w:t>.</w:t>
      </w:r>
    </w:p>
    <w:p w14:paraId="1CE13329" w14:textId="77777777" w:rsidR="00653183" w:rsidRDefault="00653183" w:rsidP="00653183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14:paraId="06746405" w14:textId="77777777" w:rsidR="00185292" w:rsidRPr="00F52FAC" w:rsidRDefault="00185292" w:rsidP="00185292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F52FAC">
        <w:rPr>
          <w:rFonts w:ascii="Arial" w:hAnsi="Arial" w:cs="Arial"/>
          <w:b/>
          <w:sz w:val="24"/>
          <w:szCs w:val="24"/>
        </w:rPr>
        <w:t>Data předávaná systémem do IS SZP</w:t>
      </w:r>
    </w:p>
    <w:p w14:paraId="3CBDBD07" w14:textId="77777777" w:rsidR="00185292" w:rsidRPr="00F52FAC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56098D22" w14:textId="4675712D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Systém bude předávat data prostřednictvím souborů ve formátu XML do IS SZP. Data musí obsahovat základní informace o dávce, zpracovaných bankovkách </w:t>
      </w:r>
      <w:r w:rsidR="009E30BD">
        <w:rPr>
          <w:rFonts w:ascii="Arial" w:hAnsi="Arial" w:cs="Arial"/>
          <w:sz w:val="24"/>
          <w:szCs w:val="24"/>
        </w:rPr>
        <w:br/>
      </w:r>
      <w:r w:rsidRPr="00F52FAC">
        <w:rPr>
          <w:rFonts w:ascii="Arial" w:hAnsi="Arial" w:cs="Arial"/>
          <w:sz w:val="24"/>
          <w:szCs w:val="24"/>
        </w:rPr>
        <w:t>a informace o systému. Na vyžádání data obsahují také údaje o sériových číslech zpracovaných bankovek</w:t>
      </w:r>
      <w:r w:rsidR="001C3C44">
        <w:rPr>
          <w:rFonts w:ascii="Arial" w:hAnsi="Arial" w:cs="Arial"/>
          <w:sz w:val="24"/>
          <w:szCs w:val="24"/>
        </w:rPr>
        <w:t xml:space="preserve"> a k nim jsou přiřazeny hodnoty oběhových charakteristik</w:t>
      </w:r>
      <w:r w:rsidRPr="00F52FAC">
        <w:rPr>
          <w:rFonts w:ascii="Arial" w:hAnsi="Arial" w:cs="Arial"/>
          <w:sz w:val="24"/>
          <w:szCs w:val="24"/>
        </w:rPr>
        <w:t>.</w:t>
      </w:r>
    </w:p>
    <w:p w14:paraId="47783827" w14:textId="77777777" w:rsidR="00185292" w:rsidRPr="00F52FAC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6A0F1219" w14:textId="77777777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Základní informace o dávce</w:t>
      </w:r>
    </w:p>
    <w:p w14:paraId="5F36326E" w14:textId="77777777" w:rsidR="00185292" w:rsidRPr="00F52FAC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Obsahují číslo systému, identifikátor dávky, čísla operátorů, zpracovávanou měnu, datum, čas zahájení, čas ukončení, dobu skutečného zpracování dávky a </w:t>
      </w:r>
      <w:r w:rsidR="00000A43">
        <w:rPr>
          <w:rFonts w:ascii="Arial" w:hAnsi="Arial" w:cs="Arial"/>
          <w:sz w:val="24"/>
          <w:szCs w:val="24"/>
        </w:rPr>
        <w:t>možnost přidat</w:t>
      </w:r>
      <w:r w:rsidRPr="00F52FAC">
        <w:rPr>
          <w:rFonts w:ascii="Arial" w:hAnsi="Arial" w:cs="Arial"/>
          <w:sz w:val="24"/>
          <w:szCs w:val="24"/>
        </w:rPr>
        <w:t xml:space="preserve"> další informace o dávce (např. z on-line režimu: číslo klienta a deklarovanou částku).</w:t>
      </w:r>
    </w:p>
    <w:p w14:paraId="3D398EA3" w14:textId="77777777" w:rsidR="00653183" w:rsidRPr="00F52FAC" w:rsidRDefault="00653183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6421D389" w14:textId="77777777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Informace o zpracovaných bankovkách</w:t>
      </w:r>
    </w:p>
    <w:p w14:paraId="00BD2430" w14:textId="5034C457" w:rsidR="00185292" w:rsidRDefault="0009108B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Zpracovaná</w:t>
      </w:r>
      <w:r w:rsidR="00185292" w:rsidRPr="00F52FAC">
        <w:rPr>
          <w:rFonts w:ascii="Arial" w:hAnsi="Arial" w:cs="Arial"/>
          <w:sz w:val="24"/>
          <w:szCs w:val="24"/>
        </w:rPr>
        <w:t xml:space="preserve"> nominální hodnot</w:t>
      </w:r>
      <w:r>
        <w:rPr>
          <w:rFonts w:ascii="Arial" w:hAnsi="Arial" w:cs="Arial"/>
          <w:sz w:val="24"/>
          <w:szCs w:val="24"/>
        </w:rPr>
        <w:t>a, její vzor, nastavená</w:t>
      </w:r>
      <w:r w:rsidR="00185292" w:rsidRPr="00F52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úroveň kvality třídění</w:t>
      </w:r>
      <w:r w:rsidR="00185292" w:rsidRPr="00F52FAC">
        <w:rPr>
          <w:rFonts w:ascii="Arial" w:hAnsi="Arial" w:cs="Arial"/>
          <w:sz w:val="24"/>
          <w:szCs w:val="24"/>
        </w:rPr>
        <w:t xml:space="preserve">, </w:t>
      </w:r>
      <w:r w:rsidR="00D5605D">
        <w:rPr>
          <w:rFonts w:ascii="Arial" w:hAnsi="Arial" w:cs="Arial"/>
          <w:sz w:val="24"/>
          <w:szCs w:val="24"/>
        </w:rPr>
        <w:t xml:space="preserve">celkový </w:t>
      </w:r>
      <w:r w:rsidR="00185292" w:rsidRPr="00F52FAC">
        <w:rPr>
          <w:rFonts w:ascii="Arial" w:hAnsi="Arial" w:cs="Arial"/>
          <w:sz w:val="24"/>
          <w:szCs w:val="24"/>
        </w:rPr>
        <w:t>počet zpracovaných</w:t>
      </w:r>
      <w:r w:rsidR="00D5605D">
        <w:rPr>
          <w:rFonts w:ascii="Arial" w:hAnsi="Arial" w:cs="Arial"/>
          <w:sz w:val="24"/>
          <w:szCs w:val="24"/>
        </w:rPr>
        <w:t xml:space="preserve"> bankovek</w:t>
      </w:r>
      <w:r w:rsidR="00185292" w:rsidRPr="00F52FAC">
        <w:rPr>
          <w:rFonts w:ascii="Arial" w:hAnsi="Arial" w:cs="Arial"/>
          <w:sz w:val="24"/>
          <w:szCs w:val="24"/>
        </w:rPr>
        <w:t xml:space="preserve">, </w:t>
      </w:r>
      <w:r w:rsidR="00A710C9">
        <w:rPr>
          <w:rFonts w:ascii="Arial" w:hAnsi="Arial" w:cs="Arial"/>
          <w:sz w:val="24"/>
          <w:szCs w:val="24"/>
        </w:rPr>
        <w:t xml:space="preserve">počet </w:t>
      </w:r>
      <w:r w:rsidR="00185292" w:rsidRPr="00F52FAC">
        <w:rPr>
          <w:rFonts w:ascii="Arial" w:hAnsi="Arial" w:cs="Arial"/>
          <w:sz w:val="24"/>
          <w:szCs w:val="24"/>
        </w:rPr>
        <w:t>skartovaných</w:t>
      </w:r>
      <w:r w:rsidR="00D5605D">
        <w:rPr>
          <w:rFonts w:ascii="Arial" w:hAnsi="Arial" w:cs="Arial"/>
          <w:sz w:val="24"/>
          <w:szCs w:val="24"/>
        </w:rPr>
        <w:t xml:space="preserve"> bankovek</w:t>
      </w:r>
      <w:r w:rsidR="00A31DD0">
        <w:rPr>
          <w:rFonts w:ascii="Arial" w:hAnsi="Arial" w:cs="Arial"/>
          <w:sz w:val="24"/>
          <w:szCs w:val="24"/>
        </w:rPr>
        <w:t xml:space="preserve"> a důvod skartace</w:t>
      </w:r>
      <w:r w:rsidR="00185292" w:rsidRPr="00F52FAC">
        <w:rPr>
          <w:rFonts w:ascii="Arial" w:hAnsi="Arial" w:cs="Arial"/>
          <w:sz w:val="24"/>
          <w:szCs w:val="24"/>
        </w:rPr>
        <w:t xml:space="preserve">, </w:t>
      </w:r>
      <w:r w:rsidR="00A710C9">
        <w:rPr>
          <w:rFonts w:ascii="Arial" w:hAnsi="Arial" w:cs="Arial"/>
          <w:sz w:val="24"/>
          <w:szCs w:val="24"/>
        </w:rPr>
        <w:t xml:space="preserve">počet </w:t>
      </w:r>
      <w:r w:rsidR="00D5605D">
        <w:rPr>
          <w:rFonts w:ascii="Arial" w:hAnsi="Arial" w:cs="Arial"/>
          <w:sz w:val="24"/>
          <w:szCs w:val="24"/>
        </w:rPr>
        <w:t xml:space="preserve">zabalených </w:t>
      </w:r>
      <w:r w:rsidR="00185292" w:rsidRPr="00F52FAC">
        <w:rPr>
          <w:rFonts w:ascii="Arial" w:hAnsi="Arial" w:cs="Arial"/>
          <w:sz w:val="24"/>
          <w:szCs w:val="24"/>
        </w:rPr>
        <w:t>bankovek, počet bankovek vyřazených k ručnímu zpracování</w:t>
      </w:r>
      <w:r w:rsidR="00B814F2">
        <w:rPr>
          <w:rFonts w:ascii="Arial" w:hAnsi="Arial" w:cs="Arial"/>
          <w:sz w:val="24"/>
          <w:szCs w:val="24"/>
        </w:rPr>
        <w:t xml:space="preserve">. V případě bankovek určených k ručnímu zpracování se dále rozlišuje počet bankovek </w:t>
      </w:r>
      <w:r w:rsidR="00185292" w:rsidRPr="00F52FAC">
        <w:rPr>
          <w:rFonts w:ascii="Arial" w:hAnsi="Arial" w:cs="Arial"/>
          <w:sz w:val="24"/>
          <w:szCs w:val="24"/>
        </w:rPr>
        <w:t xml:space="preserve">podezřelých a </w:t>
      </w:r>
      <w:r w:rsidR="00E50F51">
        <w:rPr>
          <w:rFonts w:ascii="Arial" w:hAnsi="Arial" w:cs="Arial"/>
          <w:sz w:val="24"/>
          <w:szCs w:val="24"/>
        </w:rPr>
        <w:t xml:space="preserve">počet bankovek </w:t>
      </w:r>
      <w:r w:rsidR="00B814F2">
        <w:rPr>
          <w:rFonts w:ascii="Arial" w:hAnsi="Arial" w:cs="Arial"/>
          <w:sz w:val="24"/>
          <w:szCs w:val="24"/>
        </w:rPr>
        <w:t>strojem nerozpoznaných</w:t>
      </w:r>
      <w:r w:rsidR="00185292" w:rsidRPr="00F52FAC">
        <w:rPr>
          <w:rFonts w:ascii="Arial" w:hAnsi="Arial" w:cs="Arial"/>
          <w:sz w:val="24"/>
          <w:szCs w:val="24"/>
        </w:rPr>
        <w:t xml:space="preserve">. </w:t>
      </w:r>
      <w:r w:rsidR="00123025">
        <w:rPr>
          <w:rFonts w:ascii="Arial" w:hAnsi="Arial" w:cs="Arial"/>
          <w:sz w:val="24"/>
          <w:szCs w:val="24"/>
        </w:rPr>
        <w:t>P</w:t>
      </w:r>
      <w:r w:rsidR="00185292" w:rsidRPr="00F52FAC">
        <w:rPr>
          <w:rFonts w:ascii="Arial" w:hAnsi="Arial" w:cs="Arial"/>
          <w:sz w:val="24"/>
          <w:szCs w:val="24"/>
        </w:rPr>
        <w:t xml:space="preserve">ro on-line režim i výsledky </w:t>
      </w:r>
      <w:r w:rsidR="003B5D64">
        <w:rPr>
          <w:rFonts w:ascii="Arial" w:hAnsi="Arial" w:cs="Arial"/>
          <w:sz w:val="24"/>
          <w:szCs w:val="24"/>
        </w:rPr>
        <w:t>ukončování zpracování dávky</w:t>
      </w:r>
      <w:r w:rsidR="00185292" w:rsidRPr="00F52FAC">
        <w:rPr>
          <w:rFonts w:ascii="Arial" w:hAnsi="Arial" w:cs="Arial"/>
          <w:sz w:val="24"/>
          <w:szCs w:val="24"/>
        </w:rPr>
        <w:t>.</w:t>
      </w:r>
      <w:r w:rsidR="00D5605D">
        <w:rPr>
          <w:rFonts w:ascii="Arial" w:hAnsi="Arial" w:cs="Arial"/>
          <w:sz w:val="24"/>
          <w:szCs w:val="24"/>
        </w:rPr>
        <w:t xml:space="preserve"> V případě zpracování </w:t>
      </w:r>
      <w:r w:rsidR="00203640">
        <w:rPr>
          <w:rFonts w:ascii="Arial" w:hAnsi="Arial" w:cs="Arial"/>
          <w:sz w:val="24"/>
          <w:szCs w:val="24"/>
        </w:rPr>
        <w:t xml:space="preserve">jednou dávkou </w:t>
      </w:r>
      <w:r w:rsidR="00D5605D">
        <w:rPr>
          <w:rFonts w:ascii="Arial" w:hAnsi="Arial" w:cs="Arial"/>
          <w:sz w:val="24"/>
          <w:szCs w:val="24"/>
        </w:rPr>
        <w:t xml:space="preserve">se uvedené informace zpracovávají pro každou nominální hodnotu a vzor samostatně. </w:t>
      </w:r>
      <w:r w:rsidR="008F772F">
        <w:rPr>
          <w:rFonts w:ascii="Arial" w:hAnsi="Arial" w:cs="Arial"/>
          <w:sz w:val="24"/>
          <w:szCs w:val="24"/>
        </w:rPr>
        <w:t xml:space="preserve">Oběhové a </w:t>
      </w:r>
      <w:proofErr w:type="spellStart"/>
      <w:r w:rsidR="008F772F">
        <w:rPr>
          <w:rFonts w:ascii="Arial" w:hAnsi="Arial" w:cs="Arial"/>
          <w:sz w:val="24"/>
          <w:szCs w:val="24"/>
        </w:rPr>
        <w:t>pravostní</w:t>
      </w:r>
      <w:proofErr w:type="spellEnd"/>
      <w:r w:rsidR="008F772F">
        <w:rPr>
          <w:rFonts w:ascii="Arial" w:hAnsi="Arial" w:cs="Arial"/>
          <w:sz w:val="24"/>
          <w:szCs w:val="24"/>
        </w:rPr>
        <w:t xml:space="preserve"> charakteristiky zpracovaných bankovek.</w:t>
      </w:r>
      <w:r w:rsidR="005D0078">
        <w:rPr>
          <w:rFonts w:ascii="Arial" w:hAnsi="Arial" w:cs="Arial"/>
          <w:sz w:val="24"/>
          <w:szCs w:val="24"/>
        </w:rPr>
        <w:t xml:space="preserve"> Vyžaduje-li to režim zpracování bankovek sériová čísla zpracovaných bankovek.</w:t>
      </w:r>
    </w:p>
    <w:p w14:paraId="1225E472" w14:textId="77777777" w:rsidR="00495C86" w:rsidRPr="00F52FAC" w:rsidRDefault="00495C86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EDF9CE1" w14:textId="77777777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Informace o systému</w:t>
      </w:r>
    </w:p>
    <w:p w14:paraId="53923DE0" w14:textId="77777777" w:rsidR="00185292" w:rsidRPr="00F52FAC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 xml:space="preserve">Obsahují číslo systému, datum, časy zapnutí a vypnutí, </w:t>
      </w:r>
      <w:r w:rsidR="00362A16">
        <w:rPr>
          <w:rFonts w:ascii="Arial" w:hAnsi="Arial" w:cs="Arial"/>
          <w:sz w:val="24"/>
          <w:szCs w:val="24"/>
        </w:rPr>
        <w:t xml:space="preserve">provozní dobu, </w:t>
      </w:r>
      <w:r w:rsidRPr="00F52FAC">
        <w:rPr>
          <w:rFonts w:ascii="Arial" w:hAnsi="Arial" w:cs="Arial"/>
          <w:sz w:val="24"/>
          <w:szCs w:val="24"/>
        </w:rPr>
        <w:t xml:space="preserve">časy </w:t>
      </w:r>
      <w:r w:rsidR="00362A16">
        <w:rPr>
          <w:rFonts w:ascii="Arial" w:hAnsi="Arial" w:cs="Arial"/>
          <w:sz w:val="24"/>
          <w:szCs w:val="24"/>
        </w:rPr>
        <w:t>zpracování bankovek</w:t>
      </w:r>
      <w:r w:rsidRPr="00F52FAC">
        <w:rPr>
          <w:rFonts w:ascii="Arial" w:hAnsi="Arial" w:cs="Arial"/>
          <w:sz w:val="24"/>
          <w:szCs w:val="24"/>
        </w:rPr>
        <w:t>.</w:t>
      </w:r>
    </w:p>
    <w:p w14:paraId="2C5CA7EC" w14:textId="77777777" w:rsidR="00185292" w:rsidRPr="00F52FAC" w:rsidRDefault="00185292" w:rsidP="0018529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79A2D1A3" w14:textId="77777777" w:rsidR="00185292" w:rsidRPr="00F52FAC" w:rsidRDefault="00185292" w:rsidP="0018529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Údaje o sériových číslech</w:t>
      </w:r>
    </w:p>
    <w:p w14:paraId="015D2C31" w14:textId="2E8C7A60" w:rsidR="004065E3" w:rsidRDefault="00185292">
      <w:pPr>
        <w:rPr>
          <w:rFonts w:ascii="Arial" w:hAnsi="Arial" w:cs="Arial"/>
          <w:b/>
          <w:sz w:val="24"/>
          <w:szCs w:val="24"/>
        </w:rPr>
      </w:pPr>
      <w:r w:rsidRPr="00F52FAC">
        <w:rPr>
          <w:rFonts w:ascii="Arial" w:hAnsi="Arial" w:cs="Arial"/>
          <w:sz w:val="24"/>
          <w:szCs w:val="24"/>
        </w:rPr>
        <w:t>Obsahují propojení s informacemi o dávce, zpracovanou nominální hodnotu, její vzor, počet a jednotlivá sériová čísla bankovek.</w:t>
      </w:r>
      <w:r w:rsidR="004065E3">
        <w:rPr>
          <w:rFonts w:ascii="Arial" w:hAnsi="Arial" w:cs="Arial"/>
          <w:b/>
          <w:sz w:val="24"/>
          <w:szCs w:val="24"/>
        </w:rPr>
        <w:br w:type="page"/>
      </w:r>
    </w:p>
    <w:p w14:paraId="6E750421" w14:textId="77777777" w:rsidR="004065E3" w:rsidRDefault="004065E3" w:rsidP="00123025">
      <w:pPr>
        <w:pStyle w:val="Odstavecseseznamem"/>
        <w:ind w:left="360"/>
        <w:rPr>
          <w:rFonts w:ascii="Arial" w:hAnsi="Arial" w:cs="Arial"/>
          <w:b/>
          <w:sz w:val="24"/>
          <w:szCs w:val="24"/>
        </w:rPr>
        <w:sectPr w:rsidR="004065E3" w:rsidSect="00C13291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A2C45E6" w14:textId="77777777" w:rsidR="004065E3" w:rsidRDefault="004065E3" w:rsidP="004065E3">
      <w:pPr>
        <w:pStyle w:val="Odstavecseseznamem"/>
        <w:spacing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126"/>
        <w:gridCol w:w="2977"/>
        <w:gridCol w:w="1842"/>
        <w:gridCol w:w="1798"/>
      </w:tblGrid>
      <w:tr w:rsidR="004065E3" w:rsidRPr="008F2A7B" w14:paraId="58252E53" w14:textId="77777777" w:rsidTr="007C03C2">
        <w:trPr>
          <w:trHeight w:val="283"/>
        </w:trPr>
        <w:tc>
          <w:tcPr>
            <w:tcW w:w="14380" w:type="dxa"/>
            <w:gridSpan w:val="7"/>
            <w:shd w:val="clear" w:color="auto" w:fill="auto"/>
            <w:vAlign w:val="center"/>
          </w:tcPr>
          <w:p w14:paraId="2F825AC1" w14:textId="77777777" w:rsidR="004065E3" w:rsidRDefault="004065E3" w:rsidP="007C03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05B8E" w14:textId="58AD0B58" w:rsidR="004065E3" w:rsidRPr="00F17C0A" w:rsidRDefault="004065E3" w:rsidP="007C03C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VZORY BANKOVEK CZK A EUR</w:t>
            </w:r>
            <w:r w:rsidR="00C3133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17C0A">
              <w:rPr>
                <w:rFonts w:ascii="Arial" w:hAnsi="Arial" w:cs="Arial"/>
                <w:b/>
                <w:sz w:val="24"/>
                <w:szCs w:val="24"/>
              </w:rPr>
              <w:t xml:space="preserve"> UVAŽOVANÉ PRO ZPRACOVÁNÍ NA STROJÍCH NOVÉ GENERACE</w:t>
            </w:r>
          </w:p>
        </w:tc>
      </w:tr>
      <w:tr w:rsidR="004065E3" w:rsidRPr="008F2A7B" w14:paraId="249B0CBE" w14:textId="77777777" w:rsidTr="007C03C2">
        <w:trPr>
          <w:trHeight w:val="639"/>
        </w:trPr>
        <w:tc>
          <w:tcPr>
            <w:tcW w:w="1809" w:type="dxa"/>
            <w:shd w:val="clear" w:color="auto" w:fill="auto"/>
            <w:vAlign w:val="center"/>
          </w:tcPr>
          <w:p w14:paraId="256F1AE4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677685" w14:textId="77777777" w:rsidR="004065E3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 xml:space="preserve">Starší </w:t>
            </w:r>
          </w:p>
          <w:p w14:paraId="463A900D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vzory</w:t>
            </w:r>
            <w:r w:rsidRPr="00F17C0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5245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Inovované vzory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408488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Modernizované vzory</w:t>
            </w:r>
            <w:r w:rsidRPr="00F17C0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294E92" w14:textId="77777777" w:rsidR="004065E3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 xml:space="preserve">Rezerva </w:t>
            </w:r>
          </w:p>
          <w:p w14:paraId="04B7DF94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(např. záložní vzory, €1)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08EE82" w14:textId="77777777" w:rsidR="004065E3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Rezerva</w:t>
            </w:r>
          </w:p>
          <w:p w14:paraId="7AB2BE79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(např. €2)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6423293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4065E3" w:rsidRPr="008F2A7B" w14:paraId="5F3F5D47" w14:textId="77777777" w:rsidTr="007C03C2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14:paraId="6B44989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100</w:t>
            </w:r>
          </w:p>
        </w:tc>
        <w:tc>
          <w:tcPr>
            <w:tcW w:w="1985" w:type="dxa"/>
            <w:shd w:val="clear" w:color="auto" w:fill="FABF8F"/>
            <w:vAlign w:val="center"/>
          </w:tcPr>
          <w:p w14:paraId="419F6C5E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1C0D27F2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2018</w:t>
            </w:r>
            <w:r w:rsidRPr="00F17C0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3FC22191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158E896D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183AD498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3FA9553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5E3" w:rsidRPr="008F2A7B" w14:paraId="6119192A" w14:textId="77777777" w:rsidTr="007C03C2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1CEA5B9D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200</w:t>
            </w:r>
          </w:p>
        </w:tc>
        <w:tc>
          <w:tcPr>
            <w:tcW w:w="1985" w:type="dxa"/>
            <w:shd w:val="clear" w:color="auto" w:fill="FABF8F"/>
            <w:vAlign w:val="center"/>
          </w:tcPr>
          <w:p w14:paraId="65C9624F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79CD6D74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2018</w:t>
            </w:r>
            <w:r w:rsidRPr="00F17C0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58ECE58A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132EB647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02137ECA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0F3B950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5E3" w:rsidRPr="008F2A7B" w14:paraId="1C78BA84" w14:textId="77777777" w:rsidTr="007C03C2">
        <w:trPr>
          <w:trHeight w:val="420"/>
        </w:trPr>
        <w:tc>
          <w:tcPr>
            <w:tcW w:w="1809" w:type="dxa"/>
            <w:shd w:val="clear" w:color="auto" w:fill="auto"/>
            <w:vAlign w:val="center"/>
          </w:tcPr>
          <w:p w14:paraId="1AE74EB4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C31F31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C2D69B"/>
            <w:vAlign w:val="center"/>
          </w:tcPr>
          <w:p w14:paraId="76905F6F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1BAA0DDA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65E226A8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2FF1D94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C29D90D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65E3" w:rsidRPr="008F2A7B" w14:paraId="6BD896E0" w14:textId="77777777" w:rsidTr="007C03C2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14:paraId="5E9817E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A7488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56B536EF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01094B24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5C944F29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40ADC2BE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514D913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65E3" w:rsidRPr="008F2A7B" w14:paraId="2F1AA964" w14:textId="77777777" w:rsidTr="007C03C2">
        <w:trPr>
          <w:trHeight w:val="414"/>
        </w:trPr>
        <w:tc>
          <w:tcPr>
            <w:tcW w:w="1809" w:type="dxa"/>
            <w:shd w:val="clear" w:color="auto" w:fill="auto"/>
            <w:vAlign w:val="center"/>
          </w:tcPr>
          <w:p w14:paraId="6F20FB92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FF4F7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7F459B57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2C656339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489C5D0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31AA58F2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F230F9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65E3" w:rsidRPr="008F2A7B" w14:paraId="03CE0CEF" w14:textId="77777777" w:rsidTr="007C03C2">
        <w:trPr>
          <w:trHeight w:val="404"/>
        </w:trPr>
        <w:tc>
          <w:tcPr>
            <w:tcW w:w="1809" w:type="dxa"/>
            <w:shd w:val="clear" w:color="auto" w:fill="auto"/>
            <w:vAlign w:val="center"/>
          </w:tcPr>
          <w:p w14:paraId="2CE13360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5000</w:t>
            </w:r>
          </w:p>
        </w:tc>
        <w:tc>
          <w:tcPr>
            <w:tcW w:w="1985" w:type="dxa"/>
            <w:shd w:val="clear" w:color="auto" w:fill="FABF8F"/>
            <w:vAlign w:val="center"/>
          </w:tcPr>
          <w:p w14:paraId="567CBFBE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0AD4BC03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1E3D665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348C6B6E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0A02218C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ECDAF62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5E3" w:rsidRPr="008F2A7B" w14:paraId="58462BC6" w14:textId="77777777" w:rsidTr="007C03C2">
        <w:trPr>
          <w:trHeight w:val="394"/>
        </w:trPr>
        <w:tc>
          <w:tcPr>
            <w:tcW w:w="1809" w:type="dxa"/>
            <w:shd w:val="clear" w:color="auto" w:fill="auto"/>
            <w:vAlign w:val="center"/>
          </w:tcPr>
          <w:p w14:paraId="12D2E77F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C0A">
              <w:rPr>
                <w:rFonts w:ascii="Arial" w:hAnsi="Arial" w:cs="Arial"/>
                <w:b/>
                <w:sz w:val="24"/>
                <w:szCs w:val="24"/>
              </w:rPr>
              <w:t>CZK rezerva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7AF3B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A37D7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2B9CD892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3B2D2BFD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4EFD564F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rezerva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7E506E3" w14:textId="77777777" w:rsidR="004065E3" w:rsidRPr="00F17C0A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65E3" w:rsidRPr="008F2A7B" w14:paraId="41536483" w14:textId="77777777" w:rsidTr="007C03C2">
        <w:trPr>
          <w:trHeight w:val="418"/>
        </w:trPr>
        <w:tc>
          <w:tcPr>
            <w:tcW w:w="1809" w:type="dxa"/>
            <w:shd w:val="clear" w:color="auto" w:fill="auto"/>
            <w:vAlign w:val="center"/>
          </w:tcPr>
          <w:p w14:paraId="170A27B2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Celkem vzorů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18631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5FE48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9135B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865FE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3DBC9B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E795F8C" w14:textId="77777777" w:rsidR="004065E3" w:rsidRPr="00D85018" w:rsidRDefault="004065E3" w:rsidP="007C0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018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4065E3" w:rsidRPr="008F2A7B" w14:paraId="3E9F0A76" w14:textId="77777777" w:rsidTr="0060711F">
        <w:trPr>
          <w:trHeight w:val="629"/>
        </w:trPr>
        <w:tc>
          <w:tcPr>
            <w:tcW w:w="14380" w:type="dxa"/>
            <w:gridSpan w:val="7"/>
            <w:shd w:val="clear" w:color="auto" w:fill="auto"/>
            <w:vAlign w:val="center"/>
          </w:tcPr>
          <w:p w14:paraId="3743C9BC" w14:textId="77777777" w:rsidR="004065E3" w:rsidRPr="00F17C0A" w:rsidRDefault="004065E3" w:rsidP="007C03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1) U neuvedených hodnot a vzorů, které jsou v současné době ještě platné a obíhají (CZK 100 1995, CZK 200 1996, CZK 500 1995 a 1997, CZK 1000 1996, CZK 2000 1996 a 1999), se adaptace na nové stroje již nepožaduje.</w:t>
            </w:r>
          </w:p>
        </w:tc>
      </w:tr>
      <w:tr w:rsidR="004065E3" w:rsidRPr="008F2A7B" w14:paraId="09906958" w14:textId="77777777" w:rsidTr="007C03C2">
        <w:tc>
          <w:tcPr>
            <w:tcW w:w="14380" w:type="dxa"/>
            <w:gridSpan w:val="7"/>
            <w:shd w:val="clear" w:color="auto" w:fill="auto"/>
            <w:vAlign w:val="center"/>
          </w:tcPr>
          <w:p w14:paraId="7661308C" w14:textId="77777777" w:rsidR="004065E3" w:rsidRPr="00F17C0A" w:rsidRDefault="004065E3" w:rsidP="007C03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2) Tyto bankovky jsou v přípravě a budou k dispozici v polovině roku 2018.</w:t>
            </w:r>
          </w:p>
        </w:tc>
      </w:tr>
      <w:tr w:rsidR="004065E3" w:rsidRPr="008F2A7B" w14:paraId="3FDFE8F4" w14:textId="77777777" w:rsidTr="007C03C2">
        <w:trPr>
          <w:trHeight w:val="72"/>
        </w:trPr>
        <w:tc>
          <w:tcPr>
            <w:tcW w:w="14380" w:type="dxa"/>
            <w:gridSpan w:val="7"/>
            <w:shd w:val="clear" w:color="auto" w:fill="auto"/>
            <w:vAlign w:val="center"/>
          </w:tcPr>
          <w:p w14:paraId="0425F976" w14:textId="77777777" w:rsidR="004065E3" w:rsidRPr="00F17C0A" w:rsidRDefault="004065E3" w:rsidP="007C03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3) Označení vzoru 2020 a rok vydání jsou předběžné.</w:t>
            </w:r>
          </w:p>
        </w:tc>
      </w:tr>
      <w:tr w:rsidR="004065E3" w:rsidRPr="008F2A7B" w14:paraId="5BDBCD46" w14:textId="77777777" w:rsidTr="007C03C2">
        <w:tc>
          <w:tcPr>
            <w:tcW w:w="14380" w:type="dxa"/>
            <w:gridSpan w:val="7"/>
            <w:shd w:val="clear" w:color="auto" w:fill="C2D69B"/>
            <w:vAlign w:val="center"/>
          </w:tcPr>
          <w:p w14:paraId="0BF89E41" w14:textId="77777777" w:rsidR="004065E3" w:rsidRPr="00F17C0A" w:rsidRDefault="004065E3" w:rsidP="007C03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Adaptace požadovaná na </w:t>
            </w:r>
            <w:proofErr w:type="spellStart"/>
            <w:r w:rsidRPr="00F17C0A">
              <w:rPr>
                <w:rFonts w:ascii="Arial" w:hAnsi="Arial" w:cs="Arial"/>
                <w:sz w:val="24"/>
                <w:szCs w:val="24"/>
              </w:rPr>
              <w:t>preFAT</w:t>
            </w:r>
            <w:proofErr w:type="spellEnd"/>
            <w:r w:rsidRPr="00F17C0A">
              <w:rPr>
                <w:rFonts w:ascii="Arial" w:hAnsi="Arial" w:cs="Arial"/>
                <w:sz w:val="24"/>
                <w:szCs w:val="24"/>
              </w:rPr>
              <w:t xml:space="preserve">, FAT a </w:t>
            </w:r>
            <w:proofErr w:type="spellStart"/>
            <w:r w:rsidRPr="00F17C0A">
              <w:rPr>
                <w:rFonts w:ascii="Arial" w:hAnsi="Arial" w:cs="Arial"/>
                <w:sz w:val="24"/>
                <w:szCs w:val="24"/>
              </w:rPr>
              <w:t>SAT</w:t>
            </w:r>
            <w:proofErr w:type="spellEnd"/>
            <w:r w:rsidRPr="00F17C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65E3" w:rsidRPr="008F2A7B" w14:paraId="425D3941" w14:textId="77777777" w:rsidTr="007C03C2">
        <w:tc>
          <w:tcPr>
            <w:tcW w:w="14380" w:type="dxa"/>
            <w:gridSpan w:val="7"/>
            <w:shd w:val="clear" w:color="auto" w:fill="FABF8F"/>
            <w:vAlign w:val="center"/>
          </w:tcPr>
          <w:p w14:paraId="1A5ECFF9" w14:textId="77777777" w:rsidR="004065E3" w:rsidRPr="00F17C0A" w:rsidRDefault="004065E3" w:rsidP="007C03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Adaptace požadovaná na FAT a SAT.</w:t>
            </w:r>
          </w:p>
        </w:tc>
      </w:tr>
      <w:tr w:rsidR="004065E3" w:rsidRPr="008F2A7B" w14:paraId="446AF423" w14:textId="77777777" w:rsidTr="007C03C2">
        <w:tc>
          <w:tcPr>
            <w:tcW w:w="14380" w:type="dxa"/>
            <w:gridSpan w:val="7"/>
            <w:shd w:val="clear" w:color="auto" w:fill="B8CCE4"/>
            <w:vAlign w:val="center"/>
          </w:tcPr>
          <w:p w14:paraId="0D6A5C7E" w14:textId="77777777" w:rsidR="004065E3" w:rsidRPr="00F17C0A" w:rsidRDefault="004065E3" w:rsidP="007C03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C0A">
              <w:rPr>
                <w:rFonts w:ascii="Arial" w:hAnsi="Arial" w:cs="Arial"/>
                <w:sz w:val="24"/>
                <w:szCs w:val="24"/>
              </w:rPr>
              <w:t>Adaptace požadovaná na FAT a/nebo SAT, pokud v době přípravy FAT a/nebo SAT dojde k emisi takového vzoru.</w:t>
            </w:r>
          </w:p>
        </w:tc>
      </w:tr>
    </w:tbl>
    <w:p w14:paraId="5624BC8E" w14:textId="77777777" w:rsidR="00F91116" w:rsidRPr="00F91116" w:rsidRDefault="00F91116" w:rsidP="004065E3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F91116" w:rsidRPr="00F91116" w:rsidSect="004065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3770E" w15:done="0"/>
  <w15:commentEx w15:paraId="599B29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B29BA" w16cid:durableId="1D72A2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ECFB3" w14:textId="77777777" w:rsidR="00126F0F" w:rsidRDefault="00126F0F" w:rsidP="00044380">
      <w:pPr>
        <w:spacing w:after="0" w:line="240" w:lineRule="auto"/>
      </w:pPr>
      <w:r>
        <w:separator/>
      </w:r>
    </w:p>
  </w:endnote>
  <w:endnote w:type="continuationSeparator" w:id="0">
    <w:p w14:paraId="3F2EDF45" w14:textId="77777777" w:rsidR="00126F0F" w:rsidRDefault="00126F0F" w:rsidP="000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0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0D90BC" w14:textId="4F31A797" w:rsidR="00177A3D" w:rsidRPr="00177A3D" w:rsidRDefault="00177A3D">
        <w:pPr>
          <w:pStyle w:val="Zpat"/>
          <w:jc w:val="center"/>
          <w:rPr>
            <w:rFonts w:ascii="Times New Roman" w:hAnsi="Times New Roman" w:cs="Times New Roman"/>
          </w:rPr>
        </w:pPr>
        <w:r w:rsidRPr="00177A3D">
          <w:rPr>
            <w:rFonts w:ascii="Times New Roman" w:hAnsi="Times New Roman" w:cs="Times New Roman"/>
          </w:rPr>
          <w:fldChar w:fldCharType="begin"/>
        </w:r>
        <w:r w:rsidRPr="00177A3D">
          <w:rPr>
            <w:rFonts w:ascii="Times New Roman" w:hAnsi="Times New Roman" w:cs="Times New Roman"/>
          </w:rPr>
          <w:instrText>PAGE   \* MERGEFORMAT</w:instrText>
        </w:r>
        <w:r w:rsidRPr="00177A3D">
          <w:rPr>
            <w:rFonts w:ascii="Times New Roman" w:hAnsi="Times New Roman" w:cs="Times New Roman"/>
          </w:rPr>
          <w:fldChar w:fldCharType="separate"/>
        </w:r>
        <w:r w:rsidR="00BF7C8F">
          <w:rPr>
            <w:rFonts w:ascii="Times New Roman" w:hAnsi="Times New Roman" w:cs="Times New Roman"/>
            <w:noProof/>
          </w:rPr>
          <w:t>12</w:t>
        </w:r>
        <w:r w:rsidRPr="00177A3D">
          <w:rPr>
            <w:rFonts w:ascii="Times New Roman" w:hAnsi="Times New Roman" w:cs="Times New Roman"/>
          </w:rPr>
          <w:fldChar w:fldCharType="end"/>
        </w:r>
      </w:p>
    </w:sdtContent>
  </w:sdt>
  <w:p w14:paraId="496E6792" w14:textId="77777777" w:rsidR="003953CF" w:rsidRDefault="0039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A4F2" w14:textId="77777777" w:rsidR="00126F0F" w:rsidRDefault="00126F0F" w:rsidP="00044380">
      <w:pPr>
        <w:spacing w:after="0" w:line="240" w:lineRule="auto"/>
      </w:pPr>
      <w:r>
        <w:separator/>
      </w:r>
    </w:p>
  </w:footnote>
  <w:footnote w:type="continuationSeparator" w:id="0">
    <w:p w14:paraId="61B1C79C" w14:textId="77777777" w:rsidR="00126F0F" w:rsidRDefault="00126F0F" w:rsidP="0004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787"/>
    <w:multiLevelType w:val="hybridMultilevel"/>
    <w:tmpl w:val="48E87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C68"/>
    <w:multiLevelType w:val="hybridMultilevel"/>
    <w:tmpl w:val="227A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BE7"/>
    <w:multiLevelType w:val="hybridMultilevel"/>
    <w:tmpl w:val="F6CC8C1A"/>
    <w:lvl w:ilvl="0" w:tplc="778474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0701F"/>
    <w:multiLevelType w:val="hybridMultilevel"/>
    <w:tmpl w:val="534CE7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C78EA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4029F"/>
    <w:multiLevelType w:val="hybridMultilevel"/>
    <w:tmpl w:val="AA1454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301A"/>
    <w:multiLevelType w:val="hybridMultilevel"/>
    <w:tmpl w:val="227A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7814"/>
    <w:multiLevelType w:val="hybridMultilevel"/>
    <w:tmpl w:val="C108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5528"/>
    <w:multiLevelType w:val="hybridMultilevel"/>
    <w:tmpl w:val="39388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F6782A"/>
    <w:multiLevelType w:val="hybridMultilevel"/>
    <w:tmpl w:val="F69A3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384E"/>
    <w:multiLevelType w:val="hybridMultilevel"/>
    <w:tmpl w:val="19A6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F1C91"/>
    <w:multiLevelType w:val="hybridMultilevel"/>
    <w:tmpl w:val="307C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A5890"/>
    <w:multiLevelType w:val="hybridMultilevel"/>
    <w:tmpl w:val="E08C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27A66"/>
    <w:multiLevelType w:val="hybridMultilevel"/>
    <w:tmpl w:val="82CA1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F4445"/>
    <w:multiLevelType w:val="hybridMultilevel"/>
    <w:tmpl w:val="94029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D6632C"/>
    <w:multiLevelType w:val="hybridMultilevel"/>
    <w:tmpl w:val="FB021A12"/>
    <w:lvl w:ilvl="0" w:tplc="A86C9F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240017"/>
    <w:multiLevelType w:val="hybridMultilevel"/>
    <w:tmpl w:val="6CD82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F0B"/>
    <w:multiLevelType w:val="hybridMultilevel"/>
    <w:tmpl w:val="00A89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7BA8"/>
    <w:multiLevelType w:val="hybridMultilevel"/>
    <w:tmpl w:val="2968D5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C4"/>
    <w:rsid w:val="00000A43"/>
    <w:rsid w:val="0001330D"/>
    <w:rsid w:val="00016305"/>
    <w:rsid w:val="00020596"/>
    <w:rsid w:val="000228BB"/>
    <w:rsid w:val="00024BD3"/>
    <w:rsid w:val="0003259D"/>
    <w:rsid w:val="00033FE7"/>
    <w:rsid w:val="0003702A"/>
    <w:rsid w:val="00042B24"/>
    <w:rsid w:val="00044380"/>
    <w:rsid w:val="0004519B"/>
    <w:rsid w:val="000461CC"/>
    <w:rsid w:val="000515A6"/>
    <w:rsid w:val="000525BD"/>
    <w:rsid w:val="00056DED"/>
    <w:rsid w:val="000607D3"/>
    <w:rsid w:val="00060D3F"/>
    <w:rsid w:val="00071C60"/>
    <w:rsid w:val="00072128"/>
    <w:rsid w:val="00073BDC"/>
    <w:rsid w:val="00074B5C"/>
    <w:rsid w:val="000837C8"/>
    <w:rsid w:val="00090BB7"/>
    <w:rsid w:val="0009108B"/>
    <w:rsid w:val="0009522D"/>
    <w:rsid w:val="000B2662"/>
    <w:rsid w:val="000B32BE"/>
    <w:rsid w:val="000B605D"/>
    <w:rsid w:val="000C1B98"/>
    <w:rsid w:val="000C3AD4"/>
    <w:rsid w:val="000D1C15"/>
    <w:rsid w:val="000D379C"/>
    <w:rsid w:val="000E09B4"/>
    <w:rsid w:val="000E0B20"/>
    <w:rsid w:val="000E46AC"/>
    <w:rsid w:val="000E46C6"/>
    <w:rsid w:val="000E6B1D"/>
    <w:rsid w:val="000F07C1"/>
    <w:rsid w:val="000F7E04"/>
    <w:rsid w:val="00105705"/>
    <w:rsid w:val="001109D2"/>
    <w:rsid w:val="00113AF4"/>
    <w:rsid w:val="00115ABD"/>
    <w:rsid w:val="001172F4"/>
    <w:rsid w:val="001179F3"/>
    <w:rsid w:val="00122817"/>
    <w:rsid w:val="00123025"/>
    <w:rsid w:val="00125C55"/>
    <w:rsid w:val="00126F0F"/>
    <w:rsid w:val="0012799D"/>
    <w:rsid w:val="001326DC"/>
    <w:rsid w:val="0013585B"/>
    <w:rsid w:val="00136030"/>
    <w:rsid w:val="0014121A"/>
    <w:rsid w:val="00142AE8"/>
    <w:rsid w:val="001442A2"/>
    <w:rsid w:val="0014454B"/>
    <w:rsid w:val="00145CCA"/>
    <w:rsid w:val="001461B5"/>
    <w:rsid w:val="00153C69"/>
    <w:rsid w:val="00155047"/>
    <w:rsid w:val="00156706"/>
    <w:rsid w:val="0016137B"/>
    <w:rsid w:val="0016431C"/>
    <w:rsid w:val="00164936"/>
    <w:rsid w:val="00177A3D"/>
    <w:rsid w:val="0018382B"/>
    <w:rsid w:val="00185292"/>
    <w:rsid w:val="001901C8"/>
    <w:rsid w:val="00195383"/>
    <w:rsid w:val="001B02B4"/>
    <w:rsid w:val="001B575E"/>
    <w:rsid w:val="001B5E5E"/>
    <w:rsid w:val="001C2892"/>
    <w:rsid w:val="001C3C44"/>
    <w:rsid w:val="001C59B9"/>
    <w:rsid w:val="001D07FA"/>
    <w:rsid w:val="001D1F44"/>
    <w:rsid w:val="001D436E"/>
    <w:rsid w:val="001D7D42"/>
    <w:rsid w:val="001E3086"/>
    <w:rsid w:val="001E6FEB"/>
    <w:rsid w:val="001F7E34"/>
    <w:rsid w:val="002023A3"/>
    <w:rsid w:val="0020244C"/>
    <w:rsid w:val="00203640"/>
    <w:rsid w:val="002115ED"/>
    <w:rsid w:val="00211EB3"/>
    <w:rsid w:val="00213555"/>
    <w:rsid w:val="0022295E"/>
    <w:rsid w:val="00222EBD"/>
    <w:rsid w:val="00227C80"/>
    <w:rsid w:val="00227D92"/>
    <w:rsid w:val="0023107B"/>
    <w:rsid w:val="002369B5"/>
    <w:rsid w:val="00237094"/>
    <w:rsid w:val="002378F8"/>
    <w:rsid w:val="00237E31"/>
    <w:rsid w:val="00242C34"/>
    <w:rsid w:val="00245856"/>
    <w:rsid w:val="00245E2B"/>
    <w:rsid w:val="002500DD"/>
    <w:rsid w:val="00252178"/>
    <w:rsid w:val="00252A24"/>
    <w:rsid w:val="0026250F"/>
    <w:rsid w:val="0027075E"/>
    <w:rsid w:val="00272809"/>
    <w:rsid w:val="00276AB3"/>
    <w:rsid w:val="00276AEF"/>
    <w:rsid w:val="00277F94"/>
    <w:rsid w:val="0028059A"/>
    <w:rsid w:val="00286A69"/>
    <w:rsid w:val="00292E8A"/>
    <w:rsid w:val="00292F4C"/>
    <w:rsid w:val="002930FE"/>
    <w:rsid w:val="00296514"/>
    <w:rsid w:val="002A0F95"/>
    <w:rsid w:val="002A1358"/>
    <w:rsid w:val="002A2DA7"/>
    <w:rsid w:val="002B000D"/>
    <w:rsid w:val="002B1323"/>
    <w:rsid w:val="002B2353"/>
    <w:rsid w:val="002B2615"/>
    <w:rsid w:val="002C44E1"/>
    <w:rsid w:val="002C6F7D"/>
    <w:rsid w:val="002C70EA"/>
    <w:rsid w:val="002D09EE"/>
    <w:rsid w:val="002D418C"/>
    <w:rsid w:val="002D4EB4"/>
    <w:rsid w:val="002E040F"/>
    <w:rsid w:val="002E248E"/>
    <w:rsid w:val="002E32E6"/>
    <w:rsid w:val="002F31FB"/>
    <w:rsid w:val="002F4721"/>
    <w:rsid w:val="002F6A24"/>
    <w:rsid w:val="0030243E"/>
    <w:rsid w:val="00303696"/>
    <w:rsid w:val="00304C4A"/>
    <w:rsid w:val="00304F85"/>
    <w:rsid w:val="0030574B"/>
    <w:rsid w:val="00305CA7"/>
    <w:rsid w:val="00306434"/>
    <w:rsid w:val="00310E92"/>
    <w:rsid w:val="00310F8A"/>
    <w:rsid w:val="00313705"/>
    <w:rsid w:val="003208C7"/>
    <w:rsid w:val="003319F0"/>
    <w:rsid w:val="00333F16"/>
    <w:rsid w:val="00335599"/>
    <w:rsid w:val="0034236A"/>
    <w:rsid w:val="0034382E"/>
    <w:rsid w:val="003439D8"/>
    <w:rsid w:val="003477B2"/>
    <w:rsid w:val="003500CE"/>
    <w:rsid w:val="00355028"/>
    <w:rsid w:val="00355C2F"/>
    <w:rsid w:val="00356AE7"/>
    <w:rsid w:val="00361D96"/>
    <w:rsid w:val="00362A16"/>
    <w:rsid w:val="00372794"/>
    <w:rsid w:val="003736EC"/>
    <w:rsid w:val="00376304"/>
    <w:rsid w:val="00377AEB"/>
    <w:rsid w:val="00381048"/>
    <w:rsid w:val="00382521"/>
    <w:rsid w:val="00386982"/>
    <w:rsid w:val="0039379F"/>
    <w:rsid w:val="003953CF"/>
    <w:rsid w:val="00395E25"/>
    <w:rsid w:val="003A7468"/>
    <w:rsid w:val="003B2604"/>
    <w:rsid w:val="003B5D64"/>
    <w:rsid w:val="003B64ED"/>
    <w:rsid w:val="003C31E5"/>
    <w:rsid w:val="003D7FCD"/>
    <w:rsid w:val="003E24DE"/>
    <w:rsid w:val="003E4B22"/>
    <w:rsid w:val="003F2A2E"/>
    <w:rsid w:val="003F2C8A"/>
    <w:rsid w:val="003F5DBD"/>
    <w:rsid w:val="004012D1"/>
    <w:rsid w:val="004065E3"/>
    <w:rsid w:val="00410CDE"/>
    <w:rsid w:val="004230C6"/>
    <w:rsid w:val="00426BAF"/>
    <w:rsid w:val="004370DB"/>
    <w:rsid w:val="004427CD"/>
    <w:rsid w:val="00443343"/>
    <w:rsid w:val="00445964"/>
    <w:rsid w:val="00451154"/>
    <w:rsid w:val="00453977"/>
    <w:rsid w:val="00465D67"/>
    <w:rsid w:val="0047203C"/>
    <w:rsid w:val="004745AD"/>
    <w:rsid w:val="00475133"/>
    <w:rsid w:val="004804FA"/>
    <w:rsid w:val="00487695"/>
    <w:rsid w:val="00491780"/>
    <w:rsid w:val="004944DE"/>
    <w:rsid w:val="00495C86"/>
    <w:rsid w:val="004A467E"/>
    <w:rsid w:val="004A4E4B"/>
    <w:rsid w:val="004A621E"/>
    <w:rsid w:val="004A6F82"/>
    <w:rsid w:val="004B05C4"/>
    <w:rsid w:val="004B534B"/>
    <w:rsid w:val="004C1228"/>
    <w:rsid w:val="004C56C9"/>
    <w:rsid w:val="004C703D"/>
    <w:rsid w:val="004D1603"/>
    <w:rsid w:val="004D2EF6"/>
    <w:rsid w:val="004D5786"/>
    <w:rsid w:val="004E1836"/>
    <w:rsid w:val="004F1611"/>
    <w:rsid w:val="004F2FD1"/>
    <w:rsid w:val="004F303B"/>
    <w:rsid w:val="004F32BB"/>
    <w:rsid w:val="00505676"/>
    <w:rsid w:val="00510C04"/>
    <w:rsid w:val="00511F84"/>
    <w:rsid w:val="00512A21"/>
    <w:rsid w:val="00512ECB"/>
    <w:rsid w:val="005136FF"/>
    <w:rsid w:val="00513EB3"/>
    <w:rsid w:val="005142C2"/>
    <w:rsid w:val="00514B57"/>
    <w:rsid w:val="00514CFF"/>
    <w:rsid w:val="00514EBF"/>
    <w:rsid w:val="00515A0D"/>
    <w:rsid w:val="00515B2A"/>
    <w:rsid w:val="00520D03"/>
    <w:rsid w:val="005236C6"/>
    <w:rsid w:val="00530D83"/>
    <w:rsid w:val="00534C08"/>
    <w:rsid w:val="00537A64"/>
    <w:rsid w:val="005403B4"/>
    <w:rsid w:val="00544671"/>
    <w:rsid w:val="00546B24"/>
    <w:rsid w:val="00546F45"/>
    <w:rsid w:val="00550D34"/>
    <w:rsid w:val="00556651"/>
    <w:rsid w:val="0055759E"/>
    <w:rsid w:val="00565D15"/>
    <w:rsid w:val="00566481"/>
    <w:rsid w:val="00566FB8"/>
    <w:rsid w:val="005678B8"/>
    <w:rsid w:val="00573146"/>
    <w:rsid w:val="00575A60"/>
    <w:rsid w:val="00585103"/>
    <w:rsid w:val="00586370"/>
    <w:rsid w:val="00590456"/>
    <w:rsid w:val="0059166D"/>
    <w:rsid w:val="005916DC"/>
    <w:rsid w:val="00592EF7"/>
    <w:rsid w:val="00594D17"/>
    <w:rsid w:val="005A452F"/>
    <w:rsid w:val="005B136E"/>
    <w:rsid w:val="005B223A"/>
    <w:rsid w:val="005B2940"/>
    <w:rsid w:val="005B40FE"/>
    <w:rsid w:val="005C38A8"/>
    <w:rsid w:val="005C41BC"/>
    <w:rsid w:val="005D0078"/>
    <w:rsid w:val="005D0A8B"/>
    <w:rsid w:val="005D5998"/>
    <w:rsid w:val="005E1C2D"/>
    <w:rsid w:val="005E7B61"/>
    <w:rsid w:val="005F19E5"/>
    <w:rsid w:val="005F7508"/>
    <w:rsid w:val="0060234B"/>
    <w:rsid w:val="0060711F"/>
    <w:rsid w:val="00610AA5"/>
    <w:rsid w:val="00612EB8"/>
    <w:rsid w:val="00617464"/>
    <w:rsid w:val="00617D81"/>
    <w:rsid w:val="00622B1E"/>
    <w:rsid w:val="006236FC"/>
    <w:rsid w:val="0063798A"/>
    <w:rsid w:val="0064215F"/>
    <w:rsid w:val="00643135"/>
    <w:rsid w:val="00653183"/>
    <w:rsid w:val="006552A0"/>
    <w:rsid w:val="00655939"/>
    <w:rsid w:val="00660AE6"/>
    <w:rsid w:val="00666004"/>
    <w:rsid w:val="006674D4"/>
    <w:rsid w:val="00672F08"/>
    <w:rsid w:val="00675288"/>
    <w:rsid w:val="00677511"/>
    <w:rsid w:val="006804F5"/>
    <w:rsid w:val="006815B9"/>
    <w:rsid w:val="006819E2"/>
    <w:rsid w:val="0068320E"/>
    <w:rsid w:val="0068621C"/>
    <w:rsid w:val="00694A1C"/>
    <w:rsid w:val="00696145"/>
    <w:rsid w:val="0069648B"/>
    <w:rsid w:val="006A0B21"/>
    <w:rsid w:val="006A2F09"/>
    <w:rsid w:val="006A37E4"/>
    <w:rsid w:val="006C0965"/>
    <w:rsid w:val="006C215F"/>
    <w:rsid w:val="006D0E7C"/>
    <w:rsid w:val="006D481B"/>
    <w:rsid w:val="006D716E"/>
    <w:rsid w:val="006E1EAA"/>
    <w:rsid w:val="006E769F"/>
    <w:rsid w:val="006F5B29"/>
    <w:rsid w:val="006F5BBD"/>
    <w:rsid w:val="006F7707"/>
    <w:rsid w:val="006F7DBD"/>
    <w:rsid w:val="00702E7F"/>
    <w:rsid w:val="00703ED7"/>
    <w:rsid w:val="007042E7"/>
    <w:rsid w:val="00706182"/>
    <w:rsid w:val="00714E1F"/>
    <w:rsid w:val="00714FA4"/>
    <w:rsid w:val="00715474"/>
    <w:rsid w:val="00721448"/>
    <w:rsid w:val="00721484"/>
    <w:rsid w:val="00723BFC"/>
    <w:rsid w:val="0072517C"/>
    <w:rsid w:val="00734899"/>
    <w:rsid w:val="00741A77"/>
    <w:rsid w:val="00742A83"/>
    <w:rsid w:val="007460FD"/>
    <w:rsid w:val="007513E5"/>
    <w:rsid w:val="00754E5B"/>
    <w:rsid w:val="0076306B"/>
    <w:rsid w:val="007638A5"/>
    <w:rsid w:val="007655D6"/>
    <w:rsid w:val="00770FCD"/>
    <w:rsid w:val="007748E8"/>
    <w:rsid w:val="0077745F"/>
    <w:rsid w:val="00781440"/>
    <w:rsid w:val="007818FB"/>
    <w:rsid w:val="007826BB"/>
    <w:rsid w:val="00783ED5"/>
    <w:rsid w:val="00790E50"/>
    <w:rsid w:val="00792A5B"/>
    <w:rsid w:val="00797950"/>
    <w:rsid w:val="007A2F0E"/>
    <w:rsid w:val="007A35F1"/>
    <w:rsid w:val="007A493F"/>
    <w:rsid w:val="007B0693"/>
    <w:rsid w:val="007B0F55"/>
    <w:rsid w:val="007B37DB"/>
    <w:rsid w:val="007B766B"/>
    <w:rsid w:val="007C32BD"/>
    <w:rsid w:val="007C732B"/>
    <w:rsid w:val="007D0ADF"/>
    <w:rsid w:val="007D1410"/>
    <w:rsid w:val="007D28BF"/>
    <w:rsid w:val="007D4320"/>
    <w:rsid w:val="007D4AB7"/>
    <w:rsid w:val="007D50C9"/>
    <w:rsid w:val="007E0203"/>
    <w:rsid w:val="007E1573"/>
    <w:rsid w:val="007E2472"/>
    <w:rsid w:val="007E45AB"/>
    <w:rsid w:val="007E5BFC"/>
    <w:rsid w:val="007F3880"/>
    <w:rsid w:val="007F4319"/>
    <w:rsid w:val="007F741E"/>
    <w:rsid w:val="007F75A3"/>
    <w:rsid w:val="00802380"/>
    <w:rsid w:val="00802776"/>
    <w:rsid w:val="00806C33"/>
    <w:rsid w:val="00807667"/>
    <w:rsid w:val="0081122F"/>
    <w:rsid w:val="00813C15"/>
    <w:rsid w:val="00814552"/>
    <w:rsid w:val="008156DA"/>
    <w:rsid w:val="008208EC"/>
    <w:rsid w:val="008319F3"/>
    <w:rsid w:val="0083391F"/>
    <w:rsid w:val="00837BE5"/>
    <w:rsid w:val="00841920"/>
    <w:rsid w:val="00843DAC"/>
    <w:rsid w:val="00845FF7"/>
    <w:rsid w:val="00846BAB"/>
    <w:rsid w:val="0085415C"/>
    <w:rsid w:val="008600B9"/>
    <w:rsid w:val="00860FD6"/>
    <w:rsid w:val="0086167A"/>
    <w:rsid w:val="00875707"/>
    <w:rsid w:val="0088219E"/>
    <w:rsid w:val="00883EDE"/>
    <w:rsid w:val="00885F75"/>
    <w:rsid w:val="00885F8D"/>
    <w:rsid w:val="0088731E"/>
    <w:rsid w:val="008904E3"/>
    <w:rsid w:val="00890536"/>
    <w:rsid w:val="00896027"/>
    <w:rsid w:val="0089754C"/>
    <w:rsid w:val="00897906"/>
    <w:rsid w:val="008A0A42"/>
    <w:rsid w:val="008A147D"/>
    <w:rsid w:val="008B17FB"/>
    <w:rsid w:val="008B2517"/>
    <w:rsid w:val="008B4A24"/>
    <w:rsid w:val="008B4BE1"/>
    <w:rsid w:val="008B6463"/>
    <w:rsid w:val="008C6887"/>
    <w:rsid w:val="008D32EE"/>
    <w:rsid w:val="008D507C"/>
    <w:rsid w:val="008D7643"/>
    <w:rsid w:val="008E01AD"/>
    <w:rsid w:val="008E14BE"/>
    <w:rsid w:val="008F38B9"/>
    <w:rsid w:val="008F3A11"/>
    <w:rsid w:val="008F4F21"/>
    <w:rsid w:val="008F772F"/>
    <w:rsid w:val="008F7D26"/>
    <w:rsid w:val="00903FD7"/>
    <w:rsid w:val="00907AE3"/>
    <w:rsid w:val="0091097D"/>
    <w:rsid w:val="00910B61"/>
    <w:rsid w:val="009119A9"/>
    <w:rsid w:val="009142FB"/>
    <w:rsid w:val="00915FA9"/>
    <w:rsid w:val="00920437"/>
    <w:rsid w:val="009210BE"/>
    <w:rsid w:val="009234D9"/>
    <w:rsid w:val="00926057"/>
    <w:rsid w:val="009270F8"/>
    <w:rsid w:val="0093228A"/>
    <w:rsid w:val="00932936"/>
    <w:rsid w:val="00935A6C"/>
    <w:rsid w:val="00941CEA"/>
    <w:rsid w:val="00943CEB"/>
    <w:rsid w:val="0094471D"/>
    <w:rsid w:val="0094683C"/>
    <w:rsid w:val="00950A03"/>
    <w:rsid w:val="0095140C"/>
    <w:rsid w:val="00955889"/>
    <w:rsid w:val="009601DB"/>
    <w:rsid w:val="0096165D"/>
    <w:rsid w:val="00963A2D"/>
    <w:rsid w:val="009643A3"/>
    <w:rsid w:val="0097105A"/>
    <w:rsid w:val="00973342"/>
    <w:rsid w:val="00974A6A"/>
    <w:rsid w:val="00985D42"/>
    <w:rsid w:val="0098648E"/>
    <w:rsid w:val="0098739A"/>
    <w:rsid w:val="00990167"/>
    <w:rsid w:val="009907A1"/>
    <w:rsid w:val="00993C7D"/>
    <w:rsid w:val="0099734E"/>
    <w:rsid w:val="009A0744"/>
    <w:rsid w:val="009A11AE"/>
    <w:rsid w:val="009A3D82"/>
    <w:rsid w:val="009B28AA"/>
    <w:rsid w:val="009B487B"/>
    <w:rsid w:val="009B699F"/>
    <w:rsid w:val="009C4778"/>
    <w:rsid w:val="009C6FFE"/>
    <w:rsid w:val="009D4E4E"/>
    <w:rsid w:val="009D5EB3"/>
    <w:rsid w:val="009E13F3"/>
    <w:rsid w:val="009E21EE"/>
    <w:rsid w:val="009E2FAA"/>
    <w:rsid w:val="009E30BD"/>
    <w:rsid w:val="009E4D5B"/>
    <w:rsid w:val="009E5C66"/>
    <w:rsid w:val="009E6937"/>
    <w:rsid w:val="009F4126"/>
    <w:rsid w:val="009F483D"/>
    <w:rsid w:val="009F634B"/>
    <w:rsid w:val="009F656D"/>
    <w:rsid w:val="00A01691"/>
    <w:rsid w:val="00A01BAC"/>
    <w:rsid w:val="00A04528"/>
    <w:rsid w:val="00A04C01"/>
    <w:rsid w:val="00A20616"/>
    <w:rsid w:val="00A2160C"/>
    <w:rsid w:val="00A21F54"/>
    <w:rsid w:val="00A27733"/>
    <w:rsid w:val="00A31DD0"/>
    <w:rsid w:val="00A32E2A"/>
    <w:rsid w:val="00A36EFB"/>
    <w:rsid w:val="00A378D3"/>
    <w:rsid w:val="00A404AA"/>
    <w:rsid w:val="00A50F75"/>
    <w:rsid w:val="00A51581"/>
    <w:rsid w:val="00A531B2"/>
    <w:rsid w:val="00A554E3"/>
    <w:rsid w:val="00A60DB1"/>
    <w:rsid w:val="00A64689"/>
    <w:rsid w:val="00A710C9"/>
    <w:rsid w:val="00A7287D"/>
    <w:rsid w:val="00A749B5"/>
    <w:rsid w:val="00A81215"/>
    <w:rsid w:val="00A82779"/>
    <w:rsid w:val="00A84167"/>
    <w:rsid w:val="00A85624"/>
    <w:rsid w:val="00A944E5"/>
    <w:rsid w:val="00A95B72"/>
    <w:rsid w:val="00A96D0F"/>
    <w:rsid w:val="00A97B06"/>
    <w:rsid w:val="00AA239E"/>
    <w:rsid w:val="00AA2E52"/>
    <w:rsid w:val="00AA4367"/>
    <w:rsid w:val="00AB11EA"/>
    <w:rsid w:val="00AC0ED7"/>
    <w:rsid w:val="00AC120F"/>
    <w:rsid w:val="00AC3172"/>
    <w:rsid w:val="00AC55B0"/>
    <w:rsid w:val="00AC7ACF"/>
    <w:rsid w:val="00AD4828"/>
    <w:rsid w:val="00AD6187"/>
    <w:rsid w:val="00AD7615"/>
    <w:rsid w:val="00AE0B89"/>
    <w:rsid w:val="00AE3F58"/>
    <w:rsid w:val="00AE79B5"/>
    <w:rsid w:val="00AE79C7"/>
    <w:rsid w:val="00AF0BFE"/>
    <w:rsid w:val="00AF7241"/>
    <w:rsid w:val="00AF7262"/>
    <w:rsid w:val="00AF73FF"/>
    <w:rsid w:val="00AF7C27"/>
    <w:rsid w:val="00B0550C"/>
    <w:rsid w:val="00B07FEF"/>
    <w:rsid w:val="00B103D0"/>
    <w:rsid w:val="00B11C16"/>
    <w:rsid w:val="00B11F33"/>
    <w:rsid w:val="00B17312"/>
    <w:rsid w:val="00B24758"/>
    <w:rsid w:val="00B25D67"/>
    <w:rsid w:val="00B27D49"/>
    <w:rsid w:val="00B51A9F"/>
    <w:rsid w:val="00B51F20"/>
    <w:rsid w:val="00B54D51"/>
    <w:rsid w:val="00B57A10"/>
    <w:rsid w:val="00B60412"/>
    <w:rsid w:val="00B60551"/>
    <w:rsid w:val="00B62715"/>
    <w:rsid w:val="00B70AFC"/>
    <w:rsid w:val="00B711A0"/>
    <w:rsid w:val="00B7159A"/>
    <w:rsid w:val="00B736C6"/>
    <w:rsid w:val="00B74CE0"/>
    <w:rsid w:val="00B80100"/>
    <w:rsid w:val="00B814F2"/>
    <w:rsid w:val="00B83AE0"/>
    <w:rsid w:val="00B842FC"/>
    <w:rsid w:val="00B85013"/>
    <w:rsid w:val="00B86C76"/>
    <w:rsid w:val="00B90F55"/>
    <w:rsid w:val="00B92454"/>
    <w:rsid w:val="00B95EEA"/>
    <w:rsid w:val="00B96B63"/>
    <w:rsid w:val="00BA09DD"/>
    <w:rsid w:val="00BA416C"/>
    <w:rsid w:val="00BA51E8"/>
    <w:rsid w:val="00BA5602"/>
    <w:rsid w:val="00BA75A5"/>
    <w:rsid w:val="00BB1ED5"/>
    <w:rsid w:val="00BB688E"/>
    <w:rsid w:val="00BC5AC5"/>
    <w:rsid w:val="00BD0F1C"/>
    <w:rsid w:val="00BD6B2D"/>
    <w:rsid w:val="00BE0F18"/>
    <w:rsid w:val="00BE2E4D"/>
    <w:rsid w:val="00BE46EA"/>
    <w:rsid w:val="00BE656D"/>
    <w:rsid w:val="00BF1591"/>
    <w:rsid w:val="00BF7C8F"/>
    <w:rsid w:val="00C001DD"/>
    <w:rsid w:val="00C04CEC"/>
    <w:rsid w:val="00C062D9"/>
    <w:rsid w:val="00C068A4"/>
    <w:rsid w:val="00C07191"/>
    <w:rsid w:val="00C106B6"/>
    <w:rsid w:val="00C12553"/>
    <w:rsid w:val="00C130F4"/>
    <w:rsid w:val="00C13271"/>
    <w:rsid w:val="00C13291"/>
    <w:rsid w:val="00C159DC"/>
    <w:rsid w:val="00C17792"/>
    <w:rsid w:val="00C238B2"/>
    <w:rsid w:val="00C24581"/>
    <w:rsid w:val="00C24CDD"/>
    <w:rsid w:val="00C2559B"/>
    <w:rsid w:val="00C31330"/>
    <w:rsid w:val="00C325F3"/>
    <w:rsid w:val="00C402FC"/>
    <w:rsid w:val="00C40CF0"/>
    <w:rsid w:val="00C45A32"/>
    <w:rsid w:val="00C46B76"/>
    <w:rsid w:val="00C55001"/>
    <w:rsid w:val="00C56874"/>
    <w:rsid w:val="00C60691"/>
    <w:rsid w:val="00C640E6"/>
    <w:rsid w:val="00C64720"/>
    <w:rsid w:val="00C64F03"/>
    <w:rsid w:val="00C6514F"/>
    <w:rsid w:val="00C65168"/>
    <w:rsid w:val="00C65F7B"/>
    <w:rsid w:val="00C702CB"/>
    <w:rsid w:val="00C7173C"/>
    <w:rsid w:val="00C754BE"/>
    <w:rsid w:val="00C833DD"/>
    <w:rsid w:val="00C911F5"/>
    <w:rsid w:val="00C92FB7"/>
    <w:rsid w:val="00C9346F"/>
    <w:rsid w:val="00CA163C"/>
    <w:rsid w:val="00CA2AD7"/>
    <w:rsid w:val="00CA590F"/>
    <w:rsid w:val="00CB33EE"/>
    <w:rsid w:val="00CB71E5"/>
    <w:rsid w:val="00CB7BA9"/>
    <w:rsid w:val="00CC09FB"/>
    <w:rsid w:val="00CC1AC0"/>
    <w:rsid w:val="00CC2837"/>
    <w:rsid w:val="00CC2E38"/>
    <w:rsid w:val="00CC3856"/>
    <w:rsid w:val="00CC3A82"/>
    <w:rsid w:val="00CC4117"/>
    <w:rsid w:val="00CC54AD"/>
    <w:rsid w:val="00CC70C3"/>
    <w:rsid w:val="00CF05CC"/>
    <w:rsid w:val="00CF5DF7"/>
    <w:rsid w:val="00D000B7"/>
    <w:rsid w:val="00D06B76"/>
    <w:rsid w:val="00D112F2"/>
    <w:rsid w:val="00D122AF"/>
    <w:rsid w:val="00D207BD"/>
    <w:rsid w:val="00D20B25"/>
    <w:rsid w:val="00D23BD2"/>
    <w:rsid w:val="00D24974"/>
    <w:rsid w:val="00D26D5F"/>
    <w:rsid w:val="00D2704B"/>
    <w:rsid w:val="00D3125C"/>
    <w:rsid w:val="00D35EF1"/>
    <w:rsid w:val="00D40A00"/>
    <w:rsid w:val="00D435D3"/>
    <w:rsid w:val="00D448CE"/>
    <w:rsid w:val="00D458C4"/>
    <w:rsid w:val="00D53694"/>
    <w:rsid w:val="00D53B81"/>
    <w:rsid w:val="00D54499"/>
    <w:rsid w:val="00D5605D"/>
    <w:rsid w:val="00D5648A"/>
    <w:rsid w:val="00D57BBE"/>
    <w:rsid w:val="00D603D0"/>
    <w:rsid w:val="00D62404"/>
    <w:rsid w:val="00D629A8"/>
    <w:rsid w:val="00D70A22"/>
    <w:rsid w:val="00D71349"/>
    <w:rsid w:val="00D71DAF"/>
    <w:rsid w:val="00D765F9"/>
    <w:rsid w:val="00D82490"/>
    <w:rsid w:val="00D87A6E"/>
    <w:rsid w:val="00D9141F"/>
    <w:rsid w:val="00DA5E2E"/>
    <w:rsid w:val="00DA5EBE"/>
    <w:rsid w:val="00DB61DB"/>
    <w:rsid w:val="00DB7EDC"/>
    <w:rsid w:val="00DC1278"/>
    <w:rsid w:val="00DC20C2"/>
    <w:rsid w:val="00DC286E"/>
    <w:rsid w:val="00DC2F1B"/>
    <w:rsid w:val="00DC4A42"/>
    <w:rsid w:val="00DD3002"/>
    <w:rsid w:val="00DD35B3"/>
    <w:rsid w:val="00DD5CD9"/>
    <w:rsid w:val="00DD7BF7"/>
    <w:rsid w:val="00DE44EF"/>
    <w:rsid w:val="00DE460A"/>
    <w:rsid w:val="00DF1698"/>
    <w:rsid w:val="00DF7A20"/>
    <w:rsid w:val="00E02344"/>
    <w:rsid w:val="00E029B3"/>
    <w:rsid w:val="00E0798F"/>
    <w:rsid w:val="00E11957"/>
    <w:rsid w:val="00E15AB3"/>
    <w:rsid w:val="00E16730"/>
    <w:rsid w:val="00E175DD"/>
    <w:rsid w:val="00E21E94"/>
    <w:rsid w:val="00E233E4"/>
    <w:rsid w:val="00E320E4"/>
    <w:rsid w:val="00E330F6"/>
    <w:rsid w:val="00E35D41"/>
    <w:rsid w:val="00E35EFC"/>
    <w:rsid w:val="00E42AA4"/>
    <w:rsid w:val="00E478A1"/>
    <w:rsid w:val="00E50F51"/>
    <w:rsid w:val="00E5657C"/>
    <w:rsid w:val="00E5717E"/>
    <w:rsid w:val="00E57906"/>
    <w:rsid w:val="00E614E9"/>
    <w:rsid w:val="00E647EC"/>
    <w:rsid w:val="00E67550"/>
    <w:rsid w:val="00E75C02"/>
    <w:rsid w:val="00E77745"/>
    <w:rsid w:val="00E77CB9"/>
    <w:rsid w:val="00E83C26"/>
    <w:rsid w:val="00E84B28"/>
    <w:rsid w:val="00E859E7"/>
    <w:rsid w:val="00E90E80"/>
    <w:rsid w:val="00E948F6"/>
    <w:rsid w:val="00EA2D57"/>
    <w:rsid w:val="00EA39D3"/>
    <w:rsid w:val="00EA3C4B"/>
    <w:rsid w:val="00EA43D1"/>
    <w:rsid w:val="00EA48B1"/>
    <w:rsid w:val="00EB0039"/>
    <w:rsid w:val="00EB0B9E"/>
    <w:rsid w:val="00EB2454"/>
    <w:rsid w:val="00EB7680"/>
    <w:rsid w:val="00EC2B97"/>
    <w:rsid w:val="00EC38B7"/>
    <w:rsid w:val="00EC60D5"/>
    <w:rsid w:val="00ED08E7"/>
    <w:rsid w:val="00EE117D"/>
    <w:rsid w:val="00EE4A9F"/>
    <w:rsid w:val="00EE5FEC"/>
    <w:rsid w:val="00EE6C7A"/>
    <w:rsid w:val="00EF645A"/>
    <w:rsid w:val="00F0002A"/>
    <w:rsid w:val="00F004DC"/>
    <w:rsid w:val="00F01A13"/>
    <w:rsid w:val="00F025A9"/>
    <w:rsid w:val="00F03FC1"/>
    <w:rsid w:val="00F0608B"/>
    <w:rsid w:val="00F07617"/>
    <w:rsid w:val="00F07C08"/>
    <w:rsid w:val="00F07E43"/>
    <w:rsid w:val="00F13E8E"/>
    <w:rsid w:val="00F16C07"/>
    <w:rsid w:val="00F224FD"/>
    <w:rsid w:val="00F26262"/>
    <w:rsid w:val="00F27489"/>
    <w:rsid w:val="00F31CA0"/>
    <w:rsid w:val="00F32782"/>
    <w:rsid w:val="00F34D72"/>
    <w:rsid w:val="00F37744"/>
    <w:rsid w:val="00F443FF"/>
    <w:rsid w:val="00F45391"/>
    <w:rsid w:val="00F50FC9"/>
    <w:rsid w:val="00F52FAC"/>
    <w:rsid w:val="00F60DF4"/>
    <w:rsid w:val="00F653EF"/>
    <w:rsid w:val="00F65A4E"/>
    <w:rsid w:val="00F65CE6"/>
    <w:rsid w:val="00F65DC1"/>
    <w:rsid w:val="00F70A3F"/>
    <w:rsid w:val="00F7241B"/>
    <w:rsid w:val="00F73BFE"/>
    <w:rsid w:val="00F74CB7"/>
    <w:rsid w:val="00F774AD"/>
    <w:rsid w:val="00F77C81"/>
    <w:rsid w:val="00F84E2C"/>
    <w:rsid w:val="00F85270"/>
    <w:rsid w:val="00F91116"/>
    <w:rsid w:val="00F93D14"/>
    <w:rsid w:val="00FA0B6D"/>
    <w:rsid w:val="00FA0FF2"/>
    <w:rsid w:val="00FA16A8"/>
    <w:rsid w:val="00FA28D7"/>
    <w:rsid w:val="00FA582F"/>
    <w:rsid w:val="00FA6F20"/>
    <w:rsid w:val="00FB4763"/>
    <w:rsid w:val="00FB6A92"/>
    <w:rsid w:val="00FC319E"/>
    <w:rsid w:val="00FC36BE"/>
    <w:rsid w:val="00FC6EE4"/>
    <w:rsid w:val="00FD0C59"/>
    <w:rsid w:val="00FD71B0"/>
    <w:rsid w:val="00FD770B"/>
    <w:rsid w:val="00FD79A8"/>
    <w:rsid w:val="00FE17CA"/>
    <w:rsid w:val="00FE3078"/>
    <w:rsid w:val="00FE4666"/>
    <w:rsid w:val="00FE5A7D"/>
    <w:rsid w:val="00FE62A6"/>
    <w:rsid w:val="00FF0449"/>
    <w:rsid w:val="00FF3A9A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4EB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5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380"/>
  </w:style>
  <w:style w:type="paragraph" w:styleId="Zpat">
    <w:name w:val="footer"/>
    <w:basedOn w:val="Normln"/>
    <w:link w:val="ZpatChar"/>
    <w:uiPriority w:val="99"/>
    <w:unhideWhenUsed/>
    <w:rsid w:val="000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380"/>
  </w:style>
  <w:style w:type="paragraph" w:styleId="Textbubliny">
    <w:name w:val="Balloon Text"/>
    <w:basedOn w:val="Normln"/>
    <w:link w:val="TextbublinyChar"/>
    <w:uiPriority w:val="99"/>
    <w:semiHidden/>
    <w:unhideWhenUsed/>
    <w:rsid w:val="006D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7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77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77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688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9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5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380"/>
  </w:style>
  <w:style w:type="paragraph" w:styleId="Zpat">
    <w:name w:val="footer"/>
    <w:basedOn w:val="Normln"/>
    <w:link w:val="ZpatChar"/>
    <w:uiPriority w:val="99"/>
    <w:unhideWhenUsed/>
    <w:rsid w:val="000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380"/>
  </w:style>
  <w:style w:type="paragraph" w:styleId="Textbubliny">
    <w:name w:val="Balloon Text"/>
    <w:basedOn w:val="Normln"/>
    <w:link w:val="TextbublinyChar"/>
    <w:uiPriority w:val="99"/>
    <w:semiHidden/>
    <w:unhideWhenUsed/>
    <w:rsid w:val="006D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7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77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77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688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9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049F-6012-407B-A511-D5B55DCD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autor</cp:lastModifiedBy>
  <cp:revision>2</cp:revision>
  <cp:lastPrinted>2017-10-06T07:45:00Z</cp:lastPrinted>
  <dcterms:created xsi:type="dcterms:W3CDTF">2018-02-12T17:27:00Z</dcterms:created>
  <dcterms:modified xsi:type="dcterms:W3CDTF">2018-02-12T17:27:00Z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1320502191</vt:i4>
  </property>
  <property fmtid="{D5CDD505-2E9C-101B-9397-08002B2CF9AE}" pid="3" name="_NewReviewCycle">
    <vt:lpwstr/>
  </property>
  <property fmtid="{D5CDD505-2E9C-101B-9397-08002B2CF9AE}" pid="4" name="_EmailSubject">
    <vt:lpwstr>BPS</vt:lpwstr>
  </property>
  <property fmtid="{D5CDD505-2E9C-101B-9397-08002B2CF9AE}" pid="5" name="_AuthorEmail">
    <vt:lpwstr>Martin.Hanus@cnb.cz</vt:lpwstr>
  </property>
  <property fmtid="{D5CDD505-2E9C-101B-9397-08002B2CF9AE}" pid="6" name="_AuthorEmailDisplayName">
    <vt:lpwstr>Hanuš Martin</vt:lpwstr>
  </property>
  <property fmtid="{D5CDD505-2E9C-101B-9397-08002B2CF9AE}" pid="7" name="_PreviousAdHocReviewCycleID">
    <vt:i4>2138972304</vt:i4>
  </property>
  <property fmtid="{D5CDD505-2E9C-101B-9397-08002B2CF9AE}" pid="8" name="_ReviewingToolsShownOnce">
    <vt:lpwstr/>
  </property>
</Properties>
</file>