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53" w:rsidRPr="002218C9" w:rsidRDefault="00961353" w:rsidP="00DC0F47">
      <w:pPr>
        <w:ind w:right="425"/>
        <w:jc w:val="center"/>
        <w:rPr>
          <w:b/>
          <w:bCs/>
          <w:sz w:val="28"/>
          <w:szCs w:val="28"/>
        </w:rPr>
      </w:pPr>
      <w:r w:rsidRPr="002218C9">
        <w:rPr>
          <w:b/>
          <w:bCs/>
          <w:sz w:val="28"/>
          <w:szCs w:val="28"/>
        </w:rPr>
        <w:t>Specifikace předmětu plnění a časový program údržbových prací technologií pr</w:t>
      </w:r>
      <w:r>
        <w:rPr>
          <w:b/>
          <w:bCs/>
          <w:sz w:val="28"/>
          <w:szCs w:val="28"/>
        </w:rPr>
        <w:t>ovozní budovy ČNB Plzeň</w:t>
      </w:r>
    </w:p>
    <w:p w:rsidR="00961353" w:rsidRDefault="00961353" w:rsidP="00DC0F47">
      <w:pPr>
        <w:jc w:val="both"/>
        <w:rPr>
          <w:b/>
          <w:bCs/>
          <w:sz w:val="28"/>
          <w:szCs w:val="28"/>
        </w:rPr>
      </w:pPr>
    </w:p>
    <w:p w:rsidR="00961353" w:rsidRDefault="00961353" w:rsidP="00086667">
      <w:pPr>
        <w:rPr>
          <w:b/>
          <w:bCs/>
          <w:color w:val="FFFFFF"/>
        </w:rPr>
      </w:pPr>
      <w:r>
        <w:rPr>
          <w:rStyle w:val="Siln"/>
          <w:b w:val="0"/>
        </w:rPr>
        <w:t>V pojmu „Prováděné činnosti“ - jsou míněny činnosti, které budou prováděny v rámci pravidelné údržby</w:t>
      </w:r>
      <w:r w:rsidR="00C63C4E" w:rsidRPr="00C63C4E">
        <w:rPr>
          <w:b/>
        </w:rPr>
        <w:t xml:space="preserve"> </w:t>
      </w:r>
      <w:r w:rsidR="00C63C4E">
        <w:rPr>
          <w:rStyle w:val="Siln"/>
          <w:b w:val="0"/>
        </w:rPr>
        <w:t>minimálně dle specifikace viz jednotlivé provozní soubory,</w:t>
      </w:r>
      <w:r w:rsidR="00C63C4E" w:rsidRPr="002448AC">
        <w:rPr>
          <w:rStyle w:val="Siln"/>
          <w:b w:val="0"/>
        </w:rPr>
        <w:t xml:space="preserve"> </w:t>
      </w:r>
      <w:r w:rsidR="00C63C4E">
        <w:rPr>
          <w:rStyle w:val="Siln"/>
          <w:b w:val="0"/>
        </w:rPr>
        <w:t xml:space="preserve">v pojmu „Na výzvu“ – činnosti, které </w:t>
      </w:r>
      <w:r w:rsidR="00C63C4E" w:rsidRPr="002448AC">
        <w:rPr>
          <w:rStyle w:val="Siln"/>
          <w:b w:val="0"/>
        </w:rPr>
        <w:t>nejsou součástí pravidelné údržby</w:t>
      </w:r>
      <w:r>
        <w:rPr>
          <w:rStyle w:val="Siln"/>
          <w:b w:val="0"/>
        </w:rPr>
        <w:t>.</w:t>
      </w:r>
    </w:p>
    <w:p w:rsidR="00961353" w:rsidRDefault="00961353" w:rsidP="00086667">
      <w:pPr>
        <w:rPr>
          <w:b/>
          <w:bCs/>
          <w:color w:val="FFFFFF"/>
        </w:rPr>
      </w:pPr>
    </w:p>
    <w:p w:rsidR="00961353" w:rsidRDefault="00961353" w:rsidP="00086667"/>
    <w:p w:rsidR="00961353" w:rsidRPr="00C63C4E" w:rsidRDefault="00961353" w:rsidP="00086667">
      <w:pPr>
        <w:ind w:left="360" w:hanging="360"/>
        <w:rPr>
          <w:b/>
          <w:bCs/>
          <w:iCs/>
          <w:sz w:val="32"/>
          <w:szCs w:val="32"/>
        </w:rPr>
      </w:pPr>
      <w:r w:rsidRPr="00C63C4E">
        <w:rPr>
          <w:b/>
          <w:bCs/>
          <w:iCs/>
          <w:sz w:val="32"/>
          <w:szCs w:val="32"/>
        </w:rPr>
        <w:t xml:space="preserve"> Údržba a opravy technického vybavení budovy pro tyto provozní soubory:</w:t>
      </w:r>
      <w:r w:rsidR="000D4321" w:rsidRPr="00C63C4E">
        <w:rPr>
          <w:b/>
          <w:bCs/>
          <w:iCs/>
          <w:sz w:val="32"/>
          <w:szCs w:val="32"/>
        </w:rPr>
        <w:t xml:space="preserve">  </w:t>
      </w:r>
    </w:p>
    <w:p w:rsidR="00961353" w:rsidRDefault="00961353" w:rsidP="00086667">
      <w:pPr>
        <w:rPr>
          <w:b/>
          <w:bCs/>
          <w:i/>
          <w:iCs/>
          <w:color w:val="000000"/>
          <w:sz w:val="32"/>
          <w:szCs w:val="32"/>
          <w:u w:val="single"/>
        </w:rPr>
      </w:pPr>
    </w:p>
    <w:p w:rsidR="00F6184A" w:rsidRDefault="00F6184A" w:rsidP="00086667">
      <w:pPr>
        <w:rPr>
          <w:b/>
          <w:bCs/>
          <w:i/>
          <w:iCs/>
          <w:color w:val="000000"/>
          <w:sz w:val="32"/>
          <w:szCs w:val="32"/>
          <w:u w:val="single"/>
        </w:rPr>
      </w:pPr>
    </w:p>
    <w:p w:rsidR="00961353" w:rsidRDefault="00961353" w:rsidP="00086667">
      <w:pPr>
        <w:rPr>
          <w:b/>
          <w:color w:val="000000"/>
          <w:u w:val="single"/>
        </w:rPr>
      </w:pPr>
      <w:r>
        <w:rPr>
          <w:b/>
          <w:bCs/>
          <w:color w:val="000000"/>
          <w:u w:val="single"/>
        </w:rPr>
        <w:t>PS1 Otopná soustava</w:t>
      </w:r>
      <w:r w:rsidR="00C63C4E">
        <w:rPr>
          <w:b/>
          <w:color w:val="000000"/>
          <w:u w:val="single"/>
        </w:rPr>
        <w:t>, servis výměníkové stanice</w:t>
      </w:r>
      <w:r w:rsidR="007544FF">
        <w:rPr>
          <w:b/>
          <w:color w:val="000000"/>
          <w:u w:val="single"/>
        </w:rPr>
        <w:t>, tlakové nádoby</w:t>
      </w:r>
      <w:r w:rsidR="007A487A">
        <w:rPr>
          <w:b/>
          <w:color w:val="000000"/>
          <w:u w:val="single"/>
        </w:rPr>
        <w:t xml:space="preserve">    </w:t>
      </w:r>
    </w:p>
    <w:p w:rsidR="00C63C4E" w:rsidRPr="00812CA0" w:rsidRDefault="00C63C4E" w:rsidP="00086667">
      <w:pPr>
        <w:rPr>
          <w:b/>
          <w:bCs/>
          <w:color w:val="000000"/>
          <w:u w:val="single"/>
        </w:rPr>
      </w:pPr>
    </w:p>
    <w:p w:rsidR="00961353" w:rsidRDefault="00961353" w:rsidP="00086667">
      <w:pPr>
        <w:numPr>
          <w:ilvl w:val="0"/>
          <w:numId w:val="75"/>
        </w:numPr>
        <w:rPr>
          <w:b/>
          <w:bCs/>
          <w:color w:val="000000"/>
        </w:rPr>
      </w:pPr>
      <w:r>
        <w:rPr>
          <w:b/>
          <w:bCs/>
          <w:color w:val="000000"/>
        </w:rPr>
        <w:t xml:space="preserve">Předpokládaný termín plnění pravidelné údržby: </w:t>
      </w:r>
      <w:r w:rsidRPr="007A52F5">
        <w:rPr>
          <w:b/>
          <w:bCs/>
          <w:color w:val="000000"/>
        </w:rPr>
        <w:t xml:space="preserve">1x ročně </w:t>
      </w:r>
      <w:r w:rsidR="00C63C4E">
        <w:rPr>
          <w:color w:val="000000"/>
        </w:rPr>
        <w:t>v měsících červen - červenec</w:t>
      </w:r>
      <w:r w:rsidR="00C63C4E">
        <w:rPr>
          <w:b/>
          <w:color w:val="000000"/>
        </w:rPr>
        <w:t xml:space="preserve"> </w:t>
      </w:r>
      <w:r w:rsidR="00C63C4E">
        <w:rPr>
          <w:color w:val="000000"/>
        </w:rPr>
        <w:t>(při odstávce tepla)</w:t>
      </w:r>
      <w:r w:rsidR="00321DB6">
        <w:rPr>
          <w:color w:val="000000"/>
        </w:rPr>
        <w:t xml:space="preserve"> </w:t>
      </w:r>
      <w:r>
        <w:rPr>
          <w:color w:val="000000"/>
        </w:rPr>
        <w:t>v průběhu jednoho týdne</w:t>
      </w:r>
    </w:p>
    <w:p w:rsidR="00C63C4E" w:rsidRDefault="00C63C4E" w:rsidP="00086667">
      <w:pPr>
        <w:rPr>
          <w:b/>
          <w:bCs/>
          <w:color w:val="000000"/>
        </w:rPr>
      </w:pPr>
    </w:p>
    <w:p w:rsidR="00961353" w:rsidRDefault="00961353" w:rsidP="00086667">
      <w:pPr>
        <w:pStyle w:val="Odstavecseseznamem"/>
        <w:numPr>
          <w:ilvl w:val="0"/>
          <w:numId w:val="75"/>
        </w:numPr>
      </w:pPr>
      <w:r w:rsidRPr="00DC32CC">
        <w:rPr>
          <w:b/>
          <w:bCs/>
          <w:color w:val="000000"/>
        </w:rPr>
        <w:t>Specifikace provozního souboru:</w:t>
      </w:r>
      <w:r w:rsidR="00C63C4E" w:rsidRPr="00DC32CC">
        <w:rPr>
          <w:b/>
          <w:bCs/>
          <w:color w:val="000000"/>
        </w:rPr>
        <w:t xml:space="preserve"> </w:t>
      </w:r>
      <w:r w:rsidRPr="00DC32CC">
        <w:rPr>
          <w:bCs/>
          <w:color w:val="000000"/>
        </w:rPr>
        <w:t>Zdrojem tepla je výměníková stanice SYSTERM</w:t>
      </w:r>
      <w:r w:rsidR="00C63C4E" w:rsidRPr="00DC32CC">
        <w:rPr>
          <w:b/>
          <w:bCs/>
          <w:color w:val="000000"/>
        </w:rPr>
        <w:t xml:space="preserve"> </w:t>
      </w:r>
      <w:r w:rsidRPr="00DC32CC">
        <w:rPr>
          <w:bCs/>
          <w:color w:val="000000"/>
        </w:rPr>
        <w:t>Independent,</w:t>
      </w:r>
      <w:r w:rsidR="00DC32CC">
        <w:rPr>
          <w:bCs/>
          <w:color w:val="000000"/>
        </w:rPr>
        <w:t xml:space="preserve"> </w:t>
      </w:r>
      <w:r w:rsidRPr="00DC32CC">
        <w:rPr>
          <w:bCs/>
          <w:color w:val="000000"/>
        </w:rPr>
        <w:t>CH,</w:t>
      </w:r>
      <w:r w:rsidR="00DC32CC">
        <w:rPr>
          <w:bCs/>
          <w:color w:val="000000"/>
        </w:rPr>
        <w:t xml:space="preserve"> </w:t>
      </w:r>
      <w:r w:rsidRPr="00DC32CC">
        <w:rPr>
          <w:bCs/>
          <w:color w:val="000000"/>
        </w:rPr>
        <w:t>DHW Serial 750kW UT,</w:t>
      </w:r>
      <w:r w:rsidR="004A7C9D">
        <w:rPr>
          <w:bCs/>
          <w:color w:val="000000"/>
        </w:rPr>
        <w:t xml:space="preserve"> </w:t>
      </w:r>
      <w:r w:rsidRPr="00DC32CC">
        <w:rPr>
          <w:bCs/>
          <w:color w:val="000000"/>
        </w:rPr>
        <w:t>75 kW TUV,</w:t>
      </w:r>
      <w:r w:rsidR="004A7C9D">
        <w:rPr>
          <w:bCs/>
          <w:color w:val="000000"/>
        </w:rPr>
        <w:t xml:space="preserve"> </w:t>
      </w:r>
      <w:r w:rsidRPr="00DC32CC">
        <w:rPr>
          <w:bCs/>
          <w:color w:val="000000"/>
        </w:rPr>
        <w:t>300l Aku.</w:t>
      </w:r>
      <w:r w:rsidR="00C63C4E" w:rsidRPr="00DC32CC">
        <w:rPr>
          <w:bCs/>
          <w:color w:val="000000"/>
        </w:rPr>
        <w:t xml:space="preserve"> </w:t>
      </w:r>
      <w:r w:rsidR="006D466D" w:rsidRPr="00A57B41">
        <w:t>Její součástí jsou tlakové nádoby stabilní dle definice vyhl. 18/1979.</w:t>
      </w:r>
      <w:r w:rsidR="006D466D">
        <w:t xml:space="preserve"> </w:t>
      </w:r>
      <w:r w:rsidR="009D0E1A" w:rsidRPr="00A57B41">
        <w:t>Stanice je připojena</w:t>
      </w:r>
      <w:r w:rsidR="009D0E1A" w:rsidRPr="00AC381B">
        <w:t xml:space="preserve"> na měst</w:t>
      </w:r>
      <w:r w:rsidR="009D0E1A">
        <w:t>s</w:t>
      </w:r>
      <w:r w:rsidR="009D0E1A" w:rsidRPr="00AC381B">
        <w:t xml:space="preserve">ký </w:t>
      </w:r>
      <w:r w:rsidR="009D0E1A" w:rsidRPr="005357A1">
        <w:t xml:space="preserve">rozvod </w:t>
      </w:r>
      <w:r w:rsidR="002B3276" w:rsidRPr="005357A1">
        <w:t>horké vody</w:t>
      </w:r>
      <w:r w:rsidR="009D0E1A" w:rsidRPr="005357A1">
        <w:t xml:space="preserve"> z </w:t>
      </w:r>
      <w:r w:rsidR="009D0E1A" w:rsidRPr="00DC32CC">
        <w:rPr>
          <w:bCs/>
          <w:color w:val="000000"/>
        </w:rPr>
        <w:t>Plzeňské teplárenské a.s</w:t>
      </w:r>
      <w:r w:rsidR="002B3276">
        <w:rPr>
          <w:bCs/>
          <w:color w:val="000000"/>
        </w:rPr>
        <w:t>.</w:t>
      </w:r>
      <w:r w:rsidR="009D0E1A" w:rsidRPr="00DC32CC">
        <w:rPr>
          <w:bCs/>
          <w:color w:val="000000"/>
        </w:rPr>
        <w:t xml:space="preserve"> a</w:t>
      </w:r>
      <w:r w:rsidR="00C63C4E" w:rsidRPr="00AC381B">
        <w:t xml:space="preserve"> je řízena automaticky systémem IS</w:t>
      </w:r>
      <w:r w:rsidR="00C63C4E">
        <w:t>Ř</w:t>
      </w:r>
      <w:r w:rsidR="00C63C4E" w:rsidRPr="00AC381B">
        <w:t>.</w:t>
      </w:r>
      <w:r w:rsidR="00C63C4E">
        <w:t xml:space="preserve"> </w:t>
      </w:r>
      <w:r w:rsidR="009D0E1A">
        <w:t>Součástí souboru jsou i rozvody ÚT a otopná tělesa.</w:t>
      </w:r>
    </w:p>
    <w:p w:rsidR="009D0E1A" w:rsidRDefault="009D0E1A" w:rsidP="00086667">
      <w:pPr>
        <w:rPr>
          <w:bCs/>
          <w:color w:val="000000"/>
        </w:rPr>
      </w:pPr>
    </w:p>
    <w:p w:rsidR="00C63C4E" w:rsidRPr="00DC32CC" w:rsidRDefault="00961353" w:rsidP="00086667">
      <w:pPr>
        <w:pStyle w:val="Odstavecseseznamem"/>
        <w:numPr>
          <w:ilvl w:val="0"/>
          <w:numId w:val="75"/>
        </w:numPr>
        <w:rPr>
          <w:b/>
          <w:bCs/>
          <w:color w:val="000000"/>
        </w:rPr>
      </w:pPr>
      <w:r w:rsidRPr="00DC32CC">
        <w:rPr>
          <w:b/>
          <w:bCs/>
          <w:color w:val="000000"/>
        </w:rPr>
        <w:t xml:space="preserve">Prováděné činnosti </w:t>
      </w:r>
      <w:r w:rsidRPr="00DC32CC">
        <w:rPr>
          <w:b/>
          <w:color w:val="000000"/>
        </w:rPr>
        <w:t>- zejména</w:t>
      </w:r>
      <w:r w:rsidRPr="00DC32CC">
        <w:rPr>
          <w:b/>
          <w:bCs/>
          <w:color w:val="000000"/>
        </w:rPr>
        <w:t>:</w:t>
      </w:r>
    </w:p>
    <w:p w:rsidR="006D466D" w:rsidRPr="00DA38C0" w:rsidRDefault="006D466D" w:rsidP="00086667">
      <w:pPr>
        <w:ind w:left="360"/>
        <w:rPr>
          <w:bCs/>
        </w:rPr>
      </w:pPr>
    </w:p>
    <w:p w:rsidR="006D466D" w:rsidRPr="00E13483" w:rsidRDefault="006D466D" w:rsidP="00086667">
      <w:pPr>
        <w:ind w:firstLine="709"/>
        <w:outlineLvl w:val="0"/>
        <w:rPr>
          <w:b/>
          <w:color w:val="000000"/>
        </w:rPr>
      </w:pPr>
      <w:r>
        <w:rPr>
          <w:b/>
          <w:color w:val="000000"/>
        </w:rPr>
        <w:t xml:space="preserve">Tlakové nádoby stabilní  </w:t>
      </w:r>
    </w:p>
    <w:p w:rsidR="006D466D" w:rsidRDefault="006D466D" w:rsidP="00086667">
      <w:pPr>
        <w:ind w:left="1440"/>
        <w:outlineLvl w:val="0"/>
        <w:rPr>
          <w:b/>
          <w:color w:val="000000"/>
        </w:rPr>
      </w:pPr>
    </w:p>
    <w:p w:rsidR="006D466D" w:rsidRPr="00480839" w:rsidRDefault="006D466D" w:rsidP="00086667">
      <w:pPr>
        <w:numPr>
          <w:ilvl w:val="0"/>
          <w:numId w:val="34"/>
        </w:numPr>
        <w:outlineLvl w:val="0"/>
      </w:pPr>
      <w:r w:rsidRPr="00480839">
        <w:t>Obsluha a periodická provozní revize tlakových nádob stabilních dle platné legislativy, zejména vyhl.18/1979 v platném znění, nař. vlády 20 a 26/2003 a ČSN EN 286-1</w:t>
      </w:r>
    </w:p>
    <w:p w:rsidR="006D466D" w:rsidRPr="00480839" w:rsidRDefault="006D466D" w:rsidP="00086667">
      <w:pPr>
        <w:numPr>
          <w:ilvl w:val="0"/>
          <w:numId w:val="40"/>
        </w:numPr>
        <w:outlineLvl w:val="0"/>
      </w:pPr>
      <w:r w:rsidRPr="00480839">
        <w:t>Revize tlakových nádob</w:t>
      </w:r>
    </w:p>
    <w:p w:rsidR="006D466D" w:rsidRPr="00480839" w:rsidRDefault="006D466D" w:rsidP="00086667">
      <w:pPr>
        <w:widowControl w:val="0"/>
        <w:spacing w:before="60"/>
        <w:ind w:left="709"/>
      </w:pPr>
      <w:r w:rsidRPr="00480839">
        <w:t>Provedení provozních revizí, vnitřních revizí a tlakových zkoušek tlakových nádob stabilních (TNS) v celém objektu ČNB dle platných právních předpisů a v předepsaných lhůtách (zejména vyhl. č. 18/1979 Sb. a ČSN 69 0012).</w:t>
      </w:r>
    </w:p>
    <w:p w:rsidR="007544FF" w:rsidRPr="009C6B3E" w:rsidRDefault="007544FF" w:rsidP="00086667">
      <w:pPr>
        <w:pStyle w:val="Odstavecseseznamem"/>
        <w:numPr>
          <w:ilvl w:val="0"/>
          <w:numId w:val="60"/>
        </w:numPr>
      </w:pPr>
      <w:r w:rsidRPr="009C6B3E">
        <w:t>Tlaková zkouška kyslíkových lahví v krytu CO dle ČSN 078304 z 2003</w:t>
      </w:r>
    </w:p>
    <w:p w:rsidR="007544FF" w:rsidRDefault="007544FF" w:rsidP="00086667">
      <w:pPr>
        <w:rPr>
          <w:b/>
          <w:color w:val="000000"/>
        </w:rPr>
      </w:pPr>
    </w:p>
    <w:p w:rsidR="006D466D" w:rsidRPr="0011437C" w:rsidRDefault="006D466D" w:rsidP="00086667">
      <w:pPr>
        <w:widowControl w:val="0"/>
        <w:spacing w:before="60"/>
        <w:ind w:left="709"/>
      </w:pPr>
      <w:r w:rsidRPr="0011437C">
        <w:rPr>
          <w:b/>
        </w:rPr>
        <w:t>Specifikace zařízení</w:t>
      </w:r>
      <w:r w:rsidRPr="0011437C">
        <w:t>:</w:t>
      </w:r>
    </w:p>
    <w:p w:rsidR="00961353" w:rsidRPr="007544FF" w:rsidRDefault="009D0E1A" w:rsidP="00086667">
      <w:pPr>
        <w:pStyle w:val="Zkladntext"/>
        <w:widowControl w:val="0"/>
        <w:numPr>
          <w:ilvl w:val="1"/>
          <w:numId w:val="76"/>
        </w:numPr>
        <w:spacing w:before="60"/>
        <w:jc w:val="left"/>
        <w:rPr>
          <w:color w:val="000000"/>
        </w:rPr>
      </w:pPr>
      <w:r w:rsidRPr="0011437C">
        <w:rPr>
          <w:b w:val="0"/>
        </w:rPr>
        <w:t>Expanzní nádoba REFLEX N</w:t>
      </w:r>
      <w:r w:rsidR="0011437C">
        <w:rPr>
          <w:b w:val="0"/>
        </w:rPr>
        <w:t xml:space="preserve"> 800</w:t>
      </w:r>
    </w:p>
    <w:p w:rsidR="007544FF" w:rsidRPr="00DA38C0" w:rsidRDefault="007544FF" w:rsidP="00086667">
      <w:pPr>
        <w:rPr>
          <w:b/>
          <w:color w:val="000000"/>
        </w:rPr>
      </w:pPr>
    </w:p>
    <w:p w:rsidR="009D0E1A" w:rsidRDefault="004A7C9D" w:rsidP="00086667">
      <w:pPr>
        <w:ind w:firstLine="709"/>
        <w:outlineLvl w:val="0"/>
        <w:rPr>
          <w:b/>
          <w:color w:val="000000"/>
        </w:rPr>
      </w:pPr>
      <w:r>
        <w:rPr>
          <w:b/>
          <w:color w:val="000000"/>
        </w:rPr>
        <w:t>Výměníková stanice</w:t>
      </w:r>
      <w:r w:rsidR="009D0E1A">
        <w:rPr>
          <w:b/>
          <w:color w:val="000000"/>
        </w:rPr>
        <w:t xml:space="preserve"> a rozvod ÚT</w:t>
      </w:r>
    </w:p>
    <w:p w:rsidR="00961353" w:rsidRDefault="00961353" w:rsidP="00086667">
      <w:pPr>
        <w:rPr>
          <w:b/>
          <w:bCs/>
        </w:rPr>
      </w:pPr>
    </w:p>
    <w:p w:rsidR="009D0E1A" w:rsidRDefault="009D0E1A" w:rsidP="00086667">
      <w:pPr>
        <w:numPr>
          <w:ilvl w:val="0"/>
          <w:numId w:val="6"/>
        </w:numPr>
        <w:rPr>
          <w:bCs/>
        </w:rPr>
      </w:pPr>
      <w:r>
        <w:rPr>
          <w:bCs/>
        </w:rPr>
        <w:t>kontrola, seřízení, vyčištění výměníkové stanice Systerm – Independent 750 kW UT a 300l Aku</w:t>
      </w:r>
    </w:p>
    <w:p w:rsidR="009D0E1A" w:rsidRDefault="009D0E1A" w:rsidP="00086667">
      <w:pPr>
        <w:numPr>
          <w:ilvl w:val="0"/>
          <w:numId w:val="6"/>
        </w:numPr>
        <w:rPr>
          <w:bCs/>
        </w:rPr>
      </w:pPr>
      <w:r>
        <w:rPr>
          <w:color w:val="000000"/>
        </w:rPr>
        <w:t>odzkoušení čerpadel: Grundfos 1 ks, 50HTV -60-11-LM80 2 ks, 65HTV-92-12-LM90 1 ks,</w:t>
      </w:r>
      <w:r w:rsidR="002B3276">
        <w:rPr>
          <w:color w:val="000000"/>
        </w:rPr>
        <w:t xml:space="preserve"> </w:t>
      </w:r>
      <w:r>
        <w:rPr>
          <w:color w:val="000000"/>
        </w:rPr>
        <w:t>Wilo STRATOS-D80/1-12 2 ks kontrola a vyčištění filtrů včetně filtrů pro rozvody VZT, případná výměna těsnění, napuštění systému</w:t>
      </w:r>
    </w:p>
    <w:p w:rsidR="009D0E1A" w:rsidRDefault="009D0E1A" w:rsidP="00086667">
      <w:pPr>
        <w:numPr>
          <w:ilvl w:val="0"/>
          <w:numId w:val="6"/>
        </w:numPr>
        <w:rPr>
          <w:bCs/>
        </w:rPr>
      </w:pPr>
      <w:r>
        <w:rPr>
          <w:color w:val="000000"/>
        </w:rPr>
        <w:lastRenderedPageBreak/>
        <w:t>odzkoušení funkce ventilů Siemens SK B62, DUCO 1 5/4 5bar., SAUTER 3 ks, DM 50 PN6 7 ks, DM 55P N6 1 ks</w:t>
      </w:r>
    </w:p>
    <w:p w:rsidR="009D0E1A" w:rsidRDefault="009D0E1A" w:rsidP="00086667">
      <w:pPr>
        <w:numPr>
          <w:ilvl w:val="0"/>
          <w:numId w:val="6"/>
        </w:numPr>
        <w:rPr>
          <w:bCs/>
        </w:rPr>
      </w:pPr>
      <w:r>
        <w:rPr>
          <w:color w:val="000000"/>
        </w:rPr>
        <w:t>kontrola: expanzní nádoby REFLEX N, kulových uzávěrů, měřičů tepla ZWR5PN25Landis + Gyr., měřičů tlaku a tepla SYSTHERM 6 ks - teploměrů AB Qvintus08-6477410 2 ks – vodoměru Siemens, uzávěrů větví GG40 3 ks</w:t>
      </w:r>
    </w:p>
    <w:p w:rsidR="004A7C9D" w:rsidRPr="002B3276" w:rsidRDefault="009D0E1A" w:rsidP="00086667">
      <w:pPr>
        <w:numPr>
          <w:ilvl w:val="0"/>
          <w:numId w:val="6"/>
        </w:numPr>
        <w:rPr>
          <w:bCs/>
        </w:rPr>
      </w:pPr>
      <w:r>
        <w:rPr>
          <w:color w:val="000000"/>
        </w:rPr>
        <w:t xml:space="preserve">kontrola uchycení a upevnění otopných těles 179 ks; z toho provozní část 116 ks + otopné těleso SNE-LVZ (kotelna) + </w:t>
      </w:r>
      <w:r w:rsidRPr="00C5045F">
        <w:t>bytová část 63 ks otopných těles a potrubí</w:t>
      </w:r>
      <w:r>
        <w:rPr>
          <w:color w:val="000000"/>
        </w:rPr>
        <w:t>, tepelných izolací 61 ks měřičů tepla – digitální – v bytové části17 ks měřidel TV odvzdušnění systému ústředního vytápění, kontrola a údržba ventilů na všech otopných tělesech (přetěsnění, promazání) revize a kontrola expanzní tlakové nádoby s pryžovou membránou 07H-080150092 - dle požadavků výrobce dle ČSN 690012, ČSN 06083 vyčištění jímky pod výměníkem</w:t>
      </w:r>
    </w:p>
    <w:p w:rsidR="004A7C9D" w:rsidRDefault="004A7C9D" w:rsidP="00086667">
      <w:pPr>
        <w:ind w:left="1069"/>
        <w:rPr>
          <w:bCs/>
        </w:rPr>
      </w:pPr>
    </w:p>
    <w:p w:rsidR="004A7C9D" w:rsidRPr="002B3276" w:rsidRDefault="004A7C9D" w:rsidP="00086667">
      <w:pPr>
        <w:ind w:firstLine="709"/>
        <w:rPr>
          <w:snapToGrid w:val="0"/>
        </w:rPr>
      </w:pPr>
      <w:r w:rsidRPr="002B3276">
        <w:rPr>
          <w:b/>
          <w:snapToGrid w:val="0"/>
        </w:rPr>
        <w:t>Čištění výměníků</w:t>
      </w:r>
      <w:r w:rsidR="002E3B82">
        <w:rPr>
          <w:b/>
          <w:snapToGrid w:val="0"/>
        </w:rPr>
        <w:t xml:space="preserve"> tepla</w:t>
      </w:r>
      <w:r w:rsidRPr="002B3276">
        <w:rPr>
          <w:b/>
          <w:snapToGrid w:val="0"/>
        </w:rPr>
        <w:t>:  1x za dva roky</w:t>
      </w:r>
      <w:r w:rsidRPr="002B3276">
        <w:rPr>
          <w:snapToGrid w:val="0"/>
        </w:rPr>
        <w:t xml:space="preserve">   </w:t>
      </w:r>
      <w:r w:rsidRPr="002B3276">
        <w:rPr>
          <w:b/>
          <w:snapToGrid w:val="0"/>
        </w:rPr>
        <w:t xml:space="preserve">  </w:t>
      </w:r>
    </w:p>
    <w:p w:rsidR="004A7C9D" w:rsidRPr="002B3276" w:rsidRDefault="004A7C9D" w:rsidP="00086667">
      <w:pPr>
        <w:numPr>
          <w:ilvl w:val="0"/>
          <w:numId w:val="80"/>
        </w:numPr>
        <w:rPr>
          <w:b/>
          <w:snapToGrid w:val="0"/>
        </w:rPr>
      </w:pPr>
      <w:r w:rsidRPr="002B3276">
        <w:rPr>
          <w:snapToGrid w:val="0"/>
        </w:rPr>
        <w:t xml:space="preserve">odstranění vodního kamene       </w:t>
      </w:r>
    </w:p>
    <w:p w:rsidR="004A7C9D" w:rsidRPr="002B3276" w:rsidRDefault="004A7C9D" w:rsidP="00086667">
      <w:pPr>
        <w:numPr>
          <w:ilvl w:val="0"/>
          <w:numId w:val="80"/>
        </w:numPr>
        <w:rPr>
          <w:snapToGrid w:val="0"/>
        </w:rPr>
      </w:pPr>
      <w:r w:rsidRPr="002B3276">
        <w:rPr>
          <w:snapToGrid w:val="0"/>
        </w:rPr>
        <w:t>periodická provozní revize dle platné legislativy, zejména vyhl.18/1979 v platném znění, nař. vlády 20 a 26/2003 a ČSN EN 286-1</w:t>
      </w:r>
    </w:p>
    <w:p w:rsidR="004A7C9D" w:rsidRPr="002B3276" w:rsidRDefault="004A7C9D" w:rsidP="00086667">
      <w:pPr>
        <w:rPr>
          <w:bCs/>
        </w:rPr>
      </w:pPr>
    </w:p>
    <w:p w:rsidR="009D0E1A" w:rsidRDefault="009D0E1A" w:rsidP="00086667">
      <w:pPr>
        <w:rPr>
          <w:b/>
          <w:bCs/>
        </w:rPr>
      </w:pPr>
    </w:p>
    <w:p w:rsidR="009D0E1A" w:rsidRDefault="00F6184A" w:rsidP="00086667">
      <w:pPr>
        <w:ind w:left="360"/>
        <w:rPr>
          <w:b/>
          <w:bCs/>
        </w:rPr>
      </w:pPr>
      <w:r>
        <w:rPr>
          <w:b/>
          <w:bCs/>
        </w:rPr>
        <w:t>Činnost na v</w:t>
      </w:r>
      <w:r w:rsidR="006F1FAF">
        <w:rPr>
          <w:b/>
          <w:bCs/>
        </w:rPr>
        <w:t>ýzvu</w:t>
      </w:r>
    </w:p>
    <w:p w:rsidR="00F6184A" w:rsidRDefault="00F6184A" w:rsidP="00086667">
      <w:pPr>
        <w:pStyle w:val="Odstavecseseznamem"/>
        <w:numPr>
          <w:ilvl w:val="1"/>
          <w:numId w:val="6"/>
        </w:numPr>
        <w:tabs>
          <w:tab w:val="num" w:pos="851"/>
        </w:tabs>
        <w:ind w:left="851" w:hanging="425"/>
        <w:rPr>
          <w:bCs/>
        </w:rPr>
      </w:pPr>
      <w:r>
        <w:rPr>
          <w:bCs/>
        </w:rPr>
        <w:t>opravy zařízení</w:t>
      </w:r>
    </w:p>
    <w:p w:rsidR="00F6184A" w:rsidRDefault="00F6184A" w:rsidP="00086667">
      <w:pPr>
        <w:pStyle w:val="Odstavecseseznamem"/>
        <w:numPr>
          <w:ilvl w:val="1"/>
          <w:numId w:val="6"/>
        </w:numPr>
        <w:tabs>
          <w:tab w:val="num" w:pos="851"/>
        </w:tabs>
        <w:ind w:left="851" w:hanging="425"/>
        <w:rPr>
          <w:bCs/>
        </w:rPr>
      </w:pPr>
      <w:r>
        <w:rPr>
          <w:bCs/>
        </w:rPr>
        <w:t>odečty měřidel tepla a rozúčtování</w:t>
      </w:r>
    </w:p>
    <w:p w:rsidR="00F6184A" w:rsidRDefault="00F6184A" w:rsidP="00086667">
      <w:pPr>
        <w:rPr>
          <w:bCs/>
        </w:rPr>
      </w:pPr>
    </w:p>
    <w:p w:rsidR="00F6184A" w:rsidRPr="00DC32CC" w:rsidRDefault="00F6184A" w:rsidP="00086667">
      <w:pPr>
        <w:rPr>
          <w:bCs/>
        </w:rPr>
      </w:pPr>
    </w:p>
    <w:p w:rsidR="00961353" w:rsidRDefault="00961353" w:rsidP="00086667">
      <w:pPr>
        <w:rPr>
          <w:b/>
          <w:bCs/>
          <w:color w:val="000000"/>
          <w:u w:val="single"/>
        </w:rPr>
      </w:pPr>
      <w:r>
        <w:rPr>
          <w:b/>
          <w:bCs/>
          <w:color w:val="000000"/>
          <w:u w:val="single"/>
        </w:rPr>
        <w:t>PS2 Příprava TV, servis sanitární techniky a odpadů</w:t>
      </w:r>
    </w:p>
    <w:p w:rsidR="00C63C4E" w:rsidRPr="00573221" w:rsidRDefault="00C63C4E" w:rsidP="00086667">
      <w:pPr>
        <w:spacing w:before="120"/>
        <w:rPr>
          <w:b/>
          <w:bCs/>
          <w:color w:val="000000"/>
          <w:u w:val="single"/>
        </w:rPr>
      </w:pPr>
    </w:p>
    <w:p w:rsidR="00C63C4E" w:rsidRPr="00256246" w:rsidRDefault="00961353" w:rsidP="00086667">
      <w:pPr>
        <w:numPr>
          <w:ilvl w:val="0"/>
          <w:numId w:val="77"/>
        </w:numPr>
        <w:ind w:hanging="425"/>
        <w:outlineLvl w:val="0"/>
        <w:rPr>
          <w:color w:val="000000"/>
        </w:rPr>
      </w:pPr>
      <w:r>
        <w:rPr>
          <w:b/>
          <w:bCs/>
          <w:color w:val="000000"/>
        </w:rPr>
        <w:t xml:space="preserve">Předpokládaný termín plnění pravidelné údržby: </w:t>
      </w:r>
      <w:r w:rsidRPr="00B77F5B">
        <w:rPr>
          <w:b/>
          <w:bCs/>
          <w:color w:val="000000"/>
        </w:rPr>
        <w:t>1x ročně</w:t>
      </w:r>
      <w:r w:rsidRPr="00B77F5B">
        <w:rPr>
          <w:bCs/>
          <w:color w:val="000000"/>
        </w:rPr>
        <w:t xml:space="preserve"> </w:t>
      </w:r>
      <w:r w:rsidR="00C63C4E">
        <w:rPr>
          <w:color w:val="000000"/>
        </w:rPr>
        <w:t>v měsících červen - červenec</w:t>
      </w:r>
      <w:r w:rsidR="00C63C4E">
        <w:rPr>
          <w:b/>
          <w:color w:val="000000"/>
        </w:rPr>
        <w:t xml:space="preserve"> </w:t>
      </w:r>
      <w:r w:rsidR="00C63C4E">
        <w:rPr>
          <w:color w:val="000000"/>
        </w:rPr>
        <w:t>(při odstávce tepla)</w:t>
      </w:r>
      <w:r w:rsidR="00C63C4E" w:rsidRPr="002448AC">
        <w:rPr>
          <w:color w:val="000000"/>
        </w:rPr>
        <w:t xml:space="preserve"> </w:t>
      </w:r>
      <w:r w:rsidR="00C63C4E">
        <w:rPr>
          <w:color w:val="000000"/>
        </w:rPr>
        <w:t>v průběhu jednoho týdne</w:t>
      </w:r>
    </w:p>
    <w:p w:rsidR="00961353" w:rsidRDefault="00961353" w:rsidP="00086667">
      <w:pPr>
        <w:ind w:left="720" w:hanging="425"/>
        <w:rPr>
          <w:b/>
          <w:bCs/>
          <w:color w:val="000000"/>
        </w:rPr>
      </w:pPr>
    </w:p>
    <w:p w:rsidR="00961353" w:rsidRPr="00DC32CC" w:rsidRDefault="00961353" w:rsidP="00086667">
      <w:pPr>
        <w:pStyle w:val="Odstavecseseznamem"/>
        <w:numPr>
          <w:ilvl w:val="0"/>
          <w:numId w:val="77"/>
        </w:numPr>
        <w:ind w:hanging="425"/>
        <w:rPr>
          <w:b/>
          <w:bCs/>
          <w:color w:val="000000"/>
        </w:rPr>
      </w:pPr>
      <w:r w:rsidRPr="00DC32CC">
        <w:rPr>
          <w:b/>
          <w:bCs/>
          <w:color w:val="000000"/>
        </w:rPr>
        <w:t>Specifikace provozního souboru:</w:t>
      </w:r>
      <w:r w:rsidR="00E11D9F" w:rsidRPr="00DC32CC">
        <w:rPr>
          <w:b/>
          <w:bCs/>
          <w:color w:val="000000"/>
        </w:rPr>
        <w:t xml:space="preserve"> </w:t>
      </w:r>
      <w:r w:rsidRPr="00DC32CC">
        <w:rPr>
          <w:color w:val="000000"/>
        </w:rPr>
        <w:t>Měřič tlaku a teploty SYSTHERM 2 ks, pojistný ventil DUCO 1/2x3/4 10 bar. 2 ks, čerpadlo Grundfos, čerpadlo WiloZ20/7-3P, vodoměr SENSUS, AKU zásobník TUV 300L</w:t>
      </w:r>
    </w:p>
    <w:p w:rsidR="00961353" w:rsidRDefault="00961353" w:rsidP="00086667">
      <w:pPr>
        <w:pStyle w:val="Odstavecseseznamem"/>
        <w:numPr>
          <w:ilvl w:val="0"/>
          <w:numId w:val="78"/>
        </w:numPr>
        <w:ind w:left="720" w:hanging="425"/>
      </w:pPr>
      <w:r w:rsidRPr="00DC32CC">
        <w:rPr>
          <w:color w:val="000000"/>
        </w:rPr>
        <w:t>vodoměr na přívodním potrubí do ČNB</w:t>
      </w:r>
    </w:p>
    <w:p w:rsidR="00961353" w:rsidRDefault="00961353" w:rsidP="00086667">
      <w:pPr>
        <w:pStyle w:val="Odstavecseseznamem"/>
        <w:numPr>
          <w:ilvl w:val="0"/>
          <w:numId w:val="78"/>
        </w:numPr>
        <w:ind w:left="720" w:hanging="425"/>
      </w:pPr>
      <w:r w:rsidRPr="00DC32CC">
        <w:rPr>
          <w:color w:val="000000"/>
        </w:rPr>
        <w:t>15 ks měřičů</w:t>
      </w:r>
      <w:r w:rsidR="00C63C4E" w:rsidRPr="00DC32CC">
        <w:rPr>
          <w:color w:val="000000"/>
        </w:rPr>
        <w:t xml:space="preserve"> </w:t>
      </w:r>
      <w:r w:rsidRPr="00DC32CC">
        <w:rPr>
          <w:color w:val="000000"/>
        </w:rPr>
        <w:t>TV</w:t>
      </w:r>
    </w:p>
    <w:p w:rsidR="00961353" w:rsidRDefault="00961353" w:rsidP="00086667">
      <w:pPr>
        <w:pStyle w:val="Odstavecseseznamem"/>
        <w:numPr>
          <w:ilvl w:val="0"/>
          <w:numId w:val="78"/>
        </w:numPr>
        <w:ind w:left="720" w:hanging="425"/>
      </w:pPr>
      <w:r w:rsidRPr="00DC32CC">
        <w:rPr>
          <w:color w:val="000000"/>
        </w:rPr>
        <w:t>19 ks měřičů SV</w:t>
      </w:r>
    </w:p>
    <w:p w:rsidR="00961353" w:rsidRDefault="00961353" w:rsidP="00086667">
      <w:pPr>
        <w:pStyle w:val="Odstavecseseznamem"/>
        <w:numPr>
          <w:ilvl w:val="0"/>
          <w:numId w:val="78"/>
        </w:numPr>
        <w:ind w:left="720" w:hanging="425"/>
      </w:pPr>
      <w:r w:rsidRPr="00DC32CC">
        <w:rPr>
          <w:color w:val="000000"/>
        </w:rPr>
        <w:t>jímka a odpadní potrubí před vjezdem do parkingu</w:t>
      </w:r>
    </w:p>
    <w:p w:rsidR="00867523" w:rsidRPr="00DC32CC" w:rsidRDefault="00867523" w:rsidP="00086667">
      <w:pPr>
        <w:pStyle w:val="Odstavecseseznamem"/>
        <w:numPr>
          <w:ilvl w:val="0"/>
          <w:numId w:val="78"/>
        </w:numPr>
        <w:ind w:left="720" w:hanging="425"/>
        <w:outlineLvl w:val="0"/>
        <w:rPr>
          <w:b/>
          <w:color w:val="000000"/>
        </w:rPr>
      </w:pPr>
      <w:r w:rsidRPr="00DC32CC">
        <w:rPr>
          <w:color w:val="000000"/>
        </w:rPr>
        <w:t>Rozvod TV, vodovodní baterie, armatury, odpady.</w:t>
      </w:r>
    </w:p>
    <w:p w:rsidR="00961353" w:rsidRDefault="00961353" w:rsidP="00086667">
      <w:pPr>
        <w:ind w:left="720" w:hanging="425"/>
      </w:pPr>
    </w:p>
    <w:p w:rsidR="00961353" w:rsidRPr="00DC32CC" w:rsidRDefault="00961353" w:rsidP="00086667">
      <w:pPr>
        <w:pStyle w:val="Odstavecseseznamem"/>
        <w:numPr>
          <w:ilvl w:val="0"/>
          <w:numId w:val="77"/>
        </w:numPr>
        <w:ind w:hanging="425"/>
        <w:rPr>
          <w:b/>
          <w:color w:val="000000"/>
        </w:rPr>
      </w:pPr>
      <w:r w:rsidRPr="00DC32CC">
        <w:rPr>
          <w:b/>
          <w:color w:val="000000"/>
        </w:rPr>
        <w:t>Prováděné činnosti - zejména:</w:t>
      </w:r>
    </w:p>
    <w:p w:rsidR="00961353" w:rsidRDefault="00961353" w:rsidP="00086667">
      <w:pPr>
        <w:numPr>
          <w:ilvl w:val="0"/>
          <w:numId w:val="79"/>
        </w:numPr>
        <w:ind w:left="720" w:hanging="425"/>
        <w:rPr>
          <w:snapToGrid w:val="0"/>
        </w:rPr>
      </w:pPr>
      <w:r>
        <w:rPr>
          <w:color w:val="000000"/>
        </w:rPr>
        <w:t>kontrola vodoměru SENSUS, uzávěrů DM (místnost hl. uzávěru vody),</w:t>
      </w:r>
      <w:r>
        <w:rPr>
          <w:snapToGrid w:val="0"/>
        </w:rPr>
        <w:t xml:space="preserve"> </w:t>
      </w:r>
      <w:r>
        <w:rPr>
          <w:color w:val="000000"/>
        </w:rPr>
        <w:t>kulových uzávěrů (místnost hl. uzávěru vody)</w:t>
      </w:r>
    </w:p>
    <w:p w:rsidR="00961353" w:rsidRDefault="00961353" w:rsidP="00086667">
      <w:pPr>
        <w:numPr>
          <w:ilvl w:val="0"/>
          <w:numId w:val="79"/>
        </w:numPr>
        <w:ind w:left="720" w:hanging="425"/>
        <w:rPr>
          <w:snapToGrid w:val="0"/>
        </w:rPr>
      </w:pPr>
      <w:r>
        <w:rPr>
          <w:snapToGrid w:val="0"/>
        </w:rPr>
        <w:t>kontrola funkce ventilů ve směšovacím uzlu TV</w:t>
      </w:r>
    </w:p>
    <w:p w:rsidR="00961353" w:rsidRDefault="00961353" w:rsidP="00086667">
      <w:pPr>
        <w:numPr>
          <w:ilvl w:val="0"/>
          <w:numId w:val="79"/>
        </w:numPr>
        <w:ind w:left="720" w:hanging="425"/>
        <w:rPr>
          <w:snapToGrid w:val="0"/>
        </w:rPr>
      </w:pPr>
      <w:r>
        <w:rPr>
          <w:snapToGrid w:val="0"/>
        </w:rPr>
        <w:t>ověření přesnosti údajů čidla teploty vody</w:t>
      </w:r>
    </w:p>
    <w:p w:rsidR="00961353" w:rsidRDefault="00961353" w:rsidP="00086667">
      <w:pPr>
        <w:numPr>
          <w:ilvl w:val="0"/>
          <w:numId w:val="79"/>
        </w:numPr>
        <w:ind w:left="720" w:hanging="425"/>
        <w:rPr>
          <w:snapToGrid w:val="0"/>
        </w:rPr>
      </w:pPr>
      <w:r>
        <w:rPr>
          <w:snapToGrid w:val="0"/>
        </w:rPr>
        <w:t>odzkoušení funkce veškerých ručních ventilů na rozvodu TV (těsnění, promazání)</w:t>
      </w:r>
    </w:p>
    <w:p w:rsidR="00961353" w:rsidRDefault="00961353" w:rsidP="00086667">
      <w:pPr>
        <w:numPr>
          <w:ilvl w:val="0"/>
          <w:numId w:val="79"/>
        </w:numPr>
        <w:ind w:left="720" w:hanging="425"/>
        <w:rPr>
          <w:snapToGrid w:val="0"/>
        </w:rPr>
      </w:pPr>
      <w:r>
        <w:rPr>
          <w:snapToGrid w:val="0"/>
        </w:rPr>
        <w:t>kontrola a ověření funkce vypouštěcích ventilů</w:t>
      </w:r>
    </w:p>
    <w:p w:rsidR="00961353" w:rsidRDefault="00961353" w:rsidP="00086667">
      <w:pPr>
        <w:numPr>
          <w:ilvl w:val="0"/>
          <w:numId w:val="79"/>
        </w:numPr>
        <w:ind w:left="720" w:hanging="425"/>
        <w:rPr>
          <w:snapToGrid w:val="0"/>
        </w:rPr>
      </w:pPr>
      <w:r>
        <w:rPr>
          <w:snapToGrid w:val="0"/>
        </w:rPr>
        <w:t>kontrola čistoty kanalizačních šachet (vizuální) – 7</w:t>
      </w:r>
      <w:r w:rsidR="00607A2D">
        <w:rPr>
          <w:snapToGrid w:val="0"/>
        </w:rPr>
        <w:t xml:space="preserve"> </w:t>
      </w:r>
      <w:r>
        <w:rPr>
          <w:snapToGrid w:val="0"/>
        </w:rPr>
        <w:t>ks</w:t>
      </w:r>
    </w:p>
    <w:p w:rsidR="00961353" w:rsidRDefault="00961353" w:rsidP="00086667">
      <w:pPr>
        <w:numPr>
          <w:ilvl w:val="0"/>
          <w:numId w:val="79"/>
        </w:numPr>
        <w:ind w:left="720" w:hanging="425"/>
        <w:rPr>
          <w:snapToGrid w:val="0"/>
        </w:rPr>
      </w:pPr>
      <w:r>
        <w:rPr>
          <w:snapToGrid w:val="0"/>
        </w:rPr>
        <w:t>kontrola armatur</w:t>
      </w:r>
    </w:p>
    <w:p w:rsidR="00F6184A" w:rsidRPr="00F6184A" w:rsidRDefault="00F6184A" w:rsidP="00086667">
      <w:pPr>
        <w:pStyle w:val="Odstavecseseznamem"/>
        <w:numPr>
          <w:ilvl w:val="0"/>
          <w:numId w:val="79"/>
        </w:numPr>
        <w:ind w:left="720" w:hanging="425"/>
        <w:rPr>
          <w:color w:val="000000"/>
        </w:rPr>
      </w:pPr>
      <w:r w:rsidRPr="00F6184A">
        <w:rPr>
          <w:color w:val="000000"/>
        </w:rPr>
        <w:t>kontrola a vyčištění odpadní jímky před vjezdem do 2.PP</w:t>
      </w:r>
    </w:p>
    <w:p w:rsidR="00F6184A" w:rsidRDefault="00F6184A" w:rsidP="00086667">
      <w:pPr>
        <w:pStyle w:val="Odstavecseseznamem"/>
        <w:numPr>
          <w:ilvl w:val="0"/>
          <w:numId w:val="79"/>
        </w:numPr>
        <w:ind w:left="720" w:hanging="425"/>
        <w:rPr>
          <w:color w:val="000000"/>
        </w:rPr>
      </w:pPr>
      <w:r w:rsidRPr="00F6184A">
        <w:rPr>
          <w:color w:val="000000"/>
        </w:rPr>
        <w:lastRenderedPageBreak/>
        <w:t xml:space="preserve">kontrola stavu a průchodnosti </w:t>
      </w:r>
      <w:r>
        <w:rPr>
          <w:color w:val="000000"/>
        </w:rPr>
        <w:t xml:space="preserve">odpadního </w:t>
      </w:r>
      <w:r w:rsidRPr="00F6184A">
        <w:rPr>
          <w:color w:val="000000"/>
        </w:rPr>
        <w:t>potrubí</w:t>
      </w:r>
    </w:p>
    <w:p w:rsidR="00F6184A" w:rsidRPr="00F6184A" w:rsidRDefault="00F6184A" w:rsidP="00086667">
      <w:pPr>
        <w:pStyle w:val="Odstavecseseznamem"/>
        <w:numPr>
          <w:ilvl w:val="0"/>
          <w:numId w:val="79"/>
        </w:numPr>
        <w:spacing w:before="60"/>
        <w:ind w:left="720" w:hanging="425"/>
        <w:rPr>
          <w:snapToGrid w:val="0"/>
        </w:rPr>
      </w:pPr>
      <w:r w:rsidRPr="00F6184A">
        <w:rPr>
          <w:snapToGrid w:val="0"/>
        </w:rPr>
        <w:t>kontrola funkce vodoměru celkové spotřeby ČNB</w:t>
      </w:r>
    </w:p>
    <w:p w:rsidR="00F6184A" w:rsidRPr="00F6184A" w:rsidRDefault="00F6184A" w:rsidP="00086667">
      <w:pPr>
        <w:pStyle w:val="Odstavecseseznamem"/>
        <w:numPr>
          <w:ilvl w:val="0"/>
          <w:numId w:val="79"/>
        </w:numPr>
        <w:spacing w:before="60"/>
        <w:ind w:left="720" w:hanging="425"/>
        <w:rPr>
          <w:snapToGrid w:val="0"/>
        </w:rPr>
      </w:pPr>
      <w:r w:rsidRPr="00F6184A">
        <w:rPr>
          <w:snapToGrid w:val="0"/>
        </w:rPr>
        <w:t>kontrola funkce 19 ks vodoměrů SV (byty + provozní část)</w:t>
      </w:r>
    </w:p>
    <w:p w:rsidR="00F6184A" w:rsidRPr="006F1FAF" w:rsidRDefault="00F6184A" w:rsidP="00086667">
      <w:pPr>
        <w:pStyle w:val="Odstavecseseznamem"/>
        <w:numPr>
          <w:ilvl w:val="0"/>
          <w:numId w:val="79"/>
        </w:numPr>
        <w:spacing w:before="60"/>
        <w:ind w:left="720" w:hanging="425"/>
        <w:rPr>
          <w:snapToGrid w:val="0"/>
        </w:rPr>
      </w:pPr>
      <w:r w:rsidRPr="006F1FAF">
        <w:rPr>
          <w:snapToGrid w:val="0"/>
        </w:rPr>
        <w:t>kontrola funkce měřiče spotřeby tepla pro TV</w:t>
      </w:r>
    </w:p>
    <w:p w:rsidR="00F6184A" w:rsidRPr="00F6184A" w:rsidRDefault="00F6184A" w:rsidP="00086667">
      <w:pPr>
        <w:pStyle w:val="Odstavecseseznamem"/>
        <w:numPr>
          <w:ilvl w:val="0"/>
          <w:numId w:val="79"/>
        </w:numPr>
        <w:ind w:left="720" w:hanging="425"/>
        <w:rPr>
          <w:color w:val="000000"/>
        </w:rPr>
      </w:pPr>
      <w:r w:rsidRPr="00F6184A">
        <w:rPr>
          <w:color w:val="000000"/>
          <w:sz w:val="14"/>
          <w:szCs w:val="14"/>
        </w:rPr>
        <w:t xml:space="preserve"> </w:t>
      </w:r>
      <w:r w:rsidRPr="00F6184A">
        <w:rPr>
          <w:color w:val="000000"/>
        </w:rPr>
        <w:t>odstranění případně zjištěných závad</w:t>
      </w:r>
    </w:p>
    <w:p w:rsidR="00961353" w:rsidRDefault="00961353" w:rsidP="00086667">
      <w:pPr>
        <w:ind w:left="720" w:hanging="425"/>
        <w:rPr>
          <w:snapToGrid w:val="0"/>
        </w:rPr>
      </w:pPr>
    </w:p>
    <w:p w:rsidR="006F1FAF" w:rsidRDefault="006F1FAF" w:rsidP="00086667">
      <w:pPr>
        <w:rPr>
          <w:b/>
          <w:snapToGrid w:val="0"/>
        </w:rPr>
      </w:pPr>
    </w:p>
    <w:p w:rsidR="00F6184A" w:rsidRPr="00DC32CC" w:rsidRDefault="00F6184A" w:rsidP="00086667">
      <w:pPr>
        <w:pStyle w:val="Odstavecseseznamem"/>
        <w:rPr>
          <w:b/>
          <w:snapToGrid w:val="0"/>
        </w:rPr>
      </w:pPr>
      <w:r w:rsidRPr="00DC32CC">
        <w:rPr>
          <w:b/>
          <w:snapToGrid w:val="0"/>
        </w:rPr>
        <w:t>Kontrolní odběr a rozbor vody</w:t>
      </w:r>
    </w:p>
    <w:p w:rsidR="00F6184A" w:rsidRPr="00F6184A" w:rsidRDefault="00F6184A" w:rsidP="00086667">
      <w:pPr>
        <w:numPr>
          <w:ilvl w:val="0"/>
          <w:numId w:val="81"/>
        </w:numPr>
        <w:rPr>
          <w:snapToGrid w:val="0"/>
        </w:rPr>
      </w:pPr>
      <w:r w:rsidRPr="00F6184A">
        <w:rPr>
          <w:snapToGrid w:val="0"/>
        </w:rPr>
        <w:t>provést kontrolní odběry a rozbory vody (zkrácený fyzikálněchemický a mikrobiologický dle Vyhl. 252/2004 Sb. - příloha č. 5 ve znění pozdějších předpisů) - pitnou vodu na vstupu do objektu a na 1 výtokovém místě určeném objednatelem, na vstupu TV do domovních rozvodů, na zpátečce cirkulace a dále na 1 výtokovém místě TV určeném objednatelem</w:t>
      </w:r>
    </w:p>
    <w:p w:rsidR="00F6184A" w:rsidRDefault="00F6184A" w:rsidP="00086667">
      <w:pPr>
        <w:rPr>
          <w:snapToGrid w:val="0"/>
        </w:rPr>
      </w:pPr>
    </w:p>
    <w:p w:rsidR="00F6184A" w:rsidRPr="00DC32CC" w:rsidRDefault="00F6184A" w:rsidP="00086667">
      <w:pPr>
        <w:rPr>
          <w:b/>
          <w:snapToGrid w:val="0"/>
        </w:rPr>
      </w:pPr>
    </w:p>
    <w:p w:rsidR="006F1FAF" w:rsidRDefault="00D67E8F" w:rsidP="00086667">
      <w:pPr>
        <w:ind w:left="360"/>
        <w:rPr>
          <w:b/>
          <w:bCs/>
        </w:rPr>
      </w:pPr>
      <w:r>
        <w:rPr>
          <w:b/>
          <w:snapToGrid w:val="0"/>
        </w:rPr>
        <w:tab/>
      </w:r>
      <w:r w:rsidR="006F1FAF">
        <w:rPr>
          <w:b/>
          <w:bCs/>
        </w:rPr>
        <w:t>Činnost na výzvu</w:t>
      </w:r>
    </w:p>
    <w:p w:rsidR="006F1FAF" w:rsidRPr="00D0220F" w:rsidRDefault="006F1FAF" w:rsidP="00086667">
      <w:pPr>
        <w:pStyle w:val="Odstavecseseznamem"/>
        <w:numPr>
          <w:ilvl w:val="0"/>
          <w:numId w:val="81"/>
        </w:numPr>
        <w:rPr>
          <w:bCs/>
        </w:rPr>
      </w:pPr>
      <w:r w:rsidRPr="00D67E8F">
        <w:rPr>
          <w:bCs/>
        </w:rPr>
        <w:t>opravy zařízení</w:t>
      </w:r>
    </w:p>
    <w:p w:rsidR="006F1FAF" w:rsidRPr="00B65DF6" w:rsidRDefault="006F1FAF" w:rsidP="00086667">
      <w:pPr>
        <w:pStyle w:val="Odstavecseseznamem"/>
        <w:numPr>
          <w:ilvl w:val="0"/>
          <w:numId w:val="81"/>
        </w:numPr>
        <w:rPr>
          <w:bCs/>
        </w:rPr>
      </w:pPr>
      <w:r w:rsidRPr="00B65DF6">
        <w:rPr>
          <w:bCs/>
        </w:rPr>
        <w:t>odečty měřidel tepla a rozúčtování</w:t>
      </w:r>
    </w:p>
    <w:p w:rsidR="006F1FAF" w:rsidRDefault="006F1FAF" w:rsidP="00086667">
      <w:pPr>
        <w:rPr>
          <w:bCs/>
        </w:rPr>
      </w:pPr>
    </w:p>
    <w:p w:rsidR="00961353" w:rsidRDefault="00961353" w:rsidP="00086667">
      <w:pPr>
        <w:spacing w:before="60"/>
        <w:rPr>
          <w:b/>
          <w:bCs/>
          <w:color w:val="000000"/>
          <w:u w:val="single"/>
        </w:rPr>
      </w:pPr>
    </w:p>
    <w:p w:rsidR="00E85D6C" w:rsidRDefault="00E85D6C" w:rsidP="00086667">
      <w:pPr>
        <w:rPr>
          <w:b/>
          <w:bCs/>
          <w:color w:val="000000"/>
          <w:u w:val="single"/>
        </w:rPr>
      </w:pPr>
      <w:r>
        <w:rPr>
          <w:b/>
          <w:bCs/>
          <w:color w:val="000000"/>
          <w:u w:val="single"/>
        </w:rPr>
        <w:t>PS3 Vzduchotechnika a větrání</w:t>
      </w:r>
      <w:r w:rsidR="00EC60B5">
        <w:rPr>
          <w:b/>
          <w:bCs/>
          <w:color w:val="000000"/>
          <w:u w:val="single"/>
        </w:rPr>
        <w:t xml:space="preserve"> </w:t>
      </w:r>
    </w:p>
    <w:p w:rsidR="00594A08" w:rsidRDefault="00594A08">
      <w:pPr>
        <w:rPr>
          <w:b/>
          <w:bCs/>
          <w:color w:val="000000"/>
        </w:rPr>
      </w:pPr>
    </w:p>
    <w:p w:rsidR="00E85D6C" w:rsidRPr="00DC32CC" w:rsidRDefault="00E85D6C" w:rsidP="007621D9">
      <w:pPr>
        <w:pStyle w:val="Odstavecseseznamem"/>
        <w:numPr>
          <w:ilvl w:val="1"/>
          <w:numId w:val="82"/>
        </w:numPr>
        <w:ind w:left="425" w:hanging="425"/>
        <w:rPr>
          <w:color w:val="000000"/>
        </w:rPr>
      </w:pPr>
      <w:r w:rsidRPr="00DC32CC">
        <w:rPr>
          <w:b/>
          <w:bCs/>
          <w:color w:val="000000"/>
        </w:rPr>
        <w:t xml:space="preserve">Předpokládaný termín plnění pravidelné údržby: </w:t>
      </w:r>
      <w:r w:rsidRPr="00DC32CC">
        <w:rPr>
          <w:color w:val="000000"/>
        </w:rPr>
        <w:t xml:space="preserve"> </w:t>
      </w:r>
      <w:r w:rsidRPr="00DC32CC">
        <w:rPr>
          <w:b/>
          <w:color w:val="000000"/>
        </w:rPr>
        <w:t xml:space="preserve">1x ročně </w:t>
      </w:r>
      <w:r w:rsidR="009D0E1A" w:rsidRPr="00DC32CC">
        <w:rPr>
          <w:color w:val="000000"/>
        </w:rPr>
        <w:t>duben</w:t>
      </w:r>
    </w:p>
    <w:p w:rsidR="00E85D6C" w:rsidRDefault="00E85D6C" w:rsidP="007621D9">
      <w:pPr>
        <w:ind w:left="282" w:hanging="283"/>
        <w:rPr>
          <w:b/>
        </w:rPr>
      </w:pPr>
    </w:p>
    <w:p w:rsidR="00E85D6C" w:rsidRPr="00DC32CC" w:rsidRDefault="00E85D6C" w:rsidP="007621D9">
      <w:pPr>
        <w:pStyle w:val="Odstavecseseznamem"/>
        <w:numPr>
          <w:ilvl w:val="1"/>
          <w:numId w:val="82"/>
        </w:numPr>
        <w:ind w:left="425" w:hanging="425"/>
        <w:rPr>
          <w:b/>
          <w:bCs/>
          <w:color w:val="000000"/>
        </w:rPr>
      </w:pPr>
      <w:r w:rsidRPr="00D0220F">
        <w:rPr>
          <w:b/>
        </w:rPr>
        <w:t>Sp</w:t>
      </w:r>
      <w:r w:rsidRPr="00DC32CC">
        <w:rPr>
          <w:b/>
          <w:bCs/>
          <w:color w:val="000000"/>
        </w:rPr>
        <w:t>ecifikace provozního souboru:</w:t>
      </w:r>
      <w:r w:rsidR="00594A08" w:rsidRPr="00DC32CC">
        <w:rPr>
          <w:b/>
          <w:bCs/>
          <w:color w:val="000000"/>
        </w:rPr>
        <w:t xml:space="preserve"> </w:t>
      </w:r>
      <w:r w:rsidRPr="00DC32CC">
        <w:rPr>
          <w:bCs/>
          <w:color w:val="000000"/>
        </w:rPr>
        <w:t xml:space="preserve">VZT jednotky zajišťují ohřev a přívod čerstvého vzduchu do příslušných prostor budovy </w:t>
      </w:r>
      <w:r w:rsidR="00650C2F" w:rsidRPr="00DC32CC">
        <w:rPr>
          <w:bCs/>
          <w:color w:val="000000"/>
        </w:rPr>
        <w:t>ČNB</w:t>
      </w:r>
      <w:r w:rsidRPr="00DC32CC">
        <w:rPr>
          <w:bCs/>
          <w:color w:val="000000"/>
        </w:rPr>
        <w:t xml:space="preserve"> Plzeň.</w:t>
      </w:r>
      <w:r w:rsidR="00594A08" w:rsidRPr="00DC32CC">
        <w:rPr>
          <w:bCs/>
          <w:color w:val="000000"/>
        </w:rPr>
        <w:t xml:space="preserve"> </w:t>
      </w:r>
      <w:r w:rsidRPr="00DC32CC">
        <w:rPr>
          <w:bCs/>
          <w:color w:val="000000"/>
        </w:rPr>
        <w:t xml:space="preserve">V objektu jsou převážně instalovány VZT jednotky typu BKC 10, BKC 4 a odsávací kompresory. </w:t>
      </w:r>
      <w:r w:rsidRPr="00DC32CC">
        <w:rPr>
          <w:color w:val="000000"/>
        </w:rPr>
        <w:t>V objektu je 20 VZT jednotek.</w:t>
      </w:r>
    </w:p>
    <w:p w:rsidR="00594A08" w:rsidRDefault="00594A08">
      <w:pPr>
        <w:rPr>
          <w:b/>
        </w:rPr>
      </w:pPr>
    </w:p>
    <w:p w:rsidR="00E85D6C" w:rsidRPr="00DC32CC" w:rsidRDefault="00E85D6C">
      <w:pPr>
        <w:ind w:firstLine="709"/>
        <w:rPr>
          <w:b/>
        </w:rPr>
      </w:pPr>
      <w:r w:rsidRPr="00DC32CC">
        <w:rPr>
          <w:b/>
        </w:rPr>
        <w:t>Seznam zařízení:</w:t>
      </w:r>
    </w:p>
    <w:p w:rsidR="00E85D6C" w:rsidRPr="00DC32CC" w:rsidRDefault="00E85D6C">
      <w:pPr>
        <w:pStyle w:val="Odstavecseseznamem"/>
        <w:numPr>
          <w:ilvl w:val="0"/>
          <w:numId w:val="83"/>
        </w:numPr>
        <w:rPr>
          <w:b/>
        </w:rPr>
      </w:pPr>
      <w:r w:rsidRPr="00DC32CC">
        <w:rPr>
          <w:b/>
        </w:rPr>
        <w:t>VZT</w:t>
      </w:r>
    </w:p>
    <w:p w:rsidR="00E85D6C" w:rsidRDefault="00E85D6C">
      <w:pPr>
        <w:pStyle w:val="Odstavecseseznamem"/>
        <w:ind w:firstLine="357"/>
      </w:pPr>
      <w:r>
        <w:t>JKL 10</w:t>
      </w:r>
      <w:r>
        <w:tab/>
      </w:r>
      <w:r w:rsidR="00D0220F">
        <w:tab/>
      </w:r>
      <w:r>
        <w:t>1 ks</w:t>
      </w:r>
    </w:p>
    <w:p w:rsidR="00E85D6C" w:rsidRDefault="00E85D6C">
      <w:pPr>
        <w:pStyle w:val="Odstavecseseznamem"/>
        <w:ind w:firstLine="357"/>
      </w:pPr>
      <w:r>
        <w:t>JKL 4</w:t>
      </w:r>
      <w:r>
        <w:tab/>
      </w:r>
      <w:r>
        <w:tab/>
        <w:t>10 ks</w:t>
      </w:r>
    </w:p>
    <w:p w:rsidR="00E85D6C" w:rsidRDefault="00E85D6C">
      <w:pPr>
        <w:pStyle w:val="Odstavecseseznamem"/>
        <w:ind w:firstLine="357"/>
      </w:pPr>
      <w:r>
        <w:t>BKE 2</w:t>
      </w:r>
      <w:r>
        <w:tab/>
      </w:r>
      <w:r>
        <w:tab/>
        <w:t>2 ks</w:t>
      </w:r>
    </w:p>
    <w:p w:rsidR="00E85D6C" w:rsidRDefault="00E85D6C">
      <w:pPr>
        <w:pStyle w:val="Odstavecseseznamem"/>
        <w:ind w:firstLine="357"/>
      </w:pPr>
      <w:r>
        <w:t>SND 800</w:t>
      </w:r>
      <w:r>
        <w:tab/>
      </w:r>
      <w:r w:rsidR="00D0220F">
        <w:tab/>
      </w:r>
      <w:r>
        <w:t>1 ks</w:t>
      </w:r>
    </w:p>
    <w:p w:rsidR="00E85D6C" w:rsidRDefault="00E85D6C">
      <w:pPr>
        <w:pStyle w:val="Odstavecseseznamem"/>
        <w:ind w:firstLine="357"/>
      </w:pPr>
      <w:r>
        <w:t>Systerm</w:t>
      </w:r>
      <w:r>
        <w:tab/>
      </w:r>
      <w:r w:rsidR="00D0220F">
        <w:tab/>
      </w:r>
      <w:r>
        <w:t>3 ks</w:t>
      </w:r>
    </w:p>
    <w:p w:rsidR="00E85D6C" w:rsidRPr="00DC32CC" w:rsidRDefault="00E85D6C">
      <w:pPr>
        <w:pStyle w:val="Odstavecseseznamem"/>
        <w:numPr>
          <w:ilvl w:val="0"/>
          <w:numId w:val="83"/>
        </w:numPr>
        <w:rPr>
          <w:b/>
        </w:rPr>
      </w:pPr>
      <w:r w:rsidRPr="00DC32CC">
        <w:rPr>
          <w:b/>
        </w:rPr>
        <w:t>Ventilátory</w:t>
      </w:r>
    </w:p>
    <w:p w:rsidR="00E85D6C" w:rsidRDefault="00E85D6C">
      <w:pPr>
        <w:pStyle w:val="Odstavecseseznamem"/>
        <w:ind w:firstLine="360"/>
      </w:pPr>
      <w:r>
        <w:t>RNH 400</w:t>
      </w:r>
      <w:r>
        <w:tab/>
      </w:r>
      <w:r w:rsidR="00D0220F">
        <w:tab/>
      </w:r>
      <w:r>
        <w:t>1 ks</w:t>
      </w:r>
    </w:p>
    <w:p w:rsidR="00E85D6C" w:rsidRDefault="00E85D6C">
      <w:pPr>
        <w:pStyle w:val="Odstavecseseznamem"/>
        <w:ind w:firstLine="360"/>
      </w:pPr>
      <w:r>
        <w:t>RNH 315</w:t>
      </w:r>
      <w:r>
        <w:tab/>
      </w:r>
      <w:r w:rsidR="00D0220F">
        <w:tab/>
      </w:r>
      <w:r>
        <w:t>2 ks</w:t>
      </w:r>
    </w:p>
    <w:p w:rsidR="00E85D6C" w:rsidRPr="00550554" w:rsidRDefault="00E85D6C">
      <w:pPr>
        <w:pStyle w:val="Odstavecseseznamem"/>
        <w:ind w:firstLine="360"/>
      </w:pPr>
      <w:r>
        <w:t>RNH 250</w:t>
      </w:r>
      <w:r>
        <w:tab/>
      </w:r>
      <w:r w:rsidR="00D0220F">
        <w:tab/>
      </w:r>
      <w:r>
        <w:t>2 ks</w:t>
      </w:r>
    </w:p>
    <w:p w:rsidR="00E85D6C" w:rsidRDefault="00E85D6C">
      <w:pPr>
        <w:rPr>
          <w:b/>
        </w:rPr>
      </w:pPr>
    </w:p>
    <w:p w:rsidR="0011437C" w:rsidRPr="00DC32CC" w:rsidRDefault="0011437C">
      <w:pPr>
        <w:pStyle w:val="Odstavecseseznamem"/>
        <w:rPr>
          <w:b/>
          <w:bCs/>
          <w:color w:val="000000"/>
        </w:rPr>
      </w:pPr>
      <w:r w:rsidRPr="00DC32CC">
        <w:rPr>
          <w:b/>
          <w:bCs/>
          <w:color w:val="000000"/>
        </w:rPr>
        <w:t xml:space="preserve">Spotřební materiál k servisní údržbě: </w:t>
      </w:r>
    </w:p>
    <w:p w:rsidR="0011437C" w:rsidRPr="00483A66" w:rsidRDefault="0011437C">
      <w:pPr>
        <w:rPr>
          <w:b/>
          <w:bCs/>
          <w:color w:val="000000"/>
        </w:rPr>
      </w:pPr>
    </w:p>
    <w:p w:rsidR="0011437C" w:rsidRPr="0011437C" w:rsidRDefault="0011437C">
      <w:pPr>
        <w:pStyle w:val="Odstavecseseznamem"/>
        <w:ind w:firstLine="357"/>
      </w:pPr>
      <w:r w:rsidRPr="0011437C">
        <w:t>Filtry:</w:t>
      </w:r>
    </w:p>
    <w:p w:rsidR="0011437C" w:rsidRPr="0011437C" w:rsidRDefault="0011437C">
      <w:pPr>
        <w:pStyle w:val="Odstavecseseznamem"/>
        <w:ind w:firstLine="357"/>
      </w:pPr>
      <w:r w:rsidRPr="0011437C">
        <w:t>1000x1000x600</w:t>
      </w:r>
      <w:r w:rsidRPr="0011437C">
        <w:tab/>
        <w:t>2 ks</w:t>
      </w:r>
    </w:p>
    <w:p w:rsidR="0011437C" w:rsidRPr="0011437C" w:rsidRDefault="0011437C">
      <w:pPr>
        <w:pStyle w:val="Odstavecseseznamem"/>
        <w:ind w:firstLine="357"/>
      </w:pPr>
      <w:r w:rsidRPr="0011437C">
        <w:t>600x600x500</w:t>
      </w:r>
      <w:r w:rsidRPr="0011437C">
        <w:tab/>
        <w:t>10 ks</w:t>
      </w:r>
    </w:p>
    <w:p w:rsidR="0011437C" w:rsidRPr="0011437C" w:rsidRDefault="0011437C">
      <w:pPr>
        <w:pStyle w:val="Odstavecseseznamem"/>
        <w:ind w:firstLine="357"/>
      </w:pPr>
      <w:r w:rsidRPr="0011437C">
        <w:t>492x492x360</w:t>
      </w:r>
      <w:r w:rsidRPr="0011437C">
        <w:tab/>
        <w:t>4 ks</w:t>
      </w:r>
    </w:p>
    <w:p w:rsidR="0011437C" w:rsidRPr="0011437C" w:rsidRDefault="0011437C">
      <w:pPr>
        <w:pStyle w:val="Odstavecseseznamem"/>
        <w:ind w:firstLine="357"/>
      </w:pPr>
      <w:r w:rsidRPr="0011437C">
        <w:t>487x287x360</w:t>
      </w:r>
      <w:r w:rsidR="004F5C79">
        <w:tab/>
      </w:r>
      <w:r w:rsidRPr="0011437C">
        <w:t>2 ks</w:t>
      </w:r>
    </w:p>
    <w:p w:rsidR="0011437C" w:rsidRPr="00A21AA6" w:rsidRDefault="0011437C">
      <w:pPr>
        <w:rPr>
          <w:b/>
        </w:rPr>
      </w:pPr>
    </w:p>
    <w:p w:rsidR="00E85D6C" w:rsidRDefault="00E85D6C">
      <w:pPr>
        <w:rPr>
          <w:b/>
          <w:bCs/>
          <w:color w:val="000000"/>
        </w:rPr>
      </w:pPr>
    </w:p>
    <w:p w:rsidR="00B65DF6" w:rsidRDefault="00B65DF6">
      <w:pPr>
        <w:rPr>
          <w:b/>
          <w:bCs/>
          <w:color w:val="000000"/>
        </w:rPr>
      </w:pPr>
    </w:p>
    <w:p w:rsidR="00E85D6C" w:rsidRPr="00DC32CC" w:rsidRDefault="00E85D6C">
      <w:pPr>
        <w:pStyle w:val="Odstavecseseznamem"/>
        <w:rPr>
          <w:b/>
          <w:bCs/>
          <w:color w:val="000000"/>
        </w:rPr>
      </w:pPr>
      <w:r w:rsidRPr="00DC32CC">
        <w:rPr>
          <w:b/>
          <w:bCs/>
          <w:color w:val="000000"/>
        </w:rPr>
        <w:t xml:space="preserve">Prováděné činnosti </w:t>
      </w:r>
      <w:r w:rsidRPr="00DC32CC">
        <w:rPr>
          <w:b/>
          <w:color w:val="000000"/>
        </w:rPr>
        <w:t>- zejména</w:t>
      </w:r>
      <w:r w:rsidRPr="00DC32CC">
        <w:rPr>
          <w:b/>
          <w:bCs/>
          <w:color w:val="000000"/>
        </w:rPr>
        <w:t>:</w:t>
      </w:r>
    </w:p>
    <w:p w:rsidR="00E85D6C" w:rsidRPr="0011437C" w:rsidRDefault="00E85D6C">
      <w:pPr>
        <w:numPr>
          <w:ilvl w:val="0"/>
          <w:numId w:val="84"/>
        </w:numPr>
      </w:pPr>
      <w:r w:rsidRPr="0011437C">
        <w:t>vystavení příslušných dokladů</w:t>
      </w:r>
    </w:p>
    <w:p w:rsidR="00E85D6C" w:rsidRPr="0011437C" w:rsidRDefault="00E85D6C">
      <w:pPr>
        <w:numPr>
          <w:ilvl w:val="0"/>
          <w:numId w:val="84"/>
        </w:numPr>
      </w:pPr>
      <w:r w:rsidRPr="0011437C">
        <w:t>celková provozní prohlídka fitroventilačního zařízení krytu CO - 1ks dle ČSN739050</w:t>
      </w:r>
    </w:p>
    <w:p w:rsidR="00E85D6C" w:rsidRDefault="00E85D6C">
      <w:pPr>
        <w:numPr>
          <w:ilvl w:val="0"/>
          <w:numId w:val="84"/>
        </w:numPr>
        <w:rPr>
          <w:color w:val="000000"/>
        </w:rPr>
      </w:pPr>
      <w:r>
        <w:t>nastavení klapek, čidel a automatické regulace</w:t>
      </w:r>
    </w:p>
    <w:p w:rsidR="00E85D6C" w:rsidRDefault="00E85D6C">
      <w:pPr>
        <w:numPr>
          <w:ilvl w:val="0"/>
          <w:numId w:val="84"/>
        </w:numPr>
        <w:rPr>
          <w:color w:val="000000"/>
        </w:rPr>
      </w:pPr>
      <w:r>
        <w:t>vyčištění a změření parametrů, seřízení</w:t>
      </w:r>
    </w:p>
    <w:p w:rsidR="00E85D6C" w:rsidRDefault="007F70C6">
      <w:pPr>
        <w:numPr>
          <w:ilvl w:val="0"/>
          <w:numId w:val="84"/>
        </w:numPr>
        <w:rPr>
          <w:color w:val="000000"/>
        </w:rPr>
      </w:pPr>
      <w:r>
        <w:rPr>
          <w:color w:val="000000"/>
        </w:rPr>
        <w:t xml:space="preserve">dodávka a </w:t>
      </w:r>
      <w:r w:rsidR="00E85D6C">
        <w:rPr>
          <w:color w:val="000000"/>
        </w:rPr>
        <w:t xml:space="preserve">výměna filtrů </w:t>
      </w:r>
      <w:r>
        <w:rPr>
          <w:color w:val="000000"/>
        </w:rPr>
        <w:t xml:space="preserve">a </w:t>
      </w:r>
      <w:r w:rsidR="002B4486">
        <w:rPr>
          <w:color w:val="000000"/>
        </w:rPr>
        <w:t xml:space="preserve">vadných </w:t>
      </w:r>
      <w:r>
        <w:rPr>
          <w:color w:val="000000"/>
        </w:rPr>
        <w:t xml:space="preserve">řemenů </w:t>
      </w:r>
      <w:r w:rsidR="00E85D6C">
        <w:rPr>
          <w:color w:val="000000"/>
        </w:rPr>
        <w:t>a ekologická</w:t>
      </w:r>
      <w:r w:rsidR="00AD4346">
        <w:rPr>
          <w:color w:val="000000"/>
        </w:rPr>
        <w:t xml:space="preserve"> </w:t>
      </w:r>
      <w:r w:rsidR="00E85D6C">
        <w:rPr>
          <w:color w:val="000000"/>
        </w:rPr>
        <w:t>likvidace použitých</w:t>
      </w:r>
    </w:p>
    <w:p w:rsidR="00DC7AB0" w:rsidRPr="00A52276" w:rsidRDefault="00DC7AB0">
      <w:pPr>
        <w:widowControl w:val="0"/>
        <w:numPr>
          <w:ilvl w:val="0"/>
          <w:numId w:val="84"/>
        </w:numPr>
        <w:spacing w:before="60"/>
        <w:rPr>
          <w:snapToGrid w:val="0"/>
          <w:color w:val="000000"/>
        </w:rPr>
      </w:pPr>
      <w:r w:rsidRPr="00A52276">
        <w:rPr>
          <w:snapToGrid w:val="0"/>
          <w:color w:val="000000"/>
        </w:rPr>
        <w:t>kontrola VZT, ohřívače, vysátí prachu z ohřívače, kontrola těsnění trubek ve strojovně vzduchotechniky</w:t>
      </w:r>
    </w:p>
    <w:p w:rsidR="00DC7AB0" w:rsidRPr="00A52276" w:rsidRDefault="00DC7AB0">
      <w:pPr>
        <w:widowControl w:val="0"/>
        <w:numPr>
          <w:ilvl w:val="0"/>
          <w:numId w:val="84"/>
        </w:numPr>
        <w:spacing w:before="60"/>
        <w:rPr>
          <w:snapToGrid w:val="0"/>
          <w:color w:val="000000"/>
        </w:rPr>
      </w:pPr>
      <w:r w:rsidRPr="00A52276">
        <w:rPr>
          <w:snapToGrid w:val="0"/>
          <w:color w:val="000000"/>
        </w:rPr>
        <w:t>odzkoušení ventilátor</w:t>
      </w:r>
      <w:r>
        <w:rPr>
          <w:snapToGrid w:val="0"/>
          <w:color w:val="000000"/>
        </w:rPr>
        <w:t>ů</w:t>
      </w:r>
      <w:r w:rsidRPr="00A52276">
        <w:rPr>
          <w:snapToGrid w:val="0"/>
          <w:color w:val="000000"/>
        </w:rPr>
        <w:t>, vyčištění a dotažení svorkovnic, utěsnění kabelů, odzkoušení proudění vzduchu za ventilátorem a kontrola ložisek, napnutí řemenů ve strojovně vzduchotechniky</w:t>
      </w:r>
    </w:p>
    <w:p w:rsidR="00DC7AB0" w:rsidRPr="00A52276" w:rsidRDefault="00DC7AB0">
      <w:pPr>
        <w:widowControl w:val="0"/>
        <w:numPr>
          <w:ilvl w:val="0"/>
          <w:numId w:val="84"/>
        </w:numPr>
        <w:spacing w:before="60"/>
        <w:rPr>
          <w:snapToGrid w:val="0"/>
          <w:color w:val="000000"/>
        </w:rPr>
      </w:pPr>
      <w:r w:rsidRPr="00A52276">
        <w:rPr>
          <w:snapToGrid w:val="0"/>
          <w:color w:val="000000"/>
        </w:rPr>
        <w:t>kontrola odtahov</w:t>
      </w:r>
      <w:r>
        <w:rPr>
          <w:snapToGrid w:val="0"/>
          <w:color w:val="000000"/>
        </w:rPr>
        <w:t>ých</w:t>
      </w:r>
      <w:r w:rsidRPr="00A52276">
        <w:rPr>
          <w:snapToGrid w:val="0"/>
          <w:color w:val="000000"/>
        </w:rPr>
        <w:t xml:space="preserve"> ventilátor</w:t>
      </w:r>
      <w:r>
        <w:rPr>
          <w:snapToGrid w:val="0"/>
          <w:color w:val="000000"/>
        </w:rPr>
        <w:t>ů</w:t>
      </w:r>
    </w:p>
    <w:p w:rsidR="00DC7AB0" w:rsidRPr="00A52276" w:rsidRDefault="00DC7AB0">
      <w:pPr>
        <w:widowControl w:val="0"/>
        <w:numPr>
          <w:ilvl w:val="0"/>
          <w:numId w:val="84"/>
        </w:numPr>
        <w:spacing w:before="60"/>
        <w:rPr>
          <w:snapToGrid w:val="0"/>
          <w:color w:val="000000"/>
        </w:rPr>
      </w:pPr>
      <w:r w:rsidRPr="00A52276">
        <w:rPr>
          <w:snapToGrid w:val="0"/>
          <w:color w:val="000000"/>
        </w:rPr>
        <w:t xml:space="preserve">vyčištění a případné seřízení vyústek VZT </w:t>
      </w:r>
    </w:p>
    <w:p w:rsidR="00DC7AB0" w:rsidRPr="00A52276" w:rsidRDefault="00DC7AB0">
      <w:pPr>
        <w:widowControl w:val="0"/>
        <w:numPr>
          <w:ilvl w:val="0"/>
          <w:numId w:val="84"/>
        </w:numPr>
        <w:spacing w:before="60"/>
        <w:rPr>
          <w:snapToGrid w:val="0"/>
          <w:color w:val="000000"/>
        </w:rPr>
      </w:pPr>
      <w:r w:rsidRPr="00A52276">
        <w:rPr>
          <w:snapToGrid w:val="0"/>
          <w:color w:val="000000"/>
        </w:rPr>
        <w:t>kontrola uchycení potrubí a ochranného pospojování</w:t>
      </w:r>
    </w:p>
    <w:p w:rsidR="00E85D6C" w:rsidRDefault="00E85D6C">
      <w:pPr>
        <w:rPr>
          <w:color w:val="000000"/>
        </w:rPr>
      </w:pPr>
    </w:p>
    <w:p w:rsidR="006F1FAF" w:rsidRDefault="006F1FAF">
      <w:pPr>
        <w:ind w:left="709"/>
        <w:rPr>
          <w:b/>
          <w:bCs/>
        </w:rPr>
      </w:pPr>
      <w:r>
        <w:rPr>
          <w:b/>
          <w:bCs/>
        </w:rPr>
        <w:t>Činnost na výzvu</w:t>
      </w:r>
    </w:p>
    <w:p w:rsidR="006F1FAF" w:rsidRDefault="006F1FAF">
      <w:pPr>
        <w:pStyle w:val="Odstavecseseznamem"/>
        <w:numPr>
          <w:ilvl w:val="0"/>
          <w:numId w:val="85"/>
        </w:numPr>
        <w:rPr>
          <w:bCs/>
        </w:rPr>
      </w:pPr>
      <w:r>
        <w:rPr>
          <w:bCs/>
        </w:rPr>
        <w:t>opravy zařízení</w:t>
      </w:r>
    </w:p>
    <w:p w:rsidR="006F1FAF" w:rsidRDefault="006F1FAF">
      <w:pPr>
        <w:rPr>
          <w:bCs/>
        </w:rPr>
      </w:pPr>
    </w:p>
    <w:p w:rsidR="005E7E80" w:rsidRDefault="005E7E80">
      <w:pPr>
        <w:rPr>
          <w:color w:val="000000"/>
          <w:u w:val="single"/>
        </w:rPr>
      </w:pPr>
    </w:p>
    <w:p w:rsidR="00961353" w:rsidRDefault="00961353">
      <w:pPr>
        <w:rPr>
          <w:b/>
          <w:bCs/>
          <w:color w:val="000000"/>
          <w:u w:val="single"/>
        </w:rPr>
      </w:pPr>
      <w:r>
        <w:rPr>
          <w:b/>
          <w:bCs/>
          <w:color w:val="000000"/>
          <w:u w:val="single"/>
        </w:rPr>
        <w:t>PS4 Chlazení</w:t>
      </w:r>
    </w:p>
    <w:p w:rsidR="00022947" w:rsidRDefault="00022947">
      <w:pPr>
        <w:outlineLvl w:val="0"/>
        <w:rPr>
          <w:b/>
          <w:color w:val="000000"/>
        </w:rPr>
      </w:pPr>
    </w:p>
    <w:p w:rsidR="00867523" w:rsidRDefault="00022947">
      <w:pPr>
        <w:outlineLvl w:val="0"/>
        <w:rPr>
          <w:color w:val="000000"/>
        </w:rPr>
      </w:pPr>
      <w:r>
        <w:rPr>
          <w:b/>
          <w:color w:val="000000"/>
        </w:rPr>
        <w:t xml:space="preserve">a) </w:t>
      </w:r>
      <w:r w:rsidR="000014A0">
        <w:rPr>
          <w:b/>
          <w:color w:val="000000"/>
        </w:rPr>
        <w:t xml:space="preserve">Předpokládaný termín plnění pravidelné údržby: </w:t>
      </w:r>
      <w:r w:rsidR="000014A0" w:rsidRPr="0088411B">
        <w:t xml:space="preserve">1x ročně </w:t>
      </w:r>
      <w:r w:rsidR="000014A0">
        <w:rPr>
          <w:color w:val="000000"/>
        </w:rPr>
        <w:t>(duben) bude provedena dle úplného seznamu prováděných činností</w:t>
      </w:r>
    </w:p>
    <w:p w:rsidR="007A487A" w:rsidRDefault="007A487A">
      <w:pPr>
        <w:outlineLvl w:val="0"/>
        <w:rPr>
          <w:b/>
          <w:color w:val="000000"/>
        </w:rPr>
      </w:pPr>
    </w:p>
    <w:p w:rsidR="00961353" w:rsidRPr="00CC4C58" w:rsidRDefault="00452CFD">
      <w:pPr>
        <w:rPr>
          <w:b/>
          <w:color w:val="000000"/>
        </w:rPr>
      </w:pPr>
      <w:r>
        <w:rPr>
          <w:b/>
          <w:color w:val="000000"/>
        </w:rPr>
        <w:t xml:space="preserve">b)  </w:t>
      </w:r>
      <w:r w:rsidR="00961353" w:rsidRPr="00CC4C58">
        <w:rPr>
          <w:b/>
          <w:color w:val="000000"/>
        </w:rPr>
        <w:t>Specifikace provozního souboru:</w:t>
      </w:r>
    </w:p>
    <w:p w:rsidR="00961353" w:rsidRDefault="00961353">
      <w:pPr>
        <w:rPr>
          <w:color w:val="000000"/>
        </w:rPr>
      </w:pPr>
      <w:r>
        <w:rPr>
          <w:color w:val="000000"/>
        </w:rPr>
        <w:t xml:space="preserve">Chlazení určených prostor v budově </w:t>
      </w:r>
      <w:r w:rsidR="00650C2F">
        <w:rPr>
          <w:color w:val="000000"/>
        </w:rPr>
        <w:t>ČNB</w:t>
      </w:r>
      <w:r>
        <w:rPr>
          <w:color w:val="000000"/>
        </w:rPr>
        <w:t xml:space="preserve"> Plzeň je zajištěno </w:t>
      </w:r>
      <w:r w:rsidR="00AD4346">
        <w:rPr>
          <w:color w:val="000000"/>
        </w:rPr>
        <w:t>chladicím</w:t>
      </w:r>
      <w:r>
        <w:rPr>
          <w:color w:val="000000"/>
        </w:rPr>
        <w:t xml:space="preserve"> zařízením s přímým chlazením (klimatizace).</w:t>
      </w:r>
    </w:p>
    <w:p w:rsidR="00961353" w:rsidRDefault="00961353">
      <w:pPr>
        <w:rPr>
          <w:color w:val="000000"/>
        </w:rPr>
      </w:pPr>
    </w:p>
    <w:p w:rsidR="00617258" w:rsidRPr="002A37F8" w:rsidRDefault="00961353">
      <w:pPr>
        <w:rPr>
          <w:b/>
          <w:color w:val="000000"/>
        </w:rPr>
      </w:pPr>
      <w:r w:rsidRPr="002A37F8">
        <w:rPr>
          <w:b/>
          <w:color w:val="000000"/>
        </w:rPr>
        <w:t>Venkovní jednotky klimatizace:</w:t>
      </w:r>
      <w:r w:rsidR="00022947">
        <w:rPr>
          <w:b/>
          <w:color w:val="000000"/>
        </w:rPr>
        <w:t xml:space="preserve"> </w:t>
      </w:r>
      <w:r w:rsidR="00086667">
        <w:rPr>
          <w:b/>
          <w:color w:val="000000"/>
        </w:rPr>
        <w:t>..</w:t>
      </w:r>
      <w:r w:rsidR="00AA005B" w:rsidDel="00AA005B">
        <w:rPr>
          <w:b/>
          <w:color w:val="000000"/>
        </w:rPr>
        <w:t xml:space="preserve"> </w:t>
      </w:r>
    </w:p>
    <w:p w:rsidR="00961353" w:rsidRDefault="00617258">
      <w:pPr>
        <w:rPr>
          <w:color w:val="000000"/>
        </w:rPr>
      </w:pPr>
      <w:r w:rsidRPr="00617258">
        <w:rPr>
          <w:noProof/>
        </w:rPr>
        <w:drawing>
          <wp:inline distT="0" distB="0" distL="0" distR="0" wp14:anchorId="339E254A" wp14:editId="55095AD4">
            <wp:extent cx="5759450" cy="128051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280516"/>
                    </a:xfrm>
                    <a:prstGeom prst="rect">
                      <a:avLst/>
                    </a:prstGeom>
                    <a:noFill/>
                    <a:ln>
                      <a:noFill/>
                    </a:ln>
                  </pic:spPr>
                </pic:pic>
              </a:graphicData>
            </a:graphic>
          </wp:inline>
        </w:drawing>
      </w:r>
    </w:p>
    <w:p w:rsidR="00961353" w:rsidRPr="006D466D" w:rsidRDefault="00961353">
      <w:pPr>
        <w:rPr>
          <w:color w:val="00B0F0"/>
        </w:rPr>
      </w:pPr>
    </w:p>
    <w:p w:rsidR="00452CFD" w:rsidRPr="000F61A5" w:rsidRDefault="00452CFD">
      <w:pPr>
        <w:numPr>
          <w:ilvl w:val="0"/>
          <w:numId w:val="37"/>
        </w:numPr>
        <w:ind w:left="782" w:hanging="425"/>
        <w:outlineLvl w:val="0"/>
        <w:rPr>
          <w:b/>
          <w:color w:val="000000"/>
        </w:rPr>
      </w:pPr>
      <w:r>
        <w:rPr>
          <w:b/>
          <w:color w:val="000000"/>
        </w:rPr>
        <w:t>Prováděné činnosti - zejména:</w:t>
      </w:r>
    </w:p>
    <w:tbl>
      <w:tblPr>
        <w:tblpPr w:leftFromText="141" w:rightFromText="141" w:vertAnchor="text" w:tblpX="9596" w:tblpY="-10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tblGrid>
      <w:tr w:rsidR="00452CFD" w:rsidTr="00D03410">
        <w:trPr>
          <w:trHeight w:val="180"/>
        </w:trPr>
        <w:tc>
          <w:tcPr>
            <w:tcW w:w="496" w:type="dxa"/>
          </w:tcPr>
          <w:p w:rsidR="00452CFD" w:rsidRDefault="00452CFD" w:rsidP="00AA005B">
            <w:pPr>
              <w:widowControl w:val="0"/>
              <w:spacing w:before="60"/>
              <w:rPr>
                <w:snapToGrid w:val="0"/>
              </w:rPr>
            </w:pPr>
          </w:p>
        </w:tc>
      </w:tr>
    </w:tbl>
    <w:p w:rsidR="00452CFD" w:rsidRDefault="00452CFD">
      <w:pPr>
        <w:widowControl w:val="0"/>
        <w:numPr>
          <w:ilvl w:val="0"/>
          <w:numId w:val="85"/>
        </w:numPr>
        <w:spacing w:before="60"/>
        <w:rPr>
          <w:snapToGrid w:val="0"/>
        </w:rPr>
      </w:pPr>
      <w:r>
        <w:rPr>
          <w:snapToGrid w:val="0"/>
        </w:rPr>
        <w:t xml:space="preserve">vyčištění vnitřních jednotek, vstupních filtrů, venkovních mřížek, výstupních lamel, </w:t>
      </w:r>
      <w:r w:rsidR="00E12A67">
        <w:rPr>
          <w:snapToGrid w:val="0"/>
        </w:rPr>
        <w:t xml:space="preserve">desinfekce výparníků, </w:t>
      </w:r>
      <w:r>
        <w:rPr>
          <w:snapToGrid w:val="0"/>
        </w:rPr>
        <w:t>kontrola a dotažení elektrických spojů, kontrola konektorů řídících desek, kontrola teplotních čidel, kontrola ventilátorů, kontrola chybových hlášení, kontrola potrubí odpadu kondenzátu</w:t>
      </w:r>
    </w:p>
    <w:p w:rsidR="00452CFD" w:rsidRDefault="00452CFD">
      <w:pPr>
        <w:widowControl w:val="0"/>
        <w:numPr>
          <w:ilvl w:val="0"/>
          <w:numId w:val="85"/>
        </w:numPr>
        <w:spacing w:before="60"/>
        <w:rPr>
          <w:snapToGrid w:val="0"/>
        </w:rPr>
      </w:pPr>
      <w:r>
        <w:rPr>
          <w:snapToGrid w:val="0"/>
        </w:rPr>
        <w:t>vyčištění venkovních jednotek, vyčištění</w:t>
      </w:r>
      <w:r w:rsidR="000A2B59">
        <w:rPr>
          <w:snapToGrid w:val="0"/>
        </w:rPr>
        <w:t xml:space="preserve"> a případné opravy</w:t>
      </w:r>
      <w:r>
        <w:rPr>
          <w:snapToGrid w:val="0"/>
        </w:rPr>
        <w:t xml:space="preserve"> lamel kondenzátorů, krycích panelů, kontrola rozvodů chladicího potrubí včetně tepelné izolace, kontrola ventilátorů, kontrola pracovních tlaků, kompresorů, celkové vyčištění jednotky, kontrola a dotažení elektrických spojů</w:t>
      </w:r>
    </w:p>
    <w:p w:rsidR="00452CFD" w:rsidRPr="002E5693" w:rsidRDefault="00452CFD">
      <w:pPr>
        <w:numPr>
          <w:ilvl w:val="0"/>
          <w:numId w:val="85"/>
        </w:numPr>
        <w:rPr>
          <w:b/>
          <w:bCs/>
          <w:color w:val="000000"/>
        </w:rPr>
      </w:pPr>
      <w:r>
        <w:rPr>
          <w:snapToGrid w:val="0"/>
        </w:rPr>
        <w:lastRenderedPageBreak/>
        <w:t>ověření funkčnosti jednotek v režimu chlazení/topení</w:t>
      </w:r>
      <w:r w:rsidR="002E5693">
        <w:rPr>
          <w:snapToGrid w:val="0"/>
        </w:rPr>
        <w:t xml:space="preserve"> a kontrola vypařovacích/kondenzačních teplot, reset, kontrola chybových hlášení na dálkovém ovládání</w:t>
      </w:r>
    </w:p>
    <w:p w:rsidR="00452CFD" w:rsidRPr="00452CFD" w:rsidRDefault="00452CFD">
      <w:pPr>
        <w:numPr>
          <w:ilvl w:val="0"/>
          <w:numId w:val="85"/>
        </w:numPr>
        <w:spacing w:before="120"/>
        <w:outlineLvl w:val="0"/>
        <w:rPr>
          <w:b/>
          <w:color w:val="000000"/>
          <w:u w:val="single"/>
        </w:rPr>
      </w:pPr>
      <w:r>
        <w:rPr>
          <w:snapToGrid w:val="0"/>
        </w:rPr>
        <w:t>vyčištění sifónových uzávěrů odvodu kondenzátu</w:t>
      </w:r>
    </w:p>
    <w:p w:rsidR="004D0938" w:rsidRPr="002E5693" w:rsidRDefault="002E5693">
      <w:pPr>
        <w:numPr>
          <w:ilvl w:val="0"/>
          <w:numId w:val="85"/>
        </w:numPr>
        <w:spacing w:before="120"/>
        <w:outlineLvl w:val="0"/>
      </w:pPr>
      <w:r w:rsidRPr="00F41412">
        <w:t xml:space="preserve">revize chladících systémů dle </w:t>
      </w:r>
      <w:r>
        <w:t>platné legislativy</w:t>
      </w:r>
    </w:p>
    <w:p w:rsidR="00961353" w:rsidRPr="00145CCD" w:rsidRDefault="00961353">
      <w:pPr>
        <w:numPr>
          <w:ilvl w:val="0"/>
          <w:numId w:val="85"/>
        </w:numPr>
        <w:rPr>
          <w:b/>
          <w:bCs/>
          <w:color w:val="000000"/>
        </w:rPr>
      </w:pPr>
      <w:r>
        <w:rPr>
          <w:b/>
          <w:bCs/>
        </w:rPr>
        <w:t>u VRV jednotek:</w:t>
      </w:r>
      <w:r>
        <w:t xml:space="preserve"> kontrola spínacích hodin</w:t>
      </w:r>
    </w:p>
    <w:p w:rsidR="004D0938" w:rsidRDefault="004D0938">
      <w:pPr>
        <w:numPr>
          <w:ilvl w:val="0"/>
          <w:numId w:val="85"/>
        </w:numPr>
        <w:spacing w:before="120"/>
        <w:outlineLvl w:val="0"/>
      </w:pPr>
      <w:r w:rsidRPr="00F41412">
        <w:t>revize chladících systémů</w:t>
      </w:r>
      <w:r>
        <w:t xml:space="preserve"> (kontrola těsnosti) dle platné legislativy</w:t>
      </w:r>
    </w:p>
    <w:p w:rsidR="004D0938" w:rsidRPr="003710AE" w:rsidRDefault="004D0938">
      <w:pPr>
        <w:numPr>
          <w:ilvl w:val="0"/>
          <w:numId w:val="85"/>
        </w:numPr>
        <w:spacing w:before="120"/>
        <w:outlineLvl w:val="0"/>
      </w:pPr>
      <w:r w:rsidRPr="003710AE">
        <w:t xml:space="preserve">provedení zápisu do evidenčních knih </w:t>
      </w:r>
      <w:r w:rsidR="00AD4346" w:rsidRPr="003710AE">
        <w:t>zařízení, dle</w:t>
      </w:r>
      <w:r w:rsidRPr="003710AE">
        <w:t xml:space="preserve"> platné legislativy</w:t>
      </w:r>
    </w:p>
    <w:p w:rsidR="00961353" w:rsidRDefault="00961353">
      <w:pPr>
        <w:spacing w:before="60"/>
        <w:rPr>
          <w:b/>
          <w:bCs/>
          <w:color w:val="000000"/>
          <w:u w:val="single"/>
        </w:rPr>
      </w:pPr>
    </w:p>
    <w:p w:rsidR="009E1B91" w:rsidRDefault="009E1B91">
      <w:pPr>
        <w:ind w:left="709"/>
        <w:rPr>
          <w:b/>
          <w:bCs/>
        </w:rPr>
      </w:pPr>
      <w:r>
        <w:rPr>
          <w:b/>
          <w:bCs/>
        </w:rPr>
        <w:t>Činnost na výzvu</w:t>
      </w:r>
    </w:p>
    <w:p w:rsidR="009E1B91" w:rsidRDefault="009E1B91">
      <w:pPr>
        <w:pStyle w:val="Odstavecseseznamem"/>
        <w:numPr>
          <w:ilvl w:val="0"/>
          <w:numId w:val="85"/>
        </w:numPr>
        <w:rPr>
          <w:bCs/>
        </w:rPr>
      </w:pPr>
      <w:r>
        <w:rPr>
          <w:bCs/>
        </w:rPr>
        <w:t>opravy zařízení</w:t>
      </w:r>
    </w:p>
    <w:p w:rsidR="00961353" w:rsidRDefault="00961353">
      <w:pPr>
        <w:spacing w:before="60"/>
        <w:ind w:left="284" w:hanging="284"/>
        <w:rPr>
          <w:b/>
          <w:bCs/>
          <w:color w:val="000000"/>
          <w:u w:val="single"/>
        </w:rPr>
      </w:pPr>
    </w:p>
    <w:p w:rsidR="006F1FAF" w:rsidRDefault="006F1FAF">
      <w:pPr>
        <w:spacing w:before="60"/>
        <w:ind w:left="284" w:hanging="284"/>
        <w:rPr>
          <w:b/>
          <w:bCs/>
          <w:color w:val="000000"/>
          <w:u w:val="single"/>
        </w:rPr>
      </w:pPr>
    </w:p>
    <w:p w:rsidR="00961353" w:rsidRPr="00C01985" w:rsidRDefault="00961353">
      <w:pPr>
        <w:spacing w:before="60"/>
        <w:ind w:left="284" w:hanging="284"/>
        <w:rPr>
          <w:b/>
          <w:bCs/>
          <w:color w:val="00B0F0"/>
        </w:rPr>
      </w:pPr>
      <w:r>
        <w:rPr>
          <w:b/>
          <w:bCs/>
          <w:color w:val="000000"/>
          <w:u w:val="single"/>
        </w:rPr>
        <w:t>PS5 Elektroinstalace silnoproud</w:t>
      </w:r>
      <w:r w:rsidR="00C01985">
        <w:rPr>
          <w:b/>
          <w:bCs/>
          <w:color w:val="000000"/>
          <w:u w:val="single"/>
        </w:rPr>
        <w:t xml:space="preserve">    </w:t>
      </w:r>
    </w:p>
    <w:p w:rsidR="00452CFD" w:rsidRDefault="00452CFD">
      <w:pPr>
        <w:rPr>
          <w:b/>
          <w:bCs/>
          <w:color w:val="000000"/>
        </w:rPr>
      </w:pPr>
    </w:p>
    <w:p w:rsidR="001E2DF4" w:rsidRPr="00AA005B" w:rsidRDefault="00452CFD" w:rsidP="007621D9">
      <w:pPr>
        <w:numPr>
          <w:ilvl w:val="0"/>
          <w:numId w:val="86"/>
        </w:numPr>
        <w:outlineLvl w:val="0"/>
        <w:rPr>
          <w:color w:val="000000"/>
        </w:rPr>
      </w:pPr>
      <w:r w:rsidRPr="00AA005B">
        <w:rPr>
          <w:b/>
          <w:bCs/>
          <w:color w:val="000000"/>
        </w:rPr>
        <w:t xml:space="preserve"> </w:t>
      </w:r>
      <w:r w:rsidR="00961353" w:rsidRPr="00AA005B">
        <w:rPr>
          <w:b/>
          <w:bCs/>
          <w:color w:val="000000"/>
        </w:rPr>
        <w:t xml:space="preserve">Předpokládaný termín plnění pravidelné údržby: </w:t>
      </w:r>
      <w:r w:rsidR="001E2DF4" w:rsidRPr="007621D9">
        <w:rPr>
          <w:b/>
          <w:bCs/>
          <w:color w:val="000000"/>
        </w:rPr>
        <w:t>1</w:t>
      </w:r>
      <w:r w:rsidR="00961353" w:rsidRPr="007621D9">
        <w:rPr>
          <w:b/>
          <w:bCs/>
          <w:color w:val="000000"/>
        </w:rPr>
        <w:t xml:space="preserve">x </w:t>
      </w:r>
      <w:r w:rsidR="00AA005B" w:rsidRPr="007621D9">
        <w:rPr>
          <w:b/>
          <w:bCs/>
          <w:color w:val="000000"/>
        </w:rPr>
        <w:t>ročně (září</w:t>
      </w:r>
      <w:r w:rsidR="008F3959" w:rsidRPr="007621D9">
        <w:rPr>
          <w:b/>
          <w:bCs/>
          <w:color w:val="000000"/>
        </w:rPr>
        <w:t>)</w:t>
      </w:r>
      <w:r w:rsidR="00961353" w:rsidRPr="007621D9">
        <w:rPr>
          <w:b/>
          <w:bCs/>
          <w:color w:val="000000"/>
        </w:rPr>
        <w:t xml:space="preserve"> </w:t>
      </w:r>
      <w:r w:rsidR="001E2DF4" w:rsidRPr="007621D9">
        <w:rPr>
          <w:color w:val="000000"/>
        </w:rPr>
        <w:t>v pracovní dny v pracovní době, tzn. od 7 do18 hod, vypnutí jednotlivých rozvaděčů je možné pouze v době od 15.30 do 18 hod. Provádění údržby systému vyhřívání okapů 1x ročně (září</w:t>
      </w:r>
      <w:r w:rsidR="00AA005B">
        <w:rPr>
          <w:color w:val="000000"/>
        </w:rPr>
        <w:t>)</w:t>
      </w:r>
    </w:p>
    <w:p w:rsidR="00961353" w:rsidRPr="00DC32CC" w:rsidRDefault="00961353">
      <w:pPr>
        <w:pStyle w:val="Odstavecseseznamem"/>
        <w:numPr>
          <w:ilvl w:val="0"/>
          <w:numId w:val="86"/>
        </w:numPr>
        <w:rPr>
          <w:b/>
          <w:bCs/>
          <w:color w:val="000000"/>
        </w:rPr>
      </w:pPr>
      <w:r w:rsidRPr="00DC32CC">
        <w:rPr>
          <w:b/>
          <w:bCs/>
          <w:color w:val="000000"/>
        </w:rPr>
        <w:t>Specifikace provozního souboru:</w:t>
      </w:r>
    </w:p>
    <w:p w:rsidR="00961353" w:rsidRPr="00524122" w:rsidRDefault="00961353">
      <w:pPr>
        <w:pStyle w:val="Odstavecseseznamem"/>
        <w:rPr>
          <w:bCs/>
        </w:rPr>
      </w:pPr>
      <w:r w:rsidRPr="009E1B91">
        <w:rPr>
          <w:bCs/>
        </w:rPr>
        <w:t xml:space="preserve">Zásobování budovy </w:t>
      </w:r>
      <w:r w:rsidR="00650C2F" w:rsidRPr="009E1B91">
        <w:rPr>
          <w:bCs/>
        </w:rPr>
        <w:t>ČNB</w:t>
      </w:r>
      <w:r w:rsidRPr="009E1B91">
        <w:rPr>
          <w:bCs/>
        </w:rPr>
        <w:t xml:space="preserve"> Plzeň je ze sítě vysokého napětí přes transform., která je umístěna v budově </w:t>
      </w:r>
      <w:r w:rsidR="00650C2F" w:rsidRPr="009E1B91">
        <w:rPr>
          <w:bCs/>
        </w:rPr>
        <w:t>ČNB</w:t>
      </w:r>
      <w:r w:rsidRPr="00524122">
        <w:rPr>
          <w:bCs/>
        </w:rPr>
        <w:t xml:space="preserve"> do rozvodny a hlavního rozvaděče (hl. jistič 630 A MTP 600 /5) a dalších 8 polí. Napěťová soustava 3x230/400V</w:t>
      </w:r>
    </w:p>
    <w:p w:rsidR="00961353" w:rsidRPr="00524122" w:rsidRDefault="00961353">
      <w:pPr>
        <w:pStyle w:val="Odstavecseseznamem"/>
        <w:numPr>
          <w:ilvl w:val="0"/>
          <w:numId w:val="87"/>
        </w:numPr>
        <w:rPr>
          <w:bCs/>
        </w:rPr>
      </w:pPr>
      <w:r w:rsidRPr="00524122">
        <w:rPr>
          <w:bCs/>
        </w:rPr>
        <w:t>rozvaděče RMOS jsou napájeny z hlavního rozvaděče RHS - bez zálohy</w:t>
      </w:r>
    </w:p>
    <w:p w:rsidR="00961353" w:rsidRPr="00524122" w:rsidRDefault="00961353">
      <w:pPr>
        <w:pStyle w:val="Odstavecseseznamem"/>
        <w:numPr>
          <w:ilvl w:val="0"/>
          <w:numId w:val="87"/>
        </w:numPr>
        <w:rPr>
          <w:bCs/>
        </w:rPr>
      </w:pPr>
      <w:r w:rsidRPr="00524122">
        <w:rPr>
          <w:bCs/>
        </w:rPr>
        <w:t>rozvaděče RMON jsou napájeny z rozvaděče RHN, který je zálohován náhradním zdrojem</w:t>
      </w:r>
    </w:p>
    <w:p w:rsidR="00961353" w:rsidRPr="0011437C" w:rsidRDefault="00961353">
      <w:pPr>
        <w:pStyle w:val="Odstavecseseznamem"/>
        <w:numPr>
          <w:ilvl w:val="0"/>
          <w:numId w:val="87"/>
        </w:numPr>
      </w:pPr>
      <w:r w:rsidRPr="00524122">
        <w:rPr>
          <w:bCs/>
        </w:rPr>
        <w:t>rozvaděče RNU jsou napájeny z rozvaděče RHNU, který je zálohován střídačem</w:t>
      </w:r>
    </w:p>
    <w:p w:rsidR="00961353" w:rsidRPr="00524122" w:rsidRDefault="00961353">
      <w:pPr>
        <w:pStyle w:val="Odstavecseseznamem"/>
        <w:numPr>
          <w:ilvl w:val="1"/>
          <w:numId w:val="85"/>
        </w:numPr>
        <w:rPr>
          <w:u w:val="single"/>
        </w:rPr>
      </w:pPr>
      <w:r w:rsidRPr="0011437C">
        <w:t>Rozvaděč RHS (oceloplechový) – 1. pole: hl. jistič 630A MTP 600/5 3x ampérmetr,1x voltmetr, 1x přepínač, 2. pole: vývody na 2 elektroměry + 1HDO, 2x elektroměr propojený přívody + odvody, svodič přepětí Saltek FLP-AGOB400VACI-50kA, pojistkový odpojovač pro napojení svodiče přepětí, 3. pole: 2 ks jističů, 4. pole: 5 ks jističů, 5. pole: 5 ks jističů, 6. pole: 5 ks jističů, 7. pole: 5 ks jističů, 8. pole: 6 ks jističů</w:t>
      </w:r>
    </w:p>
    <w:p w:rsidR="00961353" w:rsidRPr="00524122" w:rsidRDefault="00961353">
      <w:pPr>
        <w:pStyle w:val="Odstavecseseznamem"/>
        <w:numPr>
          <w:ilvl w:val="1"/>
          <w:numId w:val="85"/>
        </w:numPr>
        <w:rPr>
          <w:u w:val="single"/>
        </w:rPr>
      </w:pPr>
      <w:r w:rsidRPr="0011437C">
        <w:t>Rozvaděč RHN (oceloplechový) – 1. pole: 1 ks hl. jistič 160A, 4 ks jističů, 2. pole: 22 ks jističů</w:t>
      </w:r>
    </w:p>
    <w:p w:rsidR="00961353" w:rsidRPr="00524122" w:rsidRDefault="00961353">
      <w:pPr>
        <w:pStyle w:val="Odstavecseseznamem"/>
        <w:numPr>
          <w:ilvl w:val="1"/>
          <w:numId w:val="85"/>
        </w:numPr>
        <w:rPr>
          <w:u w:val="single"/>
        </w:rPr>
      </w:pPr>
      <w:r w:rsidRPr="0011437C">
        <w:t>Rozvaděč RHNU(oceloplechový) – 1 ks hl. vypínač 100A, 18 ks jističů</w:t>
      </w:r>
    </w:p>
    <w:p w:rsidR="00961353" w:rsidRPr="0011437C" w:rsidRDefault="00961353">
      <w:pPr>
        <w:rPr>
          <w:u w:val="single"/>
        </w:rPr>
      </w:pPr>
    </w:p>
    <w:p w:rsidR="00961353" w:rsidRDefault="00961353">
      <w:pPr>
        <w:pStyle w:val="Odstavecseseznamem"/>
      </w:pPr>
      <w:r w:rsidRPr="009E1B91">
        <w:rPr>
          <w:u w:val="single"/>
        </w:rPr>
        <w:t>Kompenzace</w:t>
      </w:r>
      <w:r w:rsidRPr="0011437C">
        <w:t xml:space="preserve">: Rozvaděč - </w:t>
      </w:r>
      <w:r w:rsidR="00E14328" w:rsidRPr="00E14328">
        <w:t xml:space="preserve">CONTEG/FSE-301006 </w:t>
      </w:r>
      <w:r w:rsidR="00E14328">
        <w:t xml:space="preserve"> </w:t>
      </w:r>
      <w:r w:rsidR="0021075A">
        <w:t>135 kVAr</w:t>
      </w:r>
    </w:p>
    <w:p w:rsidR="00524122" w:rsidRPr="0011437C" w:rsidRDefault="00524122" w:rsidP="007621D9"/>
    <w:p w:rsidR="00961353" w:rsidRPr="0011437C" w:rsidRDefault="00961353">
      <w:pPr>
        <w:pStyle w:val="Odstavecseseznamem"/>
      </w:pPr>
      <w:r w:rsidRPr="00DC32CC">
        <w:rPr>
          <w:u w:val="single"/>
        </w:rPr>
        <w:t>Rozvaděče</w:t>
      </w:r>
      <w:r w:rsidRPr="0011437C">
        <w:t xml:space="preserve">: </w:t>
      </w:r>
      <w:r w:rsidRPr="00DC32CC">
        <w:rPr>
          <w:u w:val="single"/>
        </w:rPr>
        <w:t>oceloplechové</w:t>
      </w:r>
      <w:r w:rsidRPr="0011437C">
        <w:t>:</w:t>
      </w:r>
    </w:p>
    <w:p w:rsidR="00961353" w:rsidRPr="0011437C" w:rsidRDefault="00961353">
      <w:pPr>
        <w:numPr>
          <w:ilvl w:val="0"/>
          <w:numId w:val="88"/>
        </w:numPr>
      </w:pPr>
      <w:r w:rsidRPr="0011437C">
        <w:rPr>
          <w:b/>
        </w:rPr>
        <w:t>1NP</w:t>
      </w:r>
      <w:r w:rsidRPr="0011437C">
        <w:t xml:space="preserve"> – RMOS 3.2 (1 ks hlavní vypínač 63 A, 75 ks jističů, 6 ks přepínačů na stykače, 6 ks kontrolek na stykače horní část rozvaděče), svodič přepětí SLP – 275 tř. 2 (C) Saltek, RNU 3.2 (1 ks hl. vypínačASF32 A), svodič přepětí SLP -275 tř.2 C Saltek, 34 ks jističů, RMON 3.2 (1 ks hl. vypínač 63 A, 28 ks jističů), RMOS 3.1 (1 ks hl. vypínač 63A), svodič přepětí SLP -275 tř. 2 C Saltek, 9 ks jističů, RNU 3.1 (1 ks hl. vypínač ASF 32 A), svodič přepětí SLP -275 tř. 2 C Saltek, 19 ks jističů, 1 ks relé F+G signalizace napětí, 3 ks pojistka E27, 1 ks stykač, F+G 25 A, RMON 3.1 (1 ks hl. vypínač 63A), svodič přepětí SLP -275 tř. 2C, 18ks jističů, </w:t>
      </w:r>
      <w:r w:rsidRPr="0011437C">
        <w:lastRenderedPageBreak/>
        <w:t>RMON 3.3 (poč. mincí) (1 ks hl. vypínač 63 A), 42 ks jističů, svodič přepětí: DA -275 tř. 3D 4ks, DA – BV tř. 3D 4 ks, SLP-275 tř. 2C, 5 ks přepínač, 5 ks stykač k 20R 25A, rozvaděč ovládání počítacích strojů 1 ks hl. vypínač 40 A, 5 ks jističů, 3 ks stykač EP1 173, přepěťová ochrana SLP-275 tř. 2C, kontrolky, filtr zanesení, lis porucha, zaplnění, 1 ks přepínač funkcí</w:t>
      </w:r>
    </w:p>
    <w:p w:rsidR="00961353" w:rsidRPr="0011437C" w:rsidRDefault="00961353">
      <w:pPr>
        <w:numPr>
          <w:ilvl w:val="0"/>
          <w:numId w:val="88"/>
        </w:numPr>
      </w:pPr>
      <w:r w:rsidRPr="0011437C">
        <w:rPr>
          <w:b/>
        </w:rPr>
        <w:t>2NP</w:t>
      </w:r>
      <w:r w:rsidRPr="0011437C">
        <w:t xml:space="preserve"> – RMS 4.3 (1 ks hl. vypínač F + G 50A + vyrážecí cívka), svodič přepětí SLP275 tř. 2, 32 ks jističů, RMOS 4.2 1 ks hl. vypínač 63A, přepěťové ochrany SLP -275 tř. 2 Saltek, 38 ks jističů, ovladače osvětlení zimní zahrady + signalizace, RMON 4.2 (1 ks hl. vypínač 63A), přepěťová ochrana SLP 275 tř. 2 C Saltek, 8 ks jističů, RNU 4.2 1 ks hl. vypínač ASF 32A, přepěťové ochrany SLP – 275 tř. 2C, 11 ks jističů, 2 ks relé F + G signalizace napětí, 3 ks pojistka E27, 16A, 1 ks stykač F + G 25 A, 3 ks kontrolka T6, 1 ks přepínač NO – automat, RNU 4.1 (1 ks hl. vypínač 25A), přepěťové ochrany SLP 275 tř. 2 C Saltek, 8 ks jističů, 2 ks relé F + G 25A, 3 ks pojistka E2716 A, 1 ks stykač F + G 25A 3 ks kontrolka T6, 1 ks F + G C16A, RMON 4.1 (1 ks hl. vypínač 25A), přepěťové ochrany SLP 275 tř. 2 C Saltek 8 ks jističů, RMOS 4.1 (1 ks hl. vypínač 63A), svodič přepětí SLP 275 tř. 2 C Saltek, 15 ks jističů</w:t>
      </w:r>
    </w:p>
    <w:p w:rsidR="00961353" w:rsidRPr="0011437C" w:rsidRDefault="00961353">
      <w:pPr>
        <w:numPr>
          <w:ilvl w:val="0"/>
          <w:numId w:val="88"/>
        </w:numPr>
      </w:pPr>
      <w:r w:rsidRPr="0011437C">
        <w:rPr>
          <w:b/>
        </w:rPr>
        <w:t>3NP</w:t>
      </w:r>
      <w:r w:rsidRPr="0011437C">
        <w:t xml:space="preserve"> – RMOS 5.1 (1ks hl. vypínač 80 A), přepěťová ochrana SLP 275 tř. 2 C, 23 ks jističů, 3 ks stmívač, 3 ks spínač F + G, 4 ks F + G stykač 25A, RMON 5.1 (1 ks hl. vypínač s25V 25A), přepěťová ochrana SLP 275 tř. 2 C, 5 ks jističů, RNU 5.1 (1ks hl. vypínač s25V 25A), přepěťová ochrana SLP 275 tř. 2 C, 12 ks jističů, 3 ks pojistka E27 16 A, 2ks kontrolka T6-kontrola napětí RMOS, RMON, 1 ks kontrolka T6 kontrola činnosti NO, 1 ks přepínač aut. ručně činnosti NO, RMOS 5.2 (1 ks hl. vypínač 63 A), přepěťové ochrany SLP 275 tř. 2 C Saltek, 1. řada: 26 ks jističů, 2. řada: 22 ks jističů, 5 ks kontrolka S1 - S5, 5 ks přepínač, 5 ks stykač, RMON 5.2 (1 ks hl. vypínač 63 A), přepěťové ochrany SLP 275 tř. 2 C Saltek, 9 ks jističů, RNU 5.2 (1 ks hl. vypínač 63 A), přepěťové ochrany SLPtř. 2 C, 17 ks jističů, 3 ks pojistka E27 16A, 2 ks kontrolka T6 – kontrola napětí RMOS, RMON, 1 ks kontrolka T6 – kontrola činnosti NO, 1 ks aut. ručně činnosti NO</w:t>
      </w:r>
    </w:p>
    <w:p w:rsidR="00961353" w:rsidRPr="0011437C" w:rsidRDefault="00961353">
      <w:pPr>
        <w:numPr>
          <w:ilvl w:val="0"/>
          <w:numId w:val="88"/>
        </w:numPr>
      </w:pPr>
      <w:r w:rsidRPr="0011437C">
        <w:rPr>
          <w:b/>
        </w:rPr>
        <w:t>4NP</w:t>
      </w:r>
      <w:r w:rsidRPr="0011437C">
        <w:t xml:space="preserve"> – RMOS 6.1 (1 ks hl. vypínač 63 A), přepěťová ochrana SLP 275 tř. 2 C, 16 ks jističů, RMON 6.1 (1 ks hl. vypínač 25A), přepěťová ochrana SLP 275 tř. 2 C, 8 ks jističů, RNU 6.1 (1 ks hl. vypínač 25A), přepěťová ochrana SLP 275 tř. 2 C Saltek, 11 ks jističů, 3 ks pojistka E27, RMOS 6.2 (1 ks hl. vypínač 63A), přepěťová ochrana SLP 275 tř. 2 C Saltek, 14 ks jističů, RMON 6.2 (1 ks hl. vypínač s25V 25A), přepěťová ochrana SLP 275 tř. 2 C Saltek, 7 ks jističů, RNU 6.2 (1 ks hl. vypínač s25A), přepěťová ochrana SPL 275 tř. 2 C Saltek, 10 ks jističů, 2 ks F + G relé z7RS0, 3 ks pojistka E2716A, 1 ks stykač F + g 25A, 2 ks kontrolka T6 - kontrola napětí RMOS, RMON, 1 ks kontrolka T6 kontrola činnosti NO, 1 ks přepínač aut. ručně činnosti NO</w:t>
      </w:r>
    </w:p>
    <w:p w:rsidR="00961353" w:rsidRPr="0011437C" w:rsidRDefault="00961353">
      <w:pPr>
        <w:numPr>
          <w:ilvl w:val="0"/>
          <w:numId w:val="88"/>
        </w:numPr>
      </w:pPr>
      <w:r w:rsidRPr="0011437C">
        <w:rPr>
          <w:b/>
        </w:rPr>
        <w:t>5NP</w:t>
      </w:r>
      <w:r w:rsidRPr="0011437C">
        <w:t xml:space="preserve"> – RMOS 7.1 (1 ks hl. vypínač 80 A), přepěťová ochrana SLP 275 tř. 2 C Saltek, 11 ks jističů, RMON 7.1 (1 ks hl. vypínač 80 A), přepěťová ochrana SLP 275 tř. 2 C Saltek, 4 ks jističů, RNU 7.1 (1 ks hl. vypínač s22V 25A), svodič přepětí SLP 275 tř. 2 C Saltek, 8 ks jističů, 3 ks pojistka E27 16A, 2 ks kontrolka T6 – kontrola napětí RMOS, RMON, 1 ks kontrolka T6 – kontrola činnosti NO, 1 ks přepínač aut. ručně činnosti NO, RMOS 7.2 (1 ks hl. vypínač 63 A), svodič přepětí SLP 275 tř. 2 C, 16 ks jističů, 7 ks motorových ochran, 7 ks stykač Jagerk 20R 25A, 7 ks relé F + G RSS 16A, 7 ks spínacích relé, 7 ks kontrolka T6 činnosti chodu čerpadel, RMOS – osazeno pro zařízení kotelny: 1 ks hl. jističBA51 63A 5 ks motor.ochrana 7 ks jističů, RMON 7.2 (1 ks hl. vypínač 40 A), svodič přepětí SLP 275 tř. 2 C Saltek, 7 ks jističů, RNU 7.2 (1 ks hl. vypínač ASF 32 A, svodič přepětí Saltek SLP 275 tř. 2 C 7 ks jističů, 3 ks pojistka E27 16 A, 1 ks stykač F + G 25 A, 2ks kontrolka napětí RMOS, RMON, 1 ks kontrolka činnosti NO, 1 ks přepínač aut. ručně NO</w:t>
      </w:r>
    </w:p>
    <w:p w:rsidR="00961353" w:rsidRPr="0011437C" w:rsidRDefault="00961353">
      <w:pPr>
        <w:numPr>
          <w:ilvl w:val="0"/>
          <w:numId w:val="88"/>
        </w:numPr>
      </w:pPr>
      <w:r w:rsidRPr="0011437C">
        <w:rPr>
          <w:b/>
        </w:rPr>
        <w:t>6NP</w:t>
      </w:r>
      <w:r w:rsidRPr="0011437C">
        <w:t xml:space="preserve"> – RMS 8.1(1 ks hl. vypínač 40A), přepěťové ochrany SLP 275 tř. 2 C 3 ks pojistka E3335A, 5 ks motorová ochrana, 4 ks jističů, RMS 8.2 (1 ks hl. vypínač 40A), svodiče přepětí SLP275 tř. 2 C Saltek, 3 ks pojistka E33 35A, 4 ks mot. spínač 4 ks jističů</w:t>
      </w:r>
    </w:p>
    <w:p w:rsidR="00961353" w:rsidRPr="0011437C" w:rsidRDefault="00961353">
      <w:pPr>
        <w:numPr>
          <w:ilvl w:val="0"/>
          <w:numId w:val="88"/>
        </w:numPr>
      </w:pPr>
      <w:r w:rsidRPr="0011437C">
        <w:rPr>
          <w:b/>
        </w:rPr>
        <w:t>2PP</w:t>
      </w:r>
      <w:r w:rsidRPr="0011437C">
        <w:t xml:space="preserve"> – RMVS1.1 (3 pole) (pole č. 1: 1 ks hl. jistič J21U 63A), přepěťové ochrany SLP 275 tř. 2 C Saltek, 3 ks pojistka E33 35 A, stykač 25A, 3 ks pojistka E27 35A, stykač 25A, 2 ks reléTX320, RP70, 15 ks motor. jističů, pole č. 2: 9 ks motor. jističů, pole č. 3: 4 ks motor. jističů, 2 ks jističů, 4 ks pojistka E27 10A, 6 ks pojistka E27 25A, RMOS 1.1 (1 ks hl. vypínač s63A), přepěťové ochrany SLP 275 tř. 2 C Saltek, 44 ks jističů, RMON 1.1 (1 ks hl. vypínač s63A), přepěťové ochrany SLP 275 tř. 2 C Saltek, 30 ks jističů, RNU 1.1 (1ks hl. vypínač 25A), přepěťové ochrany SLP 275 tř. 2 C Saltek, 12 ks jističů, 2ks relé F + G, 3 ks pojistka E27 16A, 1 ks stykač F + G 25A</w:t>
      </w:r>
    </w:p>
    <w:p w:rsidR="00961353" w:rsidRPr="0011437C" w:rsidRDefault="00961353">
      <w:pPr>
        <w:numPr>
          <w:ilvl w:val="0"/>
          <w:numId w:val="88"/>
        </w:numPr>
      </w:pPr>
      <w:r w:rsidRPr="0011437C">
        <w:rPr>
          <w:b/>
        </w:rPr>
        <w:t>1PP</w:t>
      </w:r>
      <w:r w:rsidRPr="0011437C">
        <w:t xml:space="preserve"> – RMOS 2.1 (1 ks hl. vypínač s63 V01), přepěťové ochrany SLP 275 tř. 2 C Saltek, 15 ks jističů, RMON 2.1 (1 ks hl. vypínač 25A V01), přepěťové ochrany SLP 275 tř. 2 C Saltek, 21 ks jističů, RNU 2.1 (1 ks hl. jistič 25A), přepěťové ochrany SLP 275 tř. 2 C 15 ks jističů, 2 ks relé F + G, 3 ks pojistka E 27 16A, 1 ks stykač F + G 25A, 3 ks kontrolka T6 - signalizace napětí NO, 1 ks přepínač aut. ručně, rozvaděč v briklisu Fa. KMX, sauna - RMOS 2.4 (1 ks hl. vypínač s63V 63 A), přepěťové ochrany SLP 275 tř. 2 C Saltek, 26 ks jističů, 3 ks pojistka E33 35A, 1 ks F + G proudový chránič B/10/2N0, 03A, ovládací skříňka: 1 ks motorová ochrana, 1 ks relé z7R20/ss, 1 ks relé z7TA, 1 ks zásuvka230 V, 1 ks tlačítko, RMOS 1.2 hospodářský vjezd 1 ks hl. vypínač 32 A, svodič přepětí SLP 275 tř. 2 C Saltek, 4 ks motor. ochrana, 4 ks jističů, 4 ks kontrolka provoz, 4 ks stykač LC1EC03, 4 ks relé Z187/6-4, RealisticRS282 (1 ks reléRP701), 2 ks jistič U-M-2A,1 ks zásuvka vodotěsná XO3, 3 ks pojistek 35A, 1 ks stykač K1, 2 ks zásuvka 230V, Presente RMOS 2.3 (oceloplech. 1ks hl. vypínač s63V 63A), 1 ks jistič, RMON 2.3 (1 ks hl. vypínač, svodiče přepětí SLP 275 tř. 2 C, 9 ks jističů, RNU 2.3 oceloplech. (1 ks hl. vypínač 32 A), 10 ks jističů, svodiče přepětí SLP 275 tř. 2 C, 3 ks pojistky 35A</w:t>
      </w:r>
    </w:p>
    <w:p w:rsidR="00961353" w:rsidRPr="0011437C" w:rsidRDefault="00961353">
      <w:pPr>
        <w:numPr>
          <w:ilvl w:val="0"/>
          <w:numId w:val="88"/>
        </w:numPr>
      </w:pPr>
      <w:r w:rsidRPr="0011437C">
        <w:rPr>
          <w:b/>
        </w:rPr>
        <w:t>BOX</w:t>
      </w:r>
      <w:r w:rsidRPr="0011437C">
        <w:t xml:space="preserve"> - RMON 2.2.2 (1 ks hl. vypínač 32A, 1 ks jistič F + G C10A, ostatní přístroje rozvaděče rezervy), RMON 2.2.1 (1 ks hl. jistič ASF32A, 7 ks jističů, 2 ks přepínač F + G C1A, 2 ks stykače K20R10JAGER 25A)</w:t>
      </w:r>
    </w:p>
    <w:p w:rsidR="00961353" w:rsidRPr="0011437C" w:rsidRDefault="00961353">
      <w:pPr>
        <w:numPr>
          <w:ilvl w:val="0"/>
          <w:numId w:val="88"/>
        </w:numPr>
      </w:pPr>
      <w:r w:rsidRPr="0011437C">
        <w:rPr>
          <w:b/>
        </w:rPr>
        <w:t>Plastové</w:t>
      </w:r>
      <w:r w:rsidRPr="0011437C">
        <w:t>: HENSEL 6NP, RV11 2 ks 6NP, ELCON, ZS1 a ZS2-2PP, -2PP ZS2, ZS2- 6NP, -2PP STESYS, ZS2, počítárna 1 ks</w:t>
      </w:r>
    </w:p>
    <w:p w:rsidR="00961353" w:rsidRPr="0011437C" w:rsidRDefault="00961353">
      <w:pPr>
        <w:numPr>
          <w:ilvl w:val="0"/>
          <w:numId w:val="88"/>
        </w:numPr>
      </w:pPr>
      <w:r w:rsidRPr="0011437C">
        <w:rPr>
          <w:b/>
        </w:rPr>
        <w:t>Elektroměrové rozvaděče (bytová část)</w:t>
      </w:r>
      <w:r w:rsidRPr="0011437C">
        <w:t>: 5p. RE 6 (4 ks jističů) RBJ 7 plastový 9 ks jističů, RBJ 8 plastový 3 ks jističů, RBJ 9 plastový 3 ks jističů, RBJ 10 plastový 3 ks jističů, 4p. RE 5 (2 ks jističů), RBJ 6 plastový 7 ks, RBJ 5 plastový 9 ks jističů, 3p. RE 4 (2 ks jističů), RBJ 4 plastový 7 ks jističů, RBJ 4A 3 ks jističů, 2p. RE 3 (2 ks jističů), RBJ 2 plastový 9 ks jističů, RBJ 3 plastový 7 ks jističů, 1p. RE 2 (2 ks jističů, RBJ 1) RMON 3.1.1. 1 ks hl. vypínač32A a SF 12 ks jističů, přepěťové ochrany SLP 275 tř. 2 C Saltek, RSB 1 (1 ks hl. vypínač 40A), 13 ks jističů, 3 ks pojistka E27 10A, 2 ks relé z7DS13, 1 ks schodišťový automat, 1 ks zvonkové trafo, 1 ks přepínač osvětlení, RSB 2 (6 ks jističů), RSB 3 (1 ks hl. vypínač 63A, 5 ks jističů, 3 ks motor. spínačů, 2 ks časový spínač, 3 ks stykačK10E, 3 ks kontrolka zelená, 3 ks kontrolka červená, 2 ks otočný vypínač, 1 ks vypínač R-0-A, 6 ks trafo 24V na kontrolky, RMS 4.3 oceloplech. – 1 ks hl. vypínač F + G 50 A + vyrážecí cívka, svodič přepětí SLP 275 tř. 2, 32 ks jističů</w:t>
      </w:r>
    </w:p>
    <w:p w:rsidR="00961353" w:rsidRDefault="00961353">
      <w:pPr>
        <w:numPr>
          <w:ilvl w:val="0"/>
          <w:numId w:val="88"/>
        </w:numPr>
      </w:pPr>
      <w:r w:rsidRPr="0011437C">
        <w:rPr>
          <w:b/>
        </w:rPr>
        <w:t>Krabice plastové Gewis</w:t>
      </w:r>
      <w:r w:rsidRPr="0011437C">
        <w:t>: 6NP – strojovna VZT 5 ks, strojovna VZT velká -2PP 14 ks , garáž -2PP-2 ks, kotelna 5NP 5 ks, strojovna VZT západ 4 ks, plastový 7 ks jističů, RE 1 ( 2ks jističů), prádelna - CL1 oceloplech. 1 ks hl. jistič INT 63A DJ/5 napájení pohonu, DJ/1,6-2vzduchová clona, DJ/20 el. tepelná baterie-2 ks</w:t>
      </w:r>
    </w:p>
    <w:p w:rsidR="00524122" w:rsidRPr="0011437C" w:rsidRDefault="00524122">
      <w:pPr>
        <w:ind w:left="1069"/>
      </w:pPr>
    </w:p>
    <w:p w:rsidR="00961353" w:rsidRPr="0011437C" w:rsidRDefault="00961353">
      <w:pPr>
        <w:pStyle w:val="Odstavecseseznamem"/>
        <w:numPr>
          <w:ilvl w:val="0"/>
          <w:numId w:val="87"/>
        </w:numPr>
      </w:pPr>
      <w:r w:rsidRPr="0011437C">
        <w:t>hromosvodní soustava</w:t>
      </w:r>
    </w:p>
    <w:p w:rsidR="00961353" w:rsidRPr="008E7228" w:rsidRDefault="00961353">
      <w:pPr>
        <w:rPr>
          <w:bCs/>
          <w:color w:val="000000"/>
        </w:rPr>
      </w:pPr>
    </w:p>
    <w:p w:rsidR="00961353" w:rsidRPr="00DC32CC" w:rsidRDefault="00961353">
      <w:pPr>
        <w:pStyle w:val="Odstavecseseznamem"/>
        <w:numPr>
          <w:ilvl w:val="0"/>
          <w:numId w:val="86"/>
        </w:numPr>
        <w:rPr>
          <w:b/>
          <w:bCs/>
          <w:color w:val="000000"/>
        </w:rPr>
      </w:pPr>
      <w:r w:rsidRPr="00DC32CC">
        <w:rPr>
          <w:b/>
          <w:bCs/>
          <w:color w:val="000000"/>
        </w:rPr>
        <w:t>Prováděné činnosti:</w:t>
      </w:r>
    </w:p>
    <w:p w:rsidR="00961353" w:rsidRDefault="00961353">
      <w:pPr>
        <w:numPr>
          <w:ilvl w:val="0"/>
          <w:numId w:val="89"/>
        </w:numPr>
        <w:rPr>
          <w:color w:val="000000"/>
        </w:rPr>
      </w:pPr>
      <w:r>
        <w:rPr>
          <w:color w:val="000000"/>
        </w:rPr>
        <w:t>kompletní vyčištění vč. vysátí prachu a údržba všech rozvaděčů</w:t>
      </w:r>
    </w:p>
    <w:p w:rsidR="001E2DF4" w:rsidRDefault="001E2DF4">
      <w:pPr>
        <w:numPr>
          <w:ilvl w:val="0"/>
          <w:numId w:val="89"/>
        </w:numPr>
        <w:outlineLvl w:val="0"/>
        <w:rPr>
          <w:color w:val="000000"/>
        </w:rPr>
      </w:pPr>
      <w:r>
        <w:rPr>
          <w:color w:val="000000"/>
        </w:rPr>
        <w:t>kompletní vyčištění a údržba rozvaděčů v jednotlivých podlažích budovy, vysátí prachu, dotažení všech svorek, spojů a rozvodnic, vyčištění stykačů a relátek, dotažení svorek a vyčištění kontaktů, spínačů, měřidel a ostatní výzbroje,</w:t>
      </w:r>
      <w:r w:rsidR="00586634">
        <w:rPr>
          <w:color w:val="000000"/>
        </w:rPr>
        <w:t xml:space="preserve"> výměna vadných signalizačních žárovek, </w:t>
      </w:r>
      <w:r>
        <w:rPr>
          <w:color w:val="000000"/>
        </w:rPr>
        <w:t>kontrola a případná obnova popisů označení kabelů, aktualizace a obnova dokumentace a popisů dle ČSN</w:t>
      </w:r>
    </w:p>
    <w:p w:rsidR="001E2DF4" w:rsidRDefault="001E2DF4">
      <w:pPr>
        <w:ind w:left="284"/>
        <w:outlineLvl w:val="0"/>
        <w:rPr>
          <w:color w:val="000000"/>
        </w:rPr>
      </w:pPr>
    </w:p>
    <w:p w:rsidR="001E2DF4" w:rsidRPr="00AA005B" w:rsidRDefault="002E3B82">
      <w:pPr>
        <w:spacing w:before="120"/>
        <w:ind w:left="360"/>
        <w:outlineLvl w:val="0"/>
        <w:rPr>
          <w:b/>
          <w:color w:val="000000"/>
        </w:rPr>
      </w:pPr>
      <w:r w:rsidRPr="00AA005B">
        <w:rPr>
          <w:b/>
          <w:snapToGrid w:val="0"/>
          <w:color w:val="000000"/>
          <w:lang w:eastAsia="en-US"/>
        </w:rPr>
        <w:t>V</w:t>
      </w:r>
      <w:r w:rsidRPr="00AA005B">
        <w:rPr>
          <w:b/>
          <w:color w:val="000000"/>
        </w:rPr>
        <w:t>yhřívání</w:t>
      </w:r>
      <w:r w:rsidR="001E2DF4" w:rsidRPr="00AA005B">
        <w:rPr>
          <w:b/>
          <w:color w:val="000000"/>
        </w:rPr>
        <w:t xml:space="preserve"> </w:t>
      </w:r>
      <w:r w:rsidR="001E2DF4" w:rsidRPr="00AA005B">
        <w:rPr>
          <w:b/>
        </w:rPr>
        <w:t>okapů a svodů</w:t>
      </w:r>
      <w:r w:rsidR="001E2DF4" w:rsidRPr="00AA005B">
        <w:rPr>
          <w:b/>
          <w:snapToGrid w:val="0"/>
          <w:color w:val="000000"/>
          <w:lang w:eastAsia="en-US"/>
        </w:rPr>
        <w:t xml:space="preserve"> - zejména:</w:t>
      </w:r>
      <w:r w:rsidR="001E2DF4" w:rsidRPr="00AA005B">
        <w:rPr>
          <w:b/>
          <w:color w:val="000000"/>
        </w:rPr>
        <w:t xml:space="preserve"> </w:t>
      </w:r>
    </w:p>
    <w:p w:rsidR="001E2DF4" w:rsidRPr="007621D9" w:rsidRDefault="001E2DF4">
      <w:pPr>
        <w:pStyle w:val="Odstavecseseznamem"/>
        <w:numPr>
          <w:ilvl w:val="0"/>
          <w:numId w:val="94"/>
        </w:numPr>
        <w:outlineLvl w:val="0"/>
        <w:rPr>
          <w:snapToGrid w:val="0"/>
          <w:color w:val="000000"/>
          <w:lang w:eastAsia="en-US"/>
        </w:rPr>
      </w:pPr>
      <w:r w:rsidRPr="007621D9">
        <w:rPr>
          <w:snapToGrid w:val="0"/>
          <w:color w:val="000000"/>
          <w:lang w:eastAsia="en-US"/>
        </w:rPr>
        <w:t>údržba systému dle návodu výrobce</w:t>
      </w:r>
    </w:p>
    <w:p w:rsidR="001E2DF4" w:rsidRPr="007621D9" w:rsidRDefault="001E2DF4">
      <w:pPr>
        <w:pStyle w:val="Odstavecseseznamem"/>
        <w:numPr>
          <w:ilvl w:val="0"/>
          <w:numId w:val="94"/>
        </w:numPr>
        <w:outlineLvl w:val="0"/>
        <w:rPr>
          <w:snapToGrid w:val="0"/>
          <w:color w:val="000000"/>
          <w:lang w:eastAsia="en-US"/>
        </w:rPr>
      </w:pPr>
      <w:r w:rsidRPr="007621D9">
        <w:rPr>
          <w:snapToGrid w:val="0"/>
          <w:color w:val="000000"/>
          <w:lang w:eastAsia="en-US"/>
        </w:rPr>
        <w:t>kontrola funkčnosti systému před topnou sezonou u všech topných okruhů</w:t>
      </w:r>
    </w:p>
    <w:p w:rsidR="001E2DF4" w:rsidRPr="007621D9" w:rsidRDefault="001E2DF4">
      <w:pPr>
        <w:pStyle w:val="Odstavecseseznamem"/>
        <w:numPr>
          <w:ilvl w:val="0"/>
          <w:numId w:val="94"/>
        </w:numPr>
        <w:outlineLvl w:val="0"/>
        <w:rPr>
          <w:snapToGrid w:val="0"/>
          <w:color w:val="000000"/>
          <w:lang w:eastAsia="en-US"/>
        </w:rPr>
      </w:pPr>
      <w:r w:rsidRPr="007621D9">
        <w:rPr>
          <w:snapToGrid w:val="0"/>
          <w:color w:val="000000"/>
          <w:lang w:eastAsia="en-US"/>
        </w:rPr>
        <w:t>údržba rozvaděče(ů), vyčištění, dotažení svorek a spojů, kontrola stykačů atd.</w:t>
      </w:r>
    </w:p>
    <w:p w:rsidR="001E2DF4" w:rsidRPr="007621D9" w:rsidRDefault="001E2DF4">
      <w:pPr>
        <w:pStyle w:val="Odstavecseseznamem"/>
        <w:numPr>
          <w:ilvl w:val="0"/>
          <w:numId w:val="94"/>
        </w:numPr>
        <w:outlineLvl w:val="0"/>
        <w:rPr>
          <w:snapToGrid w:val="0"/>
          <w:color w:val="000000"/>
          <w:lang w:eastAsia="en-US"/>
        </w:rPr>
      </w:pPr>
      <w:r w:rsidRPr="007621D9">
        <w:rPr>
          <w:snapToGrid w:val="0"/>
          <w:color w:val="000000"/>
          <w:lang w:eastAsia="en-US"/>
        </w:rPr>
        <w:t>kontrola uložení topných kabelů na střešní konstrukci a ve střešních svodech</w:t>
      </w:r>
    </w:p>
    <w:p w:rsidR="001E2DF4" w:rsidRPr="00AA005B" w:rsidRDefault="001E2DF4">
      <w:pPr>
        <w:pStyle w:val="Odstavecseseznamem"/>
        <w:numPr>
          <w:ilvl w:val="0"/>
          <w:numId w:val="94"/>
        </w:numPr>
        <w:outlineLvl w:val="0"/>
        <w:rPr>
          <w:snapToGrid w:val="0"/>
          <w:lang w:eastAsia="en-US"/>
        </w:rPr>
      </w:pPr>
      <w:r w:rsidRPr="007621D9">
        <w:rPr>
          <w:snapToGrid w:val="0"/>
          <w:lang w:eastAsia="en-US"/>
        </w:rPr>
        <w:t>vyčištění nečistot ve žlabech a svodech</w:t>
      </w:r>
    </w:p>
    <w:p w:rsidR="001E2DF4" w:rsidRDefault="001E2DF4">
      <w:pPr>
        <w:ind w:left="284"/>
        <w:outlineLvl w:val="0"/>
        <w:rPr>
          <w:color w:val="000000"/>
        </w:rPr>
      </w:pPr>
    </w:p>
    <w:p w:rsidR="00524122" w:rsidRDefault="00524122">
      <w:pPr>
        <w:ind w:left="709"/>
        <w:rPr>
          <w:b/>
          <w:bCs/>
        </w:rPr>
      </w:pPr>
      <w:r>
        <w:rPr>
          <w:b/>
          <w:bCs/>
        </w:rPr>
        <w:t>Činnost na výzvu</w:t>
      </w:r>
    </w:p>
    <w:p w:rsidR="00524122" w:rsidRDefault="00524122">
      <w:pPr>
        <w:pStyle w:val="Odstavecseseznamem"/>
        <w:numPr>
          <w:ilvl w:val="0"/>
          <w:numId w:val="85"/>
        </w:numPr>
        <w:rPr>
          <w:bCs/>
        </w:rPr>
      </w:pPr>
      <w:r>
        <w:rPr>
          <w:bCs/>
        </w:rPr>
        <w:t>opravy zařízení</w:t>
      </w:r>
    </w:p>
    <w:p w:rsidR="002F2BAA" w:rsidRDefault="002F2BAA">
      <w:pPr>
        <w:rPr>
          <w:rFonts w:ascii="Symbol" w:hAnsi="Symbol"/>
          <w:color w:val="000000"/>
        </w:rPr>
      </w:pPr>
    </w:p>
    <w:p w:rsidR="00961353" w:rsidRDefault="00961353">
      <w:pPr>
        <w:rPr>
          <w:b/>
          <w:bCs/>
          <w:color w:val="000000"/>
        </w:rPr>
      </w:pPr>
    </w:p>
    <w:p w:rsidR="00961353" w:rsidRPr="00C01985" w:rsidRDefault="00961353">
      <w:pPr>
        <w:rPr>
          <w:b/>
          <w:bCs/>
          <w:color w:val="00B0F0"/>
        </w:rPr>
      </w:pPr>
      <w:r>
        <w:rPr>
          <w:b/>
          <w:bCs/>
          <w:color w:val="000000"/>
          <w:u w:val="single"/>
        </w:rPr>
        <w:t>PS6 Záložní zdroj</w:t>
      </w:r>
      <w:r w:rsidR="006D466D">
        <w:rPr>
          <w:b/>
          <w:bCs/>
          <w:color w:val="000000"/>
          <w:u w:val="single"/>
        </w:rPr>
        <w:t xml:space="preserve"> DA</w:t>
      </w:r>
      <w:r w:rsidR="00C01985">
        <w:rPr>
          <w:b/>
          <w:bCs/>
          <w:color w:val="000000"/>
        </w:rPr>
        <w:t xml:space="preserve">         </w:t>
      </w:r>
    </w:p>
    <w:p w:rsidR="00812200" w:rsidRDefault="00812200">
      <w:pPr>
        <w:rPr>
          <w:b/>
          <w:bCs/>
          <w:color w:val="000000"/>
        </w:rPr>
      </w:pPr>
    </w:p>
    <w:p w:rsidR="00961353" w:rsidRPr="00DC32CC" w:rsidRDefault="00961353" w:rsidP="007621D9">
      <w:pPr>
        <w:pStyle w:val="Odstavecseseznamem"/>
        <w:numPr>
          <w:ilvl w:val="0"/>
          <w:numId w:val="98"/>
        </w:numPr>
        <w:outlineLvl w:val="0"/>
        <w:rPr>
          <w:b/>
          <w:color w:val="000000"/>
        </w:rPr>
      </w:pPr>
      <w:r w:rsidRPr="00DC32CC">
        <w:rPr>
          <w:b/>
          <w:bCs/>
          <w:color w:val="000000"/>
        </w:rPr>
        <w:t>Předpokládaný termín plnění pravidelné údržby: 1x ročně</w:t>
      </w:r>
      <w:r w:rsidR="008F3959">
        <w:rPr>
          <w:b/>
          <w:bCs/>
          <w:color w:val="000000"/>
        </w:rPr>
        <w:t xml:space="preserve"> (květen)</w:t>
      </w:r>
      <w:r w:rsidRPr="00DC32CC">
        <w:rPr>
          <w:color w:val="000000"/>
        </w:rPr>
        <w:t> </w:t>
      </w:r>
      <w:r w:rsidR="00321DB6">
        <w:t>–</w:t>
      </w:r>
      <w:r w:rsidR="00661145">
        <w:t xml:space="preserve"> </w:t>
      </w:r>
      <w:r w:rsidR="001E2DF4" w:rsidRPr="00DC32CC">
        <w:rPr>
          <w:color w:val="000000"/>
        </w:rPr>
        <w:t>v pracovní dny po pracovní době, tzn. od 15.30 do 18 hod</w:t>
      </w:r>
      <w:r w:rsidRPr="00DC32CC">
        <w:rPr>
          <w:color w:val="000000"/>
        </w:rPr>
        <w:t>.</w:t>
      </w:r>
    </w:p>
    <w:p w:rsidR="00812200" w:rsidRDefault="00812200">
      <w:pPr>
        <w:rPr>
          <w:b/>
          <w:color w:val="000000"/>
        </w:rPr>
      </w:pPr>
    </w:p>
    <w:p w:rsidR="00961353" w:rsidRPr="00DC32CC" w:rsidRDefault="00961353">
      <w:pPr>
        <w:pStyle w:val="Odstavecseseznamem"/>
        <w:numPr>
          <w:ilvl w:val="0"/>
          <w:numId w:val="98"/>
        </w:numPr>
        <w:ind w:hanging="294"/>
        <w:rPr>
          <w:b/>
          <w:bCs/>
          <w:color w:val="000000"/>
          <w:u w:val="single"/>
        </w:rPr>
      </w:pPr>
      <w:r w:rsidRPr="00DC32CC">
        <w:rPr>
          <w:b/>
          <w:color w:val="000000"/>
        </w:rPr>
        <w:t>Specifikace provozního souboru:</w:t>
      </w:r>
      <w:r w:rsidR="00812200" w:rsidRPr="00DC32CC">
        <w:rPr>
          <w:b/>
          <w:color w:val="000000"/>
        </w:rPr>
        <w:t xml:space="preserve"> </w:t>
      </w:r>
      <w:r w:rsidRPr="00DC32CC">
        <w:rPr>
          <w:bCs/>
          <w:color w:val="000000"/>
        </w:rPr>
        <w:t>Motorgenerátor (dále MTG) DA AGREBA-FW</w:t>
      </w:r>
      <w:r w:rsidRPr="00DC32CC">
        <w:rPr>
          <w:b/>
          <w:bCs/>
          <w:color w:val="000000"/>
        </w:rPr>
        <w:t xml:space="preserve"> </w:t>
      </w:r>
      <w:r>
        <w:t>v. č. motor Iveco 8061Si15.05.</w:t>
      </w:r>
    </w:p>
    <w:p w:rsidR="00961353" w:rsidRPr="007A487A" w:rsidRDefault="00961353">
      <w:pPr>
        <w:rPr>
          <w:b/>
          <w:bCs/>
          <w:color w:val="00B0F0"/>
        </w:rPr>
      </w:pPr>
    </w:p>
    <w:p w:rsidR="00961353" w:rsidRPr="00BA41BB" w:rsidRDefault="00961353">
      <w:pPr>
        <w:pStyle w:val="Odstavecseseznamem"/>
      </w:pPr>
      <w:r w:rsidRPr="00DC32CC">
        <w:rPr>
          <w:b/>
          <w:bCs/>
        </w:rPr>
        <w:t>Prováděné činnosti:</w:t>
      </w:r>
    </w:p>
    <w:p w:rsidR="00BA41BB" w:rsidRDefault="00BA41BB">
      <w:pPr>
        <w:numPr>
          <w:ilvl w:val="0"/>
          <w:numId w:val="99"/>
        </w:numPr>
        <w:outlineLvl w:val="0"/>
        <w:rPr>
          <w:color w:val="000000"/>
        </w:rPr>
      </w:pPr>
      <w:r>
        <w:rPr>
          <w:color w:val="000000"/>
        </w:rPr>
        <w:t>vedení provozního deníku DA,</w:t>
      </w:r>
    </w:p>
    <w:p w:rsidR="00BA41BB" w:rsidRDefault="00BA41BB">
      <w:pPr>
        <w:numPr>
          <w:ilvl w:val="0"/>
          <w:numId w:val="99"/>
        </w:numPr>
        <w:outlineLvl w:val="0"/>
        <w:rPr>
          <w:color w:val="000000"/>
        </w:rPr>
      </w:pPr>
      <w:r w:rsidRPr="00BE410B">
        <w:rPr>
          <w:color w:val="000000"/>
        </w:rPr>
        <w:t>1 x měsíčně</w:t>
      </w:r>
      <w:r>
        <w:rPr>
          <w:color w:val="000000"/>
        </w:rPr>
        <w:t xml:space="preserve"> start DA bez zátěže a vizuální kontrola DA,</w:t>
      </w:r>
    </w:p>
    <w:p w:rsidR="00BA41BB" w:rsidRDefault="00BA41BB">
      <w:pPr>
        <w:numPr>
          <w:ilvl w:val="0"/>
          <w:numId w:val="99"/>
        </w:numPr>
        <w:outlineLvl w:val="0"/>
        <w:rPr>
          <w:color w:val="000000"/>
        </w:rPr>
      </w:pPr>
      <w:r>
        <w:rPr>
          <w:color w:val="000000"/>
        </w:rPr>
        <w:t>1 x ročně start a provoz DA</w:t>
      </w:r>
      <w:r w:rsidR="00AC38BE">
        <w:rPr>
          <w:color w:val="000000"/>
        </w:rPr>
        <w:t xml:space="preserve"> po dobu min 3 hodiny </w:t>
      </w:r>
      <w:r>
        <w:rPr>
          <w:color w:val="000000"/>
        </w:rPr>
        <w:t>s</w:t>
      </w:r>
      <w:r w:rsidR="00AC38BE">
        <w:rPr>
          <w:color w:val="000000"/>
        </w:rPr>
        <w:t xml:space="preserve"> maximální možnou </w:t>
      </w:r>
      <w:r>
        <w:rPr>
          <w:color w:val="000000"/>
        </w:rPr>
        <w:t>zátěží</w:t>
      </w:r>
      <w:r w:rsidR="00AC38BE">
        <w:rPr>
          <w:color w:val="000000"/>
        </w:rPr>
        <w:t xml:space="preserve"> </w:t>
      </w:r>
      <w:r w:rsidR="005F0F06">
        <w:rPr>
          <w:color w:val="000000"/>
        </w:rPr>
        <w:t xml:space="preserve">a </w:t>
      </w:r>
      <w:r w:rsidR="00AC38BE">
        <w:rPr>
          <w:color w:val="000000"/>
        </w:rPr>
        <w:t>se zápisem do provozního deníku</w:t>
      </w:r>
    </w:p>
    <w:p w:rsidR="00961353" w:rsidRPr="00BA41BB" w:rsidRDefault="00961353">
      <w:pPr>
        <w:numPr>
          <w:ilvl w:val="0"/>
          <w:numId w:val="99"/>
        </w:numPr>
      </w:pPr>
      <w:r w:rsidRPr="00BA41BB">
        <w:t>údržba a technická péče v rozsahu dle návodu výrobce a plánu údržby bez výměny oleje a filtrů</w:t>
      </w:r>
      <w:r w:rsidR="006F1FAF">
        <w:t>:</w:t>
      </w:r>
    </w:p>
    <w:p w:rsidR="00BA41BB" w:rsidRPr="00F41412" w:rsidRDefault="00BA41BB">
      <w:pPr>
        <w:pStyle w:val="Odstavecseseznamem"/>
        <w:numPr>
          <w:ilvl w:val="1"/>
          <w:numId w:val="99"/>
        </w:numPr>
        <w:outlineLvl w:val="0"/>
      </w:pPr>
      <w:r>
        <w:t>m</w:t>
      </w:r>
      <w:r w:rsidRPr="00F41412">
        <w:t xml:space="preserve">alá </w:t>
      </w:r>
      <w:r w:rsidR="00EA5EF4" w:rsidRPr="00F41412">
        <w:t>profylaxe</w:t>
      </w:r>
      <w:r w:rsidRPr="00F41412">
        <w:t xml:space="preserve"> (každých 6 měsíců)</w:t>
      </w:r>
    </w:p>
    <w:p w:rsidR="00BA41BB" w:rsidRPr="00F41412" w:rsidRDefault="00BA41BB">
      <w:pPr>
        <w:pStyle w:val="Odstavecseseznamem"/>
        <w:numPr>
          <w:ilvl w:val="1"/>
          <w:numId w:val="99"/>
        </w:numPr>
        <w:outlineLvl w:val="0"/>
      </w:pPr>
      <w:r>
        <w:t>s</w:t>
      </w:r>
      <w:r w:rsidRPr="00F41412">
        <w:t xml:space="preserve">třední </w:t>
      </w:r>
      <w:r w:rsidR="00EA5EF4" w:rsidRPr="00F41412">
        <w:t>profylaxe</w:t>
      </w:r>
      <w:r w:rsidRPr="00F41412">
        <w:t xml:space="preserve"> (každých 12 měsíců)</w:t>
      </w:r>
    </w:p>
    <w:p w:rsidR="00BA41BB" w:rsidRDefault="00BA41BB">
      <w:pPr>
        <w:pStyle w:val="Odstavecseseznamem"/>
        <w:numPr>
          <w:ilvl w:val="1"/>
          <w:numId w:val="99"/>
        </w:numPr>
        <w:outlineLvl w:val="0"/>
      </w:pPr>
      <w:r>
        <w:t>v</w:t>
      </w:r>
      <w:r w:rsidRPr="00F41412">
        <w:t xml:space="preserve">elká </w:t>
      </w:r>
      <w:r w:rsidR="00EA5EF4" w:rsidRPr="00F41412">
        <w:t>profylaxe</w:t>
      </w:r>
      <w:r w:rsidRPr="00F41412">
        <w:t xml:space="preserve"> (každých 24 měsíců)</w:t>
      </w:r>
    </w:p>
    <w:p w:rsidR="006F1FAF" w:rsidRPr="005F702F" w:rsidRDefault="006F1FAF">
      <w:pPr>
        <w:numPr>
          <w:ilvl w:val="0"/>
          <w:numId w:val="99"/>
        </w:numPr>
        <w:outlineLvl w:val="0"/>
        <w:rPr>
          <w:color w:val="000000"/>
        </w:rPr>
      </w:pPr>
      <w:r>
        <w:rPr>
          <w:color w:val="000000"/>
        </w:rPr>
        <w:t>1x ročně kontrola spalinové cesty (vyhláška č. 34/2016)</w:t>
      </w:r>
    </w:p>
    <w:p w:rsidR="00BA41BB" w:rsidRPr="00BA41BB" w:rsidRDefault="00BA41BB">
      <w:pPr>
        <w:ind w:left="720"/>
        <w:rPr>
          <w:color w:val="000000"/>
        </w:rPr>
      </w:pPr>
    </w:p>
    <w:p w:rsidR="0021075A" w:rsidRDefault="0021075A">
      <w:pPr>
        <w:ind w:left="709"/>
        <w:rPr>
          <w:b/>
          <w:bCs/>
        </w:rPr>
      </w:pPr>
    </w:p>
    <w:p w:rsidR="000D73CA" w:rsidRDefault="000D73CA">
      <w:pPr>
        <w:ind w:left="709"/>
        <w:rPr>
          <w:b/>
          <w:bCs/>
        </w:rPr>
      </w:pPr>
      <w:r>
        <w:rPr>
          <w:b/>
          <w:bCs/>
        </w:rPr>
        <w:t>Činnost na výzvu</w:t>
      </w:r>
    </w:p>
    <w:p w:rsidR="000D73CA" w:rsidRDefault="000D73CA">
      <w:pPr>
        <w:pStyle w:val="Odstavecseseznamem"/>
        <w:numPr>
          <w:ilvl w:val="0"/>
          <w:numId w:val="85"/>
        </w:numPr>
        <w:rPr>
          <w:bCs/>
        </w:rPr>
      </w:pPr>
      <w:r>
        <w:rPr>
          <w:bCs/>
        </w:rPr>
        <w:t>opravy zařízení</w:t>
      </w:r>
    </w:p>
    <w:p w:rsidR="00684646" w:rsidRDefault="00684646">
      <w:pPr>
        <w:pStyle w:val="Odstavecseseznamem"/>
        <w:numPr>
          <w:ilvl w:val="0"/>
          <w:numId w:val="85"/>
        </w:numPr>
        <w:rPr>
          <w:bCs/>
        </w:rPr>
      </w:pPr>
      <w:r>
        <w:rPr>
          <w:bCs/>
        </w:rPr>
        <w:t>nákup, doplňování a dovoz vhodné nafty pro DA – nafta bez příměsí</w:t>
      </w:r>
    </w:p>
    <w:p w:rsidR="006F1FAF" w:rsidRDefault="006F1FAF">
      <w:pPr>
        <w:rPr>
          <w:rFonts w:ascii="Symbol" w:hAnsi="Symbol"/>
          <w:color w:val="000000"/>
        </w:rPr>
      </w:pPr>
    </w:p>
    <w:p w:rsidR="00961353" w:rsidRDefault="00961353">
      <w:pPr>
        <w:rPr>
          <w:color w:val="000000"/>
        </w:rPr>
      </w:pPr>
    </w:p>
    <w:p w:rsidR="00961353" w:rsidRPr="0071383C" w:rsidRDefault="00961353">
      <w:r w:rsidRPr="0071383C">
        <w:rPr>
          <w:b/>
          <w:bCs/>
          <w:u w:val="single"/>
        </w:rPr>
        <w:t>PS7 Elektroinstalace slaboproud</w:t>
      </w:r>
    </w:p>
    <w:p w:rsidR="0071383C" w:rsidRDefault="0071383C">
      <w:pPr>
        <w:rPr>
          <w:b/>
          <w:bCs/>
        </w:rPr>
      </w:pPr>
    </w:p>
    <w:p w:rsidR="00961353" w:rsidRPr="00DC32CC" w:rsidRDefault="00961353" w:rsidP="007621D9">
      <w:pPr>
        <w:pStyle w:val="Odstavecseseznamem"/>
        <w:numPr>
          <w:ilvl w:val="0"/>
          <w:numId w:val="100"/>
        </w:numPr>
        <w:rPr>
          <w:b/>
          <w:bCs/>
        </w:rPr>
      </w:pPr>
      <w:r w:rsidRPr="00DC32CC">
        <w:rPr>
          <w:b/>
          <w:bCs/>
        </w:rPr>
        <w:t xml:space="preserve">Předpokládaný termín plnění pravidelné údržby: 1x ročně </w:t>
      </w:r>
      <w:r w:rsidRPr="00432A91">
        <w:rPr>
          <w:bCs/>
        </w:rPr>
        <w:t>(březen)</w:t>
      </w:r>
    </w:p>
    <w:p w:rsidR="00961353" w:rsidRPr="0071383C" w:rsidRDefault="00961353">
      <w:pPr>
        <w:ind w:left="709" w:hanging="283"/>
      </w:pPr>
    </w:p>
    <w:p w:rsidR="00961353" w:rsidRPr="00DC32CC" w:rsidRDefault="00961353" w:rsidP="007621D9">
      <w:pPr>
        <w:pStyle w:val="Odstavecseseznamem"/>
        <w:numPr>
          <w:ilvl w:val="0"/>
          <w:numId w:val="100"/>
        </w:numPr>
        <w:rPr>
          <w:b/>
          <w:bCs/>
        </w:rPr>
      </w:pPr>
      <w:r w:rsidRPr="00DC32CC">
        <w:rPr>
          <w:b/>
          <w:bCs/>
        </w:rPr>
        <w:t>Specifikace provozního souboru:</w:t>
      </w:r>
    </w:p>
    <w:p w:rsidR="00961353" w:rsidRPr="00432A91" w:rsidRDefault="00961353">
      <w:pPr>
        <w:pStyle w:val="Odstavecseseznamem"/>
        <w:numPr>
          <w:ilvl w:val="0"/>
          <w:numId w:val="85"/>
        </w:numPr>
        <w:rPr>
          <w:bCs/>
        </w:rPr>
      </w:pPr>
      <w:r w:rsidRPr="00432A91">
        <w:rPr>
          <w:bCs/>
        </w:rPr>
        <w:t xml:space="preserve">STA slouží k digitálnímu příjmu signálu pro TV a radia a jeho rozvodu po budově </w:t>
      </w:r>
      <w:r w:rsidR="00650C2F" w:rsidRPr="00432A91">
        <w:rPr>
          <w:bCs/>
        </w:rPr>
        <w:t>ČNB</w:t>
      </w:r>
      <w:r w:rsidRPr="00432A91">
        <w:rPr>
          <w:bCs/>
        </w:rPr>
        <w:t xml:space="preserve"> včetně bytové části.</w:t>
      </w:r>
    </w:p>
    <w:p w:rsidR="00961353" w:rsidRPr="00432A91" w:rsidRDefault="00961353">
      <w:pPr>
        <w:pStyle w:val="Odstavecseseznamem"/>
        <w:numPr>
          <w:ilvl w:val="0"/>
          <w:numId w:val="85"/>
        </w:numPr>
        <w:rPr>
          <w:bCs/>
        </w:rPr>
      </w:pPr>
      <w:r w:rsidRPr="00432A91">
        <w:rPr>
          <w:bCs/>
        </w:rPr>
        <w:t xml:space="preserve">Vnitřní rozhlas s ústřednou zabezpečuje přenos informací pro vnitřní potřebu </w:t>
      </w:r>
      <w:r w:rsidR="00650C2F" w:rsidRPr="00432A91">
        <w:rPr>
          <w:bCs/>
        </w:rPr>
        <w:t>ČNB</w:t>
      </w:r>
      <w:r w:rsidRPr="00432A91">
        <w:rPr>
          <w:bCs/>
        </w:rPr>
        <w:t xml:space="preserve"> a ohlašování požárního poplachu.</w:t>
      </w:r>
    </w:p>
    <w:p w:rsidR="00961353" w:rsidRPr="0071383C" w:rsidRDefault="00961353">
      <w:pPr>
        <w:pStyle w:val="Odstavecseseznamem"/>
        <w:numPr>
          <w:ilvl w:val="0"/>
          <w:numId w:val="85"/>
        </w:numPr>
      </w:pPr>
      <w:r w:rsidRPr="0071383C">
        <w:t>rozvod STA (údržba), rozvaděč, výstupní místa signálu</w:t>
      </w:r>
    </w:p>
    <w:p w:rsidR="00961353" w:rsidRPr="0071383C" w:rsidRDefault="00961353">
      <w:pPr>
        <w:pStyle w:val="Odstavecseseznamem"/>
        <w:numPr>
          <w:ilvl w:val="0"/>
          <w:numId w:val="85"/>
        </w:numPr>
        <w:spacing w:after="120"/>
      </w:pPr>
      <w:r w:rsidRPr="0071383C">
        <w:t>vnitřní rozhlas s ústřednou Dynacord</w:t>
      </w:r>
    </w:p>
    <w:p w:rsidR="00961353" w:rsidRDefault="00961353">
      <w:pPr>
        <w:ind w:left="709" w:hanging="283"/>
      </w:pPr>
    </w:p>
    <w:p w:rsidR="00961353" w:rsidRPr="00DC32CC" w:rsidRDefault="00961353" w:rsidP="007621D9">
      <w:pPr>
        <w:pStyle w:val="Odstavecseseznamem"/>
        <w:numPr>
          <w:ilvl w:val="0"/>
          <w:numId w:val="100"/>
        </w:numPr>
        <w:rPr>
          <w:b/>
          <w:bCs/>
        </w:rPr>
      </w:pPr>
      <w:r w:rsidRPr="00DC32CC">
        <w:rPr>
          <w:b/>
          <w:bCs/>
        </w:rPr>
        <w:t xml:space="preserve">Prováděné činnosti </w:t>
      </w:r>
      <w:r w:rsidRPr="00DC32CC">
        <w:rPr>
          <w:b/>
        </w:rPr>
        <w:t>– zejména:</w:t>
      </w:r>
    </w:p>
    <w:p w:rsidR="00961353" w:rsidRPr="0071383C" w:rsidRDefault="00961353">
      <w:pPr>
        <w:pStyle w:val="Odstavecseseznamem"/>
        <w:numPr>
          <w:ilvl w:val="0"/>
          <w:numId w:val="101"/>
        </w:numPr>
        <w:ind w:left="993" w:hanging="284"/>
      </w:pPr>
      <w:r w:rsidRPr="0071383C">
        <w:t>kontrola rozvodů STA</w:t>
      </w:r>
    </w:p>
    <w:p w:rsidR="00961353" w:rsidRPr="0071383C" w:rsidRDefault="00961353">
      <w:pPr>
        <w:pStyle w:val="Odstavecseseznamem"/>
        <w:numPr>
          <w:ilvl w:val="0"/>
          <w:numId w:val="101"/>
        </w:numPr>
        <w:ind w:left="993" w:hanging="284"/>
      </w:pPr>
      <w:r w:rsidRPr="0071383C">
        <w:t>kontrola funkčnosti prvků (kanálových zesilovačů a rozvaděče pro 3 Multiplexy STA v bytové části), případné nastavení</w:t>
      </w:r>
    </w:p>
    <w:p w:rsidR="00961353" w:rsidRPr="0071383C" w:rsidRDefault="00961353">
      <w:pPr>
        <w:pStyle w:val="Odstavecseseznamem"/>
        <w:numPr>
          <w:ilvl w:val="0"/>
          <w:numId w:val="101"/>
        </w:numPr>
        <w:ind w:left="993" w:hanging="284"/>
      </w:pPr>
      <w:r w:rsidRPr="0071383C">
        <w:t>údržba místního rozhlasu a rozhlasové ústředny dle návodu výrobce a předpisů v PO</w:t>
      </w:r>
    </w:p>
    <w:p w:rsidR="00961353" w:rsidRPr="0071383C" w:rsidRDefault="00961353">
      <w:pPr>
        <w:pStyle w:val="Odstavecseseznamem"/>
        <w:numPr>
          <w:ilvl w:val="0"/>
          <w:numId w:val="101"/>
        </w:numPr>
        <w:ind w:left="993" w:hanging="284"/>
      </w:pPr>
      <w:r w:rsidRPr="0071383C">
        <w:t>údržba a vyčištění slaboproud. rozvaděče, dotažení svorek a spojů</w:t>
      </w:r>
    </w:p>
    <w:p w:rsidR="00961353" w:rsidRPr="0071383C" w:rsidRDefault="00961353">
      <w:pPr>
        <w:pStyle w:val="Odstavecseseznamem"/>
        <w:numPr>
          <w:ilvl w:val="0"/>
          <w:numId w:val="101"/>
        </w:numPr>
        <w:ind w:left="993" w:hanging="284"/>
      </w:pPr>
      <w:r w:rsidRPr="0071383C">
        <w:t>kontrola funkčnosti panelů s mikrofonem</w:t>
      </w:r>
    </w:p>
    <w:p w:rsidR="00961353" w:rsidRPr="0071383C" w:rsidRDefault="00961353">
      <w:pPr>
        <w:pStyle w:val="Odstavecseseznamem"/>
        <w:numPr>
          <w:ilvl w:val="0"/>
          <w:numId w:val="101"/>
        </w:numPr>
        <w:ind w:left="993" w:hanging="284"/>
      </w:pPr>
      <w:r w:rsidRPr="0071383C">
        <w:t>celková funkční zkouška zařízení místního rozhlasu</w:t>
      </w:r>
    </w:p>
    <w:p w:rsidR="00961353" w:rsidRDefault="00961353">
      <w:pPr>
        <w:ind w:left="993" w:hanging="284"/>
        <w:rPr>
          <w:color w:val="000000"/>
        </w:rPr>
      </w:pPr>
    </w:p>
    <w:p w:rsidR="00D64E60" w:rsidRDefault="00D64E60">
      <w:pPr>
        <w:ind w:left="709"/>
        <w:rPr>
          <w:b/>
          <w:bCs/>
        </w:rPr>
      </w:pPr>
      <w:r>
        <w:rPr>
          <w:b/>
          <w:bCs/>
        </w:rPr>
        <w:t>Činnost na výzvu</w:t>
      </w:r>
    </w:p>
    <w:p w:rsidR="00D64E60" w:rsidRDefault="00D64E60">
      <w:pPr>
        <w:pStyle w:val="Odstavecseseznamem"/>
        <w:numPr>
          <w:ilvl w:val="0"/>
          <w:numId w:val="85"/>
        </w:numPr>
        <w:rPr>
          <w:bCs/>
        </w:rPr>
      </w:pPr>
      <w:r>
        <w:rPr>
          <w:bCs/>
        </w:rPr>
        <w:t>opravy zařízení</w:t>
      </w:r>
    </w:p>
    <w:p w:rsidR="006F1FAF" w:rsidRDefault="006F1FAF">
      <w:pPr>
        <w:rPr>
          <w:rFonts w:ascii="Symbol" w:hAnsi="Symbol"/>
          <w:color w:val="000000"/>
        </w:rPr>
      </w:pPr>
    </w:p>
    <w:p w:rsidR="00961353" w:rsidRDefault="00961353">
      <w:pPr>
        <w:rPr>
          <w:color w:val="000000"/>
        </w:rPr>
      </w:pPr>
    </w:p>
    <w:p w:rsidR="00961353" w:rsidRPr="00C01985" w:rsidRDefault="00961353">
      <w:pPr>
        <w:rPr>
          <w:b/>
          <w:bCs/>
          <w:color w:val="00B0F0"/>
        </w:rPr>
      </w:pPr>
      <w:r>
        <w:rPr>
          <w:b/>
          <w:bCs/>
          <w:color w:val="000000"/>
          <w:u w:val="single"/>
        </w:rPr>
        <w:t>PS8 Výtahy a zdvihové plošiny</w:t>
      </w:r>
      <w:r w:rsidR="00C01985">
        <w:rPr>
          <w:b/>
          <w:bCs/>
          <w:color w:val="000000"/>
        </w:rPr>
        <w:t xml:space="preserve">            </w:t>
      </w:r>
    </w:p>
    <w:p w:rsidR="00812200" w:rsidRDefault="00812200">
      <w:pPr>
        <w:rPr>
          <w:b/>
          <w:bCs/>
          <w:color w:val="000000"/>
        </w:rPr>
      </w:pPr>
    </w:p>
    <w:p w:rsidR="00961353" w:rsidRPr="00DC32CC" w:rsidRDefault="00961353" w:rsidP="007621D9">
      <w:pPr>
        <w:pStyle w:val="Odstavecseseznamem"/>
        <w:numPr>
          <w:ilvl w:val="0"/>
          <w:numId w:val="105"/>
        </w:numPr>
        <w:rPr>
          <w:b/>
          <w:bCs/>
          <w:color w:val="000000"/>
        </w:rPr>
      </w:pPr>
      <w:r w:rsidRPr="00DC32CC">
        <w:rPr>
          <w:b/>
          <w:bCs/>
          <w:color w:val="000000"/>
        </w:rPr>
        <w:t>Předpokládaný termín plnění pravidelné údržby:</w:t>
      </w:r>
      <w:r w:rsidR="00812200" w:rsidRPr="00DC32CC">
        <w:rPr>
          <w:b/>
          <w:bCs/>
          <w:color w:val="000000"/>
        </w:rPr>
        <w:t xml:space="preserve"> </w:t>
      </w:r>
      <w:r w:rsidR="00812200" w:rsidRPr="00DC32CC">
        <w:rPr>
          <w:color w:val="000000"/>
        </w:rPr>
        <w:t>výtahy</w:t>
      </w:r>
      <w:r w:rsidR="00812200" w:rsidRPr="00DC32CC">
        <w:rPr>
          <w:b/>
          <w:color w:val="000000"/>
        </w:rPr>
        <w:t xml:space="preserve"> </w:t>
      </w:r>
      <w:r w:rsidR="00812200" w:rsidRPr="00DC32CC">
        <w:rPr>
          <w:color w:val="000000"/>
        </w:rPr>
        <w:t>– dle platné legislativy</w:t>
      </w:r>
    </w:p>
    <w:p w:rsidR="00812200" w:rsidRDefault="00812200">
      <w:pPr>
        <w:rPr>
          <w:b/>
          <w:color w:val="000000"/>
        </w:rPr>
      </w:pPr>
    </w:p>
    <w:p w:rsidR="00961353" w:rsidRPr="00DC32CC" w:rsidRDefault="002B3276" w:rsidP="007621D9">
      <w:pPr>
        <w:pStyle w:val="Odstavecseseznamem"/>
        <w:numPr>
          <w:ilvl w:val="0"/>
          <w:numId w:val="105"/>
        </w:numPr>
        <w:rPr>
          <w:b/>
          <w:color w:val="000000"/>
        </w:rPr>
      </w:pPr>
      <w:r>
        <w:rPr>
          <w:b/>
          <w:color w:val="000000"/>
        </w:rPr>
        <w:t xml:space="preserve">  </w:t>
      </w:r>
      <w:r w:rsidR="00961353" w:rsidRPr="00DC32CC">
        <w:rPr>
          <w:b/>
          <w:color w:val="000000"/>
        </w:rPr>
        <w:t>Specifikace provozního souboru:</w:t>
      </w:r>
    </w:p>
    <w:p w:rsidR="00961353" w:rsidRPr="00DC32CC" w:rsidRDefault="00961353">
      <w:pPr>
        <w:pStyle w:val="Odstavecseseznamem"/>
        <w:ind w:hanging="11"/>
        <w:rPr>
          <w:color w:val="000000"/>
        </w:rPr>
      </w:pPr>
      <w:r w:rsidRPr="00DC32CC">
        <w:rPr>
          <w:color w:val="000000"/>
        </w:rPr>
        <w:t>Osobní výtah</w:t>
      </w:r>
      <w:r w:rsidRPr="00DC32CC">
        <w:rPr>
          <w:color w:val="000000"/>
        </w:rPr>
        <w:tab/>
      </w:r>
      <w:r w:rsidRPr="00DC32CC">
        <w:rPr>
          <w:color w:val="000000"/>
        </w:rPr>
        <w:tab/>
        <w:t>TOV 630 Schindler</w:t>
      </w:r>
      <w:r w:rsidRPr="00DC32CC">
        <w:rPr>
          <w:color w:val="000000"/>
        </w:rPr>
        <w:tab/>
        <w:t>2ks – provozní budova</w:t>
      </w:r>
    </w:p>
    <w:p w:rsidR="008C0D58" w:rsidRPr="00DC32CC" w:rsidRDefault="00961353">
      <w:pPr>
        <w:pStyle w:val="Odstavecseseznamem"/>
        <w:ind w:hanging="11"/>
        <w:rPr>
          <w:color w:val="000000"/>
        </w:rPr>
      </w:pPr>
      <w:r w:rsidRPr="00DC32CC">
        <w:rPr>
          <w:color w:val="000000"/>
        </w:rPr>
        <w:t>Osobní výtah</w:t>
      </w:r>
      <w:r w:rsidRPr="00DC32CC">
        <w:rPr>
          <w:color w:val="000000"/>
        </w:rPr>
        <w:tab/>
      </w:r>
      <w:r w:rsidRPr="00DC32CC">
        <w:rPr>
          <w:color w:val="000000"/>
        </w:rPr>
        <w:tab/>
        <w:t>TOV 320 Schindler</w:t>
      </w:r>
      <w:r w:rsidRPr="00DC32CC">
        <w:rPr>
          <w:color w:val="000000"/>
        </w:rPr>
        <w:tab/>
        <w:t>1ks – bytová část</w:t>
      </w:r>
    </w:p>
    <w:p w:rsidR="00961353" w:rsidRDefault="00961353">
      <w:pPr>
        <w:rPr>
          <w:b/>
          <w:color w:val="000000"/>
        </w:rPr>
      </w:pPr>
    </w:p>
    <w:p w:rsidR="00961353" w:rsidRPr="00DC32CC" w:rsidRDefault="000A55B8" w:rsidP="007621D9">
      <w:pPr>
        <w:ind w:left="283" w:hanging="283"/>
        <w:rPr>
          <w:rFonts w:ascii="Symbol" w:hAnsi="Symbol"/>
          <w:color w:val="000000"/>
        </w:rPr>
      </w:pPr>
      <w:r w:rsidRPr="000A55B8">
        <w:rPr>
          <w:b/>
          <w:bCs/>
          <w:color w:val="000000"/>
        </w:rPr>
        <w:t>c</w:t>
      </w:r>
      <w:r>
        <w:rPr>
          <w:b/>
          <w:bCs/>
          <w:color w:val="000000"/>
        </w:rPr>
        <w:t>.</w:t>
      </w:r>
      <w:r w:rsidR="002B3276">
        <w:rPr>
          <w:b/>
          <w:bCs/>
          <w:color w:val="000000"/>
        </w:rPr>
        <w:t xml:space="preserve">    </w:t>
      </w:r>
      <w:r w:rsidR="00961353" w:rsidRPr="00DC32CC">
        <w:rPr>
          <w:b/>
          <w:bCs/>
          <w:color w:val="000000"/>
        </w:rPr>
        <w:t>Prová</w:t>
      </w:r>
      <w:r w:rsidR="00961353" w:rsidRPr="00DC32CC">
        <w:rPr>
          <w:b/>
          <w:color w:val="000000"/>
        </w:rPr>
        <w:t>děné činnosti - zejména:</w:t>
      </w:r>
      <w:r w:rsidR="00961353" w:rsidRPr="00DC32CC">
        <w:rPr>
          <w:rFonts w:ascii="Symbol" w:hAnsi="Symbol"/>
          <w:color w:val="000000"/>
        </w:rPr>
        <w:t></w:t>
      </w:r>
    </w:p>
    <w:p w:rsidR="00961353" w:rsidRPr="000A55B8" w:rsidRDefault="00812200">
      <w:pPr>
        <w:pStyle w:val="Odstavecseseznamem"/>
        <w:numPr>
          <w:ilvl w:val="0"/>
          <w:numId w:val="103"/>
        </w:numPr>
        <w:ind w:left="993" w:hanging="283"/>
        <w:rPr>
          <w:sz w:val="14"/>
          <w:szCs w:val="14"/>
        </w:rPr>
      </w:pPr>
      <w:r w:rsidRPr="00005D6D">
        <w:t>vyprošťování osob 0-24h/365 dnů v roce</w:t>
      </w:r>
    </w:p>
    <w:p w:rsidR="00961353" w:rsidRPr="00005D6D" w:rsidRDefault="00961353">
      <w:pPr>
        <w:pStyle w:val="Odstavecseseznamem"/>
        <w:numPr>
          <w:ilvl w:val="0"/>
          <w:numId w:val="103"/>
        </w:numPr>
      </w:pPr>
      <w:r w:rsidRPr="00005D6D">
        <w:t>provádění odborných prohlídek</w:t>
      </w:r>
      <w:r w:rsidR="00005D6D" w:rsidRPr="00005D6D">
        <w:t xml:space="preserve"> </w:t>
      </w:r>
      <w:r w:rsidR="00A55FF1">
        <w:t xml:space="preserve">včetně </w:t>
      </w:r>
      <w:r w:rsidR="00A55FF1" w:rsidRPr="00005D6D">
        <w:t xml:space="preserve">provádění pravidelné údržby dle požadavku výrobce nebo platné legislativy včetně čištění výtahových šachet a mazání zařízení </w:t>
      </w:r>
      <w:r w:rsidR="00005D6D" w:rsidRPr="00005D6D">
        <w:t>3x ročně</w:t>
      </w:r>
    </w:p>
    <w:p w:rsidR="00005D6D" w:rsidRPr="00005D6D" w:rsidRDefault="00961353">
      <w:pPr>
        <w:numPr>
          <w:ilvl w:val="0"/>
          <w:numId w:val="103"/>
        </w:numPr>
        <w:outlineLvl w:val="0"/>
      </w:pPr>
      <w:r w:rsidRPr="00005D6D">
        <w:t>provádění „Odborných zkoušek výtahů“ 1x za 3 roky</w:t>
      </w:r>
    </w:p>
    <w:p w:rsidR="00005D6D" w:rsidRPr="00005D6D" w:rsidRDefault="00005D6D">
      <w:pPr>
        <w:numPr>
          <w:ilvl w:val="0"/>
          <w:numId w:val="103"/>
        </w:numPr>
        <w:outlineLvl w:val="0"/>
      </w:pPr>
      <w:r w:rsidRPr="00005D6D">
        <w:t>provádění ins</w:t>
      </w:r>
      <w:r w:rsidR="00A55FF1">
        <w:t>pekčních prohlídek 1x za 6 let</w:t>
      </w:r>
    </w:p>
    <w:p w:rsidR="007A487A" w:rsidRPr="00005D6D" w:rsidRDefault="007A487A">
      <w:pPr>
        <w:numPr>
          <w:ilvl w:val="0"/>
          <w:numId w:val="103"/>
        </w:numPr>
        <w:outlineLvl w:val="0"/>
      </w:pPr>
      <w:r w:rsidRPr="00005D6D">
        <w:t>provádění pravidelných kontrol vč. vedení agendy dozorce výtahu – prohlídka 1x za dva týdny</w:t>
      </w:r>
    </w:p>
    <w:p w:rsidR="00005D6D" w:rsidRPr="00005D6D" w:rsidRDefault="00005D6D">
      <w:pPr>
        <w:numPr>
          <w:ilvl w:val="0"/>
          <w:numId w:val="103"/>
        </w:numPr>
        <w:outlineLvl w:val="0"/>
      </w:pPr>
      <w:r w:rsidRPr="00005D6D">
        <w:t>vedení a pravidelné doplňování knihy odborných prohlídek a knihy údržby a oprav výtahu a dále zaznamenání odborné zkoušky a veškerých podstatných skutečností do knihy výtahu</w:t>
      </w:r>
    </w:p>
    <w:p w:rsidR="00961353" w:rsidRPr="00005D6D" w:rsidRDefault="00961353">
      <w:pPr>
        <w:ind w:left="284" w:hanging="284"/>
        <w:rPr>
          <w:b/>
          <w:bCs/>
          <w:u w:val="single"/>
        </w:rPr>
      </w:pPr>
    </w:p>
    <w:p w:rsidR="000A55B8" w:rsidRDefault="000A55B8">
      <w:pPr>
        <w:ind w:left="709"/>
        <w:rPr>
          <w:b/>
          <w:bCs/>
        </w:rPr>
      </w:pPr>
      <w:r>
        <w:rPr>
          <w:b/>
          <w:bCs/>
        </w:rPr>
        <w:t>Činnost na výzvu</w:t>
      </w:r>
    </w:p>
    <w:p w:rsidR="000A55B8" w:rsidRDefault="000A55B8">
      <w:pPr>
        <w:pStyle w:val="Odstavecseseznamem"/>
        <w:numPr>
          <w:ilvl w:val="0"/>
          <w:numId w:val="85"/>
        </w:numPr>
        <w:rPr>
          <w:bCs/>
        </w:rPr>
      </w:pPr>
      <w:r>
        <w:rPr>
          <w:bCs/>
        </w:rPr>
        <w:t>opravy zařízení</w:t>
      </w:r>
    </w:p>
    <w:p w:rsidR="0082762B" w:rsidRDefault="0082762B">
      <w:pPr>
        <w:rPr>
          <w:b/>
          <w:bCs/>
        </w:rPr>
      </w:pPr>
    </w:p>
    <w:p w:rsidR="006F1FAF" w:rsidRDefault="006F1FAF">
      <w:pPr>
        <w:rPr>
          <w:rFonts w:ascii="Symbol" w:hAnsi="Symbol"/>
          <w:color w:val="000000"/>
        </w:rPr>
      </w:pPr>
    </w:p>
    <w:p w:rsidR="00961353" w:rsidRDefault="00961353">
      <w:pPr>
        <w:rPr>
          <w:b/>
          <w:bCs/>
          <w:color w:val="000000"/>
          <w:u w:val="single"/>
        </w:rPr>
      </w:pPr>
      <w:r>
        <w:rPr>
          <w:b/>
          <w:bCs/>
          <w:color w:val="000000"/>
          <w:u w:val="single"/>
        </w:rPr>
        <w:t>PS9 ISŘ technologií budovy</w:t>
      </w:r>
      <w:r w:rsidR="005D5698">
        <w:rPr>
          <w:b/>
          <w:bCs/>
          <w:color w:val="000000"/>
          <w:u w:val="single"/>
        </w:rPr>
        <w:t xml:space="preserve"> </w:t>
      </w:r>
    </w:p>
    <w:p w:rsidR="00642AA1" w:rsidRDefault="00642AA1">
      <w:pPr>
        <w:rPr>
          <w:b/>
          <w:bCs/>
          <w:color w:val="000000"/>
        </w:rPr>
      </w:pPr>
    </w:p>
    <w:p w:rsidR="00961353" w:rsidRPr="00DC32CC" w:rsidRDefault="00961353" w:rsidP="007621D9">
      <w:pPr>
        <w:pStyle w:val="Odstavecseseznamem"/>
        <w:numPr>
          <w:ilvl w:val="0"/>
          <w:numId w:val="108"/>
        </w:numPr>
        <w:rPr>
          <w:b/>
          <w:bCs/>
          <w:color w:val="000000"/>
        </w:rPr>
      </w:pPr>
      <w:r w:rsidRPr="00DC32CC">
        <w:rPr>
          <w:b/>
          <w:bCs/>
          <w:color w:val="000000"/>
        </w:rPr>
        <w:t xml:space="preserve">Předpokládaný termín plnění pravidelné údržby: </w:t>
      </w:r>
      <w:r w:rsidR="007A487A" w:rsidRPr="00DC32CC">
        <w:rPr>
          <w:b/>
          <w:bCs/>
          <w:color w:val="000000"/>
        </w:rPr>
        <w:t>1</w:t>
      </w:r>
      <w:r w:rsidRPr="00DC32CC">
        <w:rPr>
          <w:b/>
          <w:bCs/>
          <w:color w:val="000000"/>
        </w:rPr>
        <w:t xml:space="preserve">x ročně </w:t>
      </w:r>
      <w:r w:rsidRPr="00DC32CC">
        <w:rPr>
          <w:bCs/>
          <w:color w:val="000000"/>
        </w:rPr>
        <w:t>(</w:t>
      </w:r>
      <w:r w:rsidR="00005D6D" w:rsidRPr="00DC32CC">
        <w:rPr>
          <w:bCs/>
          <w:color w:val="000000"/>
        </w:rPr>
        <w:t>říjen</w:t>
      </w:r>
      <w:r w:rsidRPr="00DC32CC">
        <w:rPr>
          <w:bCs/>
          <w:color w:val="000000"/>
        </w:rPr>
        <w:t>)</w:t>
      </w:r>
    </w:p>
    <w:p w:rsidR="006F1FAF" w:rsidRDefault="006F1FAF">
      <w:pPr>
        <w:rPr>
          <w:b/>
          <w:snapToGrid w:val="0"/>
        </w:rPr>
      </w:pPr>
    </w:p>
    <w:p w:rsidR="00961353" w:rsidRPr="0082762B" w:rsidRDefault="00961353" w:rsidP="007621D9">
      <w:pPr>
        <w:pStyle w:val="Odstavecseseznamem"/>
        <w:numPr>
          <w:ilvl w:val="0"/>
          <w:numId w:val="108"/>
        </w:numPr>
        <w:ind w:left="709" w:hanging="709"/>
        <w:rPr>
          <w:b/>
          <w:snapToGrid w:val="0"/>
        </w:rPr>
      </w:pPr>
      <w:r w:rsidRPr="0082762B">
        <w:rPr>
          <w:b/>
          <w:snapToGrid w:val="0"/>
        </w:rPr>
        <w:t>Specifikace provozního souboru:</w:t>
      </w:r>
      <w:r w:rsidR="00233A47" w:rsidRPr="0082762B">
        <w:rPr>
          <w:b/>
          <w:snapToGrid w:val="0"/>
        </w:rPr>
        <w:t xml:space="preserve"> </w:t>
      </w:r>
      <w:r w:rsidRPr="0082762B">
        <w:rPr>
          <w:snapToGrid w:val="0"/>
        </w:rPr>
        <w:t xml:space="preserve">ISŘ slouží ke zpracování provozních dat řídícího </w:t>
      </w:r>
      <w:r w:rsidR="003A279D">
        <w:rPr>
          <w:snapToGrid w:val="0"/>
        </w:rPr>
        <w:t xml:space="preserve">  </w:t>
      </w:r>
      <w:r w:rsidRPr="0082762B">
        <w:rPr>
          <w:snapToGrid w:val="0"/>
        </w:rPr>
        <w:t xml:space="preserve">systému měření a regulace budovy </w:t>
      </w:r>
      <w:r w:rsidR="00650C2F" w:rsidRPr="0082762B">
        <w:rPr>
          <w:snapToGrid w:val="0"/>
        </w:rPr>
        <w:t>ČNB</w:t>
      </w:r>
      <w:r w:rsidRPr="0082762B">
        <w:rPr>
          <w:snapToGrid w:val="0"/>
        </w:rPr>
        <w:t xml:space="preserve"> Plzeň.</w:t>
      </w:r>
    </w:p>
    <w:p w:rsidR="003A279D" w:rsidRDefault="0021075A">
      <w:pPr>
        <w:pStyle w:val="Odstavecseseznamem"/>
        <w:rPr>
          <w:snapToGrid w:val="0"/>
        </w:rPr>
      </w:pPr>
      <w:r>
        <w:rPr>
          <w:snapToGrid w:val="0"/>
        </w:rPr>
        <w:t>Řídící systém je od spol. Johnson Control.</w:t>
      </w:r>
    </w:p>
    <w:p w:rsidR="00EE2432" w:rsidRPr="00A2349D" w:rsidRDefault="00EE2432">
      <w:pPr>
        <w:pStyle w:val="Odstavecseseznamem"/>
        <w:rPr>
          <w:snapToGrid w:val="0"/>
        </w:rPr>
      </w:pPr>
    </w:p>
    <w:p w:rsidR="00961353" w:rsidRPr="00DC32CC" w:rsidRDefault="00961353">
      <w:pPr>
        <w:pStyle w:val="Odstavecseseznamem"/>
        <w:rPr>
          <w:b/>
          <w:color w:val="000000"/>
        </w:rPr>
      </w:pPr>
      <w:r w:rsidRPr="00DC32CC">
        <w:rPr>
          <w:b/>
          <w:color w:val="000000"/>
        </w:rPr>
        <w:t>Seznam zařízení</w:t>
      </w:r>
      <w:r w:rsidR="00EE2432">
        <w:rPr>
          <w:b/>
          <w:color w:val="000000"/>
        </w:rPr>
        <w:t xml:space="preserve"> technologie</w:t>
      </w:r>
      <w:r w:rsidRPr="00DC32CC">
        <w:rPr>
          <w:b/>
          <w:color w:val="000000"/>
        </w:rPr>
        <w:t>:</w:t>
      </w:r>
    </w:p>
    <w:p w:rsidR="00961353" w:rsidRPr="00DC32CC" w:rsidRDefault="00961353">
      <w:pPr>
        <w:pStyle w:val="Odstavecseseznamem"/>
        <w:rPr>
          <w:color w:val="000000"/>
        </w:rPr>
      </w:pPr>
    </w:p>
    <w:p w:rsidR="00961353" w:rsidRPr="00DC32CC" w:rsidRDefault="00961353">
      <w:pPr>
        <w:pStyle w:val="Odstavecseseznamem"/>
        <w:rPr>
          <w:color w:val="000000"/>
        </w:rPr>
      </w:pPr>
      <w:r w:rsidRPr="00DC32CC">
        <w:rPr>
          <w:color w:val="000000"/>
        </w:rPr>
        <w:t>Klapkový pohonVZT BelimoAF230S – 5 ks</w:t>
      </w:r>
    </w:p>
    <w:p w:rsidR="00961353" w:rsidRPr="00DC32CC" w:rsidRDefault="00961353">
      <w:pPr>
        <w:pStyle w:val="Odstavecseseznamem"/>
        <w:rPr>
          <w:color w:val="000000"/>
        </w:rPr>
      </w:pPr>
      <w:r w:rsidRPr="00DC32CC">
        <w:rPr>
          <w:color w:val="000000"/>
        </w:rPr>
        <w:t>Klapkový pohonVZT SM230A – 10 ks</w:t>
      </w:r>
    </w:p>
    <w:p w:rsidR="00961353" w:rsidRPr="00DC32CC" w:rsidRDefault="00961353">
      <w:pPr>
        <w:pStyle w:val="Odstavecseseznamem"/>
        <w:rPr>
          <w:color w:val="000000"/>
        </w:rPr>
      </w:pPr>
      <w:r w:rsidRPr="00DC32CC">
        <w:rPr>
          <w:color w:val="000000"/>
        </w:rPr>
        <w:t>Protimrazové ochrany Termosteit ZPA – 10 ks</w:t>
      </w:r>
    </w:p>
    <w:p w:rsidR="00961353" w:rsidRPr="00DC32CC" w:rsidRDefault="00961353">
      <w:pPr>
        <w:pStyle w:val="Odstavecseseznamem"/>
        <w:rPr>
          <w:color w:val="000000"/>
        </w:rPr>
      </w:pPr>
      <w:r w:rsidRPr="00DC32CC">
        <w:rPr>
          <w:color w:val="000000"/>
        </w:rPr>
        <w:t>Protimrazové ochrany DTR 120 – 10 ks</w:t>
      </w:r>
    </w:p>
    <w:p w:rsidR="00961353" w:rsidRPr="00DC32CC" w:rsidRDefault="00961353">
      <w:pPr>
        <w:pStyle w:val="Odstavecseseznamem"/>
        <w:rPr>
          <w:color w:val="000000"/>
        </w:rPr>
      </w:pPr>
      <w:r w:rsidRPr="00DC32CC">
        <w:rPr>
          <w:color w:val="000000"/>
        </w:rPr>
        <w:t>Měření teploty přívodu vzduchu do prostoru Sensit NS520 – 10 ks</w:t>
      </w:r>
    </w:p>
    <w:p w:rsidR="00961353" w:rsidRPr="00DC32CC" w:rsidRDefault="00961353">
      <w:pPr>
        <w:pStyle w:val="Odstavecseseznamem"/>
        <w:rPr>
          <w:color w:val="000000"/>
        </w:rPr>
      </w:pPr>
      <w:r w:rsidRPr="00DC32CC">
        <w:rPr>
          <w:color w:val="000000"/>
        </w:rPr>
        <w:t>Měření teploty vzduchu v prostoru Sensit - 13 ks</w:t>
      </w:r>
    </w:p>
    <w:p w:rsidR="00961353" w:rsidRPr="00DC32CC" w:rsidRDefault="00961353">
      <w:pPr>
        <w:pStyle w:val="Odstavecseseznamem"/>
        <w:rPr>
          <w:color w:val="000000"/>
        </w:rPr>
      </w:pPr>
      <w:r w:rsidRPr="00DC32CC">
        <w:rPr>
          <w:color w:val="000000"/>
        </w:rPr>
        <w:t>Pohon regulačních ventilů ohřevu SauterAVR32W32SF001 – 13 ks</w:t>
      </w:r>
    </w:p>
    <w:p w:rsidR="00961353" w:rsidRPr="00DC32CC" w:rsidRDefault="00961353">
      <w:pPr>
        <w:pStyle w:val="Odstavecseseznamem"/>
        <w:rPr>
          <w:color w:val="000000"/>
        </w:rPr>
      </w:pPr>
      <w:r w:rsidRPr="00DC32CC">
        <w:rPr>
          <w:color w:val="000000"/>
        </w:rPr>
        <w:t>Snímání diferenčního tlaku filtru ZPA – 11 ks</w:t>
      </w:r>
    </w:p>
    <w:p w:rsidR="00961353" w:rsidRPr="00DC32CC" w:rsidRDefault="00961353">
      <w:pPr>
        <w:pStyle w:val="Odstavecseseznamem"/>
        <w:rPr>
          <w:color w:val="000000"/>
        </w:rPr>
      </w:pPr>
      <w:r w:rsidRPr="00DC32CC">
        <w:rPr>
          <w:color w:val="000000"/>
        </w:rPr>
        <w:t>Ohřev topné vody a TV  a distribuce do jednotlivých větví – čidla měření teplot Sensit – 13 ks</w:t>
      </w:r>
    </w:p>
    <w:p w:rsidR="00961353" w:rsidRPr="00DC32CC" w:rsidRDefault="00961353">
      <w:pPr>
        <w:pStyle w:val="Odstavecseseznamem"/>
        <w:rPr>
          <w:color w:val="000000"/>
        </w:rPr>
      </w:pPr>
      <w:r w:rsidRPr="00DC32CC">
        <w:rPr>
          <w:color w:val="000000"/>
        </w:rPr>
        <w:t>Ovládání regulačních ventilů: SKD – 1 ks, SKB -1 ks</w:t>
      </w:r>
    </w:p>
    <w:p w:rsidR="00961353" w:rsidRPr="00DC32CC" w:rsidRDefault="00961353">
      <w:pPr>
        <w:pStyle w:val="Odstavecseseznamem"/>
        <w:rPr>
          <w:color w:val="000000"/>
        </w:rPr>
      </w:pPr>
      <w:r w:rsidRPr="00DC32CC">
        <w:rPr>
          <w:color w:val="000000"/>
        </w:rPr>
        <w:t>Měření teploty na topné vodě: Regnet P13 – 1 ks, Sensit NS 161 – 2 ks</w:t>
      </w:r>
    </w:p>
    <w:p w:rsidR="00961353" w:rsidRPr="00DC32CC" w:rsidRDefault="00961353">
      <w:pPr>
        <w:pStyle w:val="Odstavecseseznamem"/>
        <w:rPr>
          <w:color w:val="000000"/>
        </w:rPr>
      </w:pPr>
      <w:r w:rsidRPr="00DC32CC">
        <w:rPr>
          <w:color w:val="000000"/>
        </w:rPr>
        <w:t>Měření teploty vzduchu Sensit NS 121 – 4 ks</w:t>
      </w:r>
    </w:p>
    <w:p w:rsidR="00961353" w:rsidRPr="00DC32CC" w:rsidRDefault="00961353">
      <w:pPr>
        <w:pStyle w:val="Odstavecseseznamem"/>
        <w:rPr>
          <w:color w:val="000000"/>
        </w:rPr>
      </w:pPr>
      <w:r w:rsidRPr="00DC32CC">
        <w:rPr>
          <w:color w:val="000000"/>
        </w:rPr>
        <w:t>Měření vzduchu HG 421.65 – 1 ks</w:t>
      </w:r>
    </w:p>
    <w:p w:rsidR="00961353" w:rsidRPr="00DC32CC" w:rsidRDefault="00961353">
      <w:pPr>
        <w:pStyle w:val="Odstavecseseznamem"/>
        <w:rPr>
          <w:color w:val="000000"/>
        </w:rPr>
      </w:pPr>
      <w:r w:rsidRPr="00DC32CC">
        <w:rPr>
          <w:color w:val="000000"/>
        </w:rPr>
        <w:t>Snímání tlakové diference Control500Pa – 3 ks</w:t>
      </w:r>
    </w:p>
    <w:p w:rsidR="00961353" w:rsidRPr="00DC32CC" w:rsidRDefault="00961353">
      <w:pPr>
        <w:pStyle w:val="Odstavecseseznamem"/>
        <w:rPr>
          <w:color w:val="000000"/>
        </w:rPr>
      </w:pPr>
      <w:r w:rsidRPr="00DC32CC">
        <w:rPr>
          <w:color w:val="000000"/>
        </w:rPr>
        <w:t>Pohon Belimo LTI24 (na chlazení) – 1 ks</w:t>
      </w:r>
    </w:p>
    <w:p w:rsidR="00961353" w:rsidRPr="00DC32CC" w:rsidRDefault="00961353">
      <w:pPr>
        <w:pStyle w:val="Odstavecseseznamem"/>
        <w:rPr>
          <w:color w:val="000000"/>
        </w:rPr>
      </w:pPr>
      <w:r w:rsidRPr="00DC32CC">
        <w:rPr>
          <w:color w:val="000000"/>
        </w:rPr>
        <w:t>Termostat na topné vodě ZPA 70-140C – 1 ks</w:t>
      </w:r>
    </w:p>
    <w:p w:rsidR="00961353" w:rsidRPr="00DC32CC" w:rsidRDefault="00961353">
      <w:pPr>
        <w:pStyle w:val="Odstavecseseznamem"/>
        <w:rPr>
          <w:color w:val="000000"/>
        </w:rPr>
      </w:pPr>
      <w:r w:rsidRPr="00DC32CC">
        <w:rPr>
          <w:color w:val="000000"/>
        </w:rPr>
        <w:t>Manostat na topné vodě ZPA 0-40C – 1 ks</w:t>
      </w:r>
    </w:p>
    <w:p w:rsidR="00961353" w:rsidRPr="00DC32CC" w:rsidRDefault="00961353">
      <w:pPr>
        <w:pStyle w:val="Odstavecseseznamem"/>
        <w:rPr>
          <w:color w:val="000000"/>
        </w:rPr>
      </w:pPr>
      <w:r w:rsidRPr="00DC32CC">
        <w:rPr>
          <w:color w:val="000000"/>
        </w:rPr>
        <w:t>Termostat prostorový ZPA 10-100kPa – 1 ks</w:t>
      </w:r>
    </w:p>
    <w:p w:rsidR="00961353" w:rsidRPr="00DC32CC" w:rsidRDefault="00961353">
      <w:pPr>
        <w:pStyle w:val="Odstavecseseznamem"/>
        <w:rPr>
          <w:color w:val="000000"/>
        </w:rPr>
      </w:pPr>
      <w:r w:rsidRPr="00DC32CC">
        <w:rPr>
          <w:color w:val="000000"/>
        </w:rPr>
        <w:t>Termostat na topné vodě Systherm 120C – 2 ks</w:t>
      </w:r>
    </w:p>
    <w:p w:rsidR="00961353" w:rsidRPr="00DC32CC" w:rsidRDefault="00961353">
      <w:pPr>
        <w:pStyle w:val="Odstavecseseznamem"/>
        <w:rPr>
          <w:color w:val="000000"/>
        </w:rPr>
      </w:pPr>
      <w:r w:rsidRPr="00DC32CC">
        <w:rPr>
          <w:color w:val="000000"/>
        </w:rPr>
        <w:t>Snímač tlaku Systherm – 1 ks</w:t>
      </w:r>
    </w:p>
    <w:p w:rsidR="00961353" w:rsidRPr="00DC32CC" w:rsidRDefault="00961353">
      <w:pPr>
        <w:pStyle w:val="Odstavecseseznamem"/>
        <w:rPr>
          <w:color w:val="000000"/>
        </w:rPr>
      </w:pPr>
      <w:r w:rsidRPr="00DC32CC">
        <w:rPr>
          <w:color w:val="000000"/>
        </w:rPr>
        <w:t>Snímač detekce plynu DHP3 (2 čidla) – 1 ks</w:t>
      </w:r>
    </w:p>
    <w:p w:rsidR="00961353" w:rsidRPr="00DC32CC" w:rsidRDefault="00961353">
      <w:pPr>
        <w:pStyle w:val="Odstavecseseznamem"/>
        <w:rPr>
          <w:color w:val="000000"/>
        </w:rPr>
      </w:pPr>
      <w:r w:rsidRPr="00DC32CC">
        <w:rPr>
          <w:color w:val="000000"/>
        </w:rPr>
        <w:t xml:space="preserve">Zařízení měření a regulace systém </w:t>
      </w:r>
      <w:r w:rsidR="00AA005B">
        <w:rPr>
          <w:color w:val="000000"/>
        </w:rPr>
        <w:t>Johnson Control včetně softwar</w:t>
      </w:r>
      <w:r w:rsidR="00247968">
        <w:rPr>
          <w:color w:val="000000"/>
        </w:rPr>
        <w:t xml:space="preserve">e, a  </w:t>
      </w:r>
      <w:r w:rsidRPr="00DC32CC">
        <w:rPr>
          <w:color w:val="000000"/>
        </w:rPr>
        <w:t>včetně příslušných rozvaděčů</w:t>
      </w:r>
    </w:p>
    <w:p w:rsidR="00961353" w:rsidRPr="009011EE" w:rsidRDefault="00961353">
      <w:pPr>
        <w:rPr>
          <w:color w:val="000000"/>
        </w:rPr>
      </w:pPr>
    </w:p>
    <w:p w:rsidR="00961353" w:rsidRPr="00DC32CC" w:rsidRDefault="00961353" w:rsidP="007621D9">
      <w:pPr>
        <w:pStyle w:val="Odstavecseseznamem"/>
        <w:numPr>
          <w:ilvl w:val="0"/>
          <w:numId w:val="108"/>
        </w:numPr>
        <w:rPr>
          <w:b/>
          <w:bCs/>
          <w:color w:val="000000"/>
        </w:rPr>
      </w:pPr>
      <w:r w:rsidRPr="00DC32CC">
        <w:rPr>
          <w:b/>
          <w:bCs/>
          <w:color w:val="000000"/>
        </w:rPr>
        <w:t xml:space="preserve">Prováděné činnosti </w:t>
      </w:r>
      <w:r w:rsidRPr="00DC32CC">
        <w:rPr>
          <w:b/>
          <w:color w:val="000000"/>
        </w:rPr>
        <w:t>– zejména:</w:t>
      </w:r>
    </w:p>
    <w:p w:rsidR="00961353" w:rsidRPr="0082762B" w:rsidRDefault="00961353">
      <w:pPr>
        <w:pStyle w:val="Odstavecseseznamem"/>
        <w:widowControl w:val="0"/>
        <w:numPr>
          <w:ilvl w:val="0"/>
          <w:numId w:val="85"/>
        </w:numPr>
        <w:spacing w:before="60"/>
        <w:rPr>
          <w:snapToGrid w:val="0"/>
        </w:rPr>
      </w:pPr>
      <w:r w:rsidRPr="0082762B">
        <w:rPr>
          <w:snapToGrid w:val="0"/>
        </w:rPr>
        <w:t>celková kontrola funkčnosti řídícího systému</w:t>
      </w:r>
    </w:p>
    <w:p w:rsidR="00961353" w:rsidRPr="0082762B" w:rsidRDefault="00961353">
      <w:pPr>
        <w:pStyle w:val="Odstavecseseznamem"/>
        <w:numPr>
          <w:ilvl w:val="0"/>
          <w:numId w:val="85"/>
        </w:numPr>
        <w:spacing w:before="60"/>
        <w:rPr>
          <w:snapToGrid w:val="0"/>
        </w:rPr>
      </w:pPr>
      <w:r w:rsidRPr="0082762B">
        <w:rPr>
          <w:snapToGrid w:val="0"/>
        </w:rPr>
        <w:t xml:space="preserve">č. 104 </w:t>
      </w:r>
      <w:r w:rsidR="00005D6D" w:rsidRPr="0082762B">
        <w:rPr>
          <w:snapToGrid w:val="0"/>
        </w:rPr>
        <w:t>–</w:t>
      </w:r>
      <w:r w:rsidRPr="0082762B">
        <w:rPr>
          <w:snapToGrid w:val="0"/>
        </w:rPr>
        <w:t xml:space="preserve"> </w:t>
      </w:r>
      <w:r w:rsidR="00005D6D" w:rsidRPr="0082762B">
        <w:rPr>
          <w:snapToGrid w:val="0"/>
        </w:rPr>
        <w:t xml:space="preserve">kontrola </w:t>
      </w:r>
      <w:r w:rsidRPr="0082762B">
        <w:rPr>
          <w:snapToGrid w:val="0"/>
        </w:rPr>
        <w:t>místnost</w:t>
      </w:r>
      <w:r w:rsidR="00005D6D" w:rsidRPr="0082762B">
        <w:rPr>
          <w:snapToGrid w:val="0"/>
        </w:rPr>
        <w:t>i</w:t>
      </w:r>
      <w:r w:rsidRPr="0082762B">
        <w:rPr>
          <w:snapToGrid w:val="0"/>
        </w:rPr>
        <w:t xml:space="preserve"> měření a regulace</w:t>
      </w:r>
    </w:p>
    <w:p w:rsidR="00961353" w:rsidRPr="0082762B" w:rsidRDefault="00961353">
      <w:pPr>
        <w:pStyle w:val="Odstavecseseznamem"/>
        <w:numPr>
          <w:ilvl w:val="0"/>
          <w:numId w:val="85"/>
        </w:numPr>
        <w:spacing w:before="60"/>
        <w:rPr>
          <w:snapToGrid w:val="0"/>
        </w:rPr>
      </w:pPr>
      <w:r w:rsidRPr="0082762B">
        <w:rPr>
          <w:snapToGrid w:val="0"/>
        </w:rPr>
        <w:t>2.PP 2-20 – kontrola rozvaděčů pro zařízení měření a regulace</w:t>
      </w:r>
    </w:p>
    <w:p w:rsidR="00961353" w:rsidRPr="0082762B" w:rsidRDefault="00961353">
      <w:pPr>
        <w:pStyle w:val="Odstavecseseznamem"/>
        <w:numPr>
          <w:ilvl w:val="0"/>
          <w:numId w:val="85"/>
        </w:numPr>
        <w:spacing w:before="60"/>
        <w:rPr>
          <w:snapToGrid w:val="0"/>
        </w:rPr>
      </w:pPr>
      <w:r w:rsidRPr="0082762B">
        <w:rPr>
          <w:snapToGrid w:val="0"/>
        </w:rPr>
        <w:t>kontrola rozvaděčů ve výměníkové stanici 2.PP m.č. 2-02  a v 6.NP m.č. 604 a 602</w:t>
      </w:r>
    </w:p>
    <w:p w:rsidR="00961353" w:rsidRPr="0082762B" w:rsidRDefault="00961353">
      <w:pPr>
        <w:pStyle w:val="Odstavecseseznamem"/>
        <w:numPr>
          <w:ilvl w:val="0"/>
          <w:numId w:val="85"/>
        </w:numPr>
        <w:spacing w:before="60"/>
        <w:rPr>
          <w:snapToGrid w:val="0"/>
        </w:rPr>
      </w:pPr>
      <w:r w:rsidRPr="0082762B">
        <w:rPr>
          <w:snapToGrid w:val="0"/>
        </w:rPr>
        <w:t>kontrola funkčnosti poruchových hlášení</w:t>
      </w:r>
    </w:p>
    <w:p w:rsidR="00961353" w:rsidRPr="00D105BF" w:rsidRDefault="00961353">
      <w:pPr>
        <w:pStyle w:val="Odstavecseseznamem"/>
        <w:numPr>
          <w:ilvl w:val="0"/>
          <w:numId w:val="85"/>
        </w:numPr>
        <w:spacing w:before="60"/>
        <w:rPr>
          <w:snapToGrid w:val="0"/>
        </w:rPr>
      </w:pPr>
      <w:r w:rsidRPr="00D105BF">
        <w:rPr>
          <w:snapToGrid w:val="0"/>
        </w:rPr>
        <w:t>kontrola funkčnosti historických trendů</w:t>
      </w:r>
    </w:p>
    <w:p w:rsidR="00961353" w:rsidRPr="00D105BF" w:rsidRDefault="00961353">
      <w:pPr>
        <w:pStyle w:val="Odstavecseseznamem"/>
        <w:numPr>
          <w:ilvl w:val="0"/>
          <w:numId w:val="85"/>
        </w:numPr>
        <w:spacing w:before="60"/>
        <w:rPr>
          <w:snapToGrid w:val="0"/>
        </w:rPr>
      </w:pPr>
      <w:r w:rsidRPr="00D105BF">
        <w:rPr>
          <w:snapToGrid w:val="0"/>
        </w:rPr>
        <w:t>kontrola archivovaných poruchových hlášení</w:t>
      </w:r>
    </w:p>
    <w:p w:rsidR="00961353" w:rsidRPr="00D105BF" w:rsidRDefault="00961353">
      <w:pPr>
        <w:pStyle w:val="Odstavecseseznamem"/>
        <w:numPr>
          <w:ilvl w:val="0"/>
          <w:numId w:val="85"/>
        </w:numPr>
        <w:spacing w:before="60"/>
        <w:rPr>
          <w:snapToGrid w:val="0"/>
        </w:rPr>
      </w:pPr>
      <w:r w:rsidRPr="00D105BF">
        <w:rPr>
          <w:snapToGrid w:val="0"/>
        </w:rPr>
        <w:t>archivace výstupů</w:t>
      </w:r>
    </w:p>
    <w:p w:rsidR="00961353" w:rsidRPr="0082762B" w:rsidRDefault="00961353">
      <w:pPr>
        <w:pStyle w:val="Odstavecseseznamem"/>
        <w:numPr>
          <w:ilvl w:val="0"/>
          <w:numId w:val="85"/>
        </w:numPr>
        <w:spacing w:before="60"/>
        <w:rPr>
          <w:snapToGrid w:val="0"/>
        </w:rPr>
      </w:pPr>
      <w:r w:rsidRPr="00DC32CC">
        <w:rPr>
          <w:color w:val="000000"/>
        </w:rPr>
        <w:t>kontrola signalizace provozuschopnosti požárních ventilátorů</w:t>
      </w:r>
    </w:p>
    <w:p w:rsidR="00961353" w:rsidRPr="0082762B" w:rsidRDefault="00961353">
      <w:pPr>
        <w:pStyle w:val="Odstavecseseznamem"/>
        <w:numPr>
          <w:ilvl w:val="0"/>
          <w:numId w:val="85"/>
        </w:numPr>
        <w:spacing w:before="60"/>
        <w:rPr>
          <w:snapToGrid w:val="0"/>
        </w:rPr>
      </w:pPr>
      <w:r w:rsidRPr="00DC32CC">
        <w:rPr>
          <w:color w:val="000000"/>
        </w:rPr>
        <w:t>kontrola: čidel venkovní a prostorové teploty</w:t>
      </w:r>
    </w:p>
    <w:p w:rsidR="00961353" w:rsidRPr="0082762B" w:rsidRDefault="00961353">
      <w:pPr>
        <w:pStyle w:val="Odstavecseseznamem"/>
        <w:numPr>
          <w:ilvl w:val="0"/>
          <w:numId w:val="85"/>
        </w:numPr>
        <w:spacing w:before="60"/>
        <w:rPr>
          <w:snapToGrid w:val="0"/>
        </w:rPr>
      </w:pPr>
      <w:r w:rsidRPr="0082762B">
        <w:rPr>
          <w:snapToGrid w:val="0"/>
        </w:rPr>
        <w:t>údržba tiskárny ISŘ</w:t>
      </w:r>
    </w:p>
    <w:p w:rsidR="00961353" w:rsidRPr="0082762B" w:rsidRDefault="00961353">
      <w:pPr>
        <w:pStyle w:val="Odstavecseseznamem"/>
        <w:numPr>
          <w:ilvl w:val="0"/>
          <w:numId w:val="85"/>
        </w:numPr>
        <w:spacing w:before="60"/>
        <w:rPr>
          <w:snapToGrid w:val="0"/>
        </w:rPr>
      </w:pPr>
      <w:r w:rsidRPr="0082762B">
        <w:rPr>
          <w:snapToGrid w:val="0"/>
        </w:rPr>
        <w:t>odzkoušení protimrazových ochran</w:t>
      </w:r>
    </w:p>
    <w:p w:rsidR="00961353" w:rsidRDefault="00961353">
      <w:pPr>
        <w:pStyle w:val="Odstavecseseznamem"/>
        <w:numPr>
          <w:ilvl w:val="0"/>
          <w:numId w:val="85"/>
        </w:numPr>
        <w:spacing w:before="60"/>
      </w:pPr>
      <w:r w:rsidRPr="0082762B">
        <w:rPr>
          <w:snapToGrid w:val="0"/>
        </w:rPr>
        <w:t>kontrola funkčnosti všech podružných prvků technologie MaR - snímače, servopohony, klapky, ovládací prvky</w:t>
      </w:r>
    </w:p>
    <w:p w:rsidR="00961353" w:rsidRPr="00DC32CC" w:rsidRDefault="00961353">
      <w:pPr>
        <w:pStyle w:val="Odstavecseseznamem"/>
        <w:numPr>
          <w:ilvl w:val="0"/>
          <w:numId w:val="85"/>
        </w:numPr>
        <w:spacing w:before="60"/>
        <w:rPr>
          <w:color w:val="000000"/>
        </w:rPr>
      </w:pPr>
      <w:r w:rsidRPr="00DC32CC">
        <w:rPr>
          <w:color w:val="000000"/>
        </w:rPr>
        <w:t>ovládání měření a tlakování topného systému</w:t>
      </w:r>
      <w:r w:rsidRPr="0082762B">
        <w:rPr>
          <w:color w:val="008080"/>
          <w:u w:val="single"/>
        </w:rPr>
        <w:t>, </w:t>
      </w:r>
      <w:r w:rsidRPr="00DC32CC">
        <w:rPr>
          <w:color w:val="000000"/>
        </w:rPr>
        <w:t>kontrola rozvaděčů: RD strojovna VZT 6NP, RB1- RB4 místnost měření a regulace - 2PP, RA 5NP zápa</w:t>
      </w:r>
      <w:r w:rsidR="00664068">
        <w:rPr>
          <w:color w:val="000000"/>
        </w:rPr>
        <w:t>d, RC 6NP západ, rozvaděč - RE</w:t>
      </w:r>
      <w:r w:rsidRPr="00DC32CC">
        <w:rPr>
          <w:color w:val="000000"/>
        </w:rPr>
        <w:t xml:space="preserve"> Dispečink</w:t>
      </w:r>
    </w:p>
    <w:p w:rsidR="00961353" w:rsidRDefault="00961353">
      <w:pPr>
        <w:spacing w:before="60"/>
        <w:rPr>
          <w:snapToGrid w:val="0"/>
        </w:rPr>
      </w:pPr>
    </w:p>
    <w:p w:rsidR="0082762B" w:rsidRDefault="0082762B">
      <w:pPr>
        <w:ind w:left="709"/>
        <w:rPr>
          <w:b/>
          <w:bCs/>
        </w:rPr>
      </w:pPr>
      <w:r>
        <w:rPr>
          <w:b/>
          <w:bCs/>
        </w:rPr>
        <w:t>Činnost na výzvu</w:t>
      </w:r>
    </w:p>
    <w:p w:rsidR="0082762B" w:rsidRDefault="0082762B">
      <w:pPr>
        <w:pStyle w:val="Odstavecseseznamem"/>
        <w:numPr>
          <w:ilvl w:val="0"/>
          <w:numId w:val="85"/>
        </w:numPr>
        <w:rPr>
          <w:bCs/>
        </w:rPr>
      </w:pPr>
      <w:r>
        <w:rPr>
          <w:bCs/>
        </w:rPr>
        <w:t>opravy zařízení</w:t>
      </w:r>
    </w:p>
    <w:p w:rsidR="006F1FAF" w:rsidRDefault="006F1FAF">
      <w:pPr>
        <w:rPr>
          <w:rFonts w:ascii="Symbol" w:hAnsi="Symbol"/>
          <w:color w:val="000000"/>
        </w:rPr>
      </w:pPr>
    </w:p>
    <w:p w:rsidR="00961353" w:rsidRDefault="00961353">
      <w:pPr>
        <w:spacing w:before="60"/>
        <w:rPr>
          <w:snapToGrid w:val="0"/>
        </w:rPr>
      </w:pPr>
    </w:p>
    <w:p w:rsidR="00961353" w:rsidRPr="00C01985" w:rsidRDefault="00961353">
      <w:pPr>
        <w:rPr>
          <w:b/>
          <w:bCs/>
          <w:color w:val="00B0F0"/>
        </w:rPr>
      </w:pPr>
      <w:r>
        <w:rPr>
          <w:b/>
          <w:bCs/>
          <w:color w:val="000000"/>
          <w:u w:val="single"/>
        </w:rPr>
        <w:t>PS10 Potrubní pošta</w:t>
      </w:r>
      <w:r w:rsidR="00C01985">
        <w:rPr>
          <w:b/>
          <w:bCs/>
          <w:color w:val="000000"/>
        </w:rPr>
        <w:t xml:space="preserve">         </w:t>
      </w:r>
    </w:p>
    <w:p w:rsidR="00961353" w:rsidRDefault="00E82169">
      <w:pPr>
        <w:rPr>
          <w:b/>
          <w:bCs/>
        </w:rPr>
      </w:pPr>
      <w:r>
        <w:rPr>
          <w:b/>
          <w:bCs/>
        </w:rPr>
        <w:t xml:space="preserve"> </w:t>
      </w:r>
    </w:p>
    <w:p w:rsidR="00E82169" w:rsidRDefault="00E82169">
      <w:pPr>
        <w:rPr>
          <w:b/>
          <w:bCs/>
          <w:color w:val="000000"/>
        </w:rPr>
      </w:pPr>
      <w:r>
        <w:rPr>
          <w:b/>
          <w:bCs/>
          <w:color w:val="000000"/>
        </w:rPr>
        <w:t>Neobsazeno</w:t>
      </w:r>
    </w:p>
    <w:p w:rsidR="002531F2" w:rsidRDefault="002531F2">
      <w:pPr>
        <w:rPr>
          <w:rFonts w:ascii="Symbol" w:hAnsi="Symbol"/>
          <w:color w:val="000000"/>
        </w:rPr>
      </w:pPr>
    </w:p>
    <w:p w:rsidR="00607A2D" w:rsidRDefault="00607A2D">
      <w:pPr>
        <w:rPr>
          <w:b/>
          <w:bCs/>
          <w:color w:val="000000"/>
          <w:u w:val="single"/>
        </w:rPr>
      </w:pPr>
    </w:p>
    <w:p w:rsidR="00961353" w:rsidRDefault="00664068">
      <w:pPr>
        <w:rPr>
          <w:color w:val="000000"/>
        </w:rPr>
      </w:pPr>
      <w:r>
        <w:rPr>
          <w:b/>
          <w:bCs/>
          <w:color w:val="000000"/>
          <w:u w:val="single"/>
        </w:rPr>
        <w:t>PS11</w:t>
      </w:r>
      <w:r w:rsidR="00961353">
        <w:rPr>
          <w:b/>
          <w:bCs/>
          <w:color w:val="000000"/>
          <w:u w:val="single"/>
        </w:rPr>
        <w:t xml:space="preserve"> Servis a opravy oken, dveří a žaluzií</w:t>
      </w:r>
    </w:p>
    <w:p w:rsidR="00152FCE" w:rsidRDefault="00152FCE">
      <w:pPr>
        <w:rPr>
          <w:b/>
          <w:bCs/>
          <w:color w:val="000000"/>
        </w:rPr>
      </w:pPr>
    </w:p>
    <w:p w:rsidR="00492F0F" w:rsidRPr="00DC32CC" w:rsidRDefault="00961353" w:rsidP="007621D9">
      <w:pPr>
        <w:pStyle w:val="Odstavecseseznamem"/>
        <w:numPr>
          <w:ilvl w:val="1"/>
          <w:numId w:val="111"/>
        </w:numPr>
        <w:ind w:left="425" w:hanging="425"/>
        <w:rPr>
          <w:b/>
          <w:color w:val="000000"/>
        </w:rPr>
      </w:pPr>
      <w:r w:rsidRPr="00DC32CC">
        <w:rPr>
          <w:b/>
          <w:bCs/>
          <w:color w:val="000000"/>
        </w:rPr>
        <w:t xml:space="preserve">Předpokládaný termín plnění pravidelné údržby: </w:t>
      </w:r>
      <w:r w:rsidR="00A55FF1" w:rsidRPr="00DC32CC">
        <w:rPr>
          <w:b/>
          <w:bCs/>
          <w:color w:val="000000"/>
        </w:rPr>
        <w:t>1 x ročně 1/3 budovy</w:t>
      </w:r>
      <w:r w:rsidRPr="00DC32CC">
        <w:rPr>
          <w:b/>
          <w:color w:val="000000"/>
        </w:rPr>
        <w:t xml:space="preserve"> </w:t>
      </w:r>
      <w:r w:rsidR="008F3959">
        <w:rPr>
          <w:b/>
          <w:color w:val="000000"/>
        </w:rPr>
        <w:t>(říjen)</w:t>
      </w:r>
    </w:p>
    <w:p w:rsidR="00492F0F" w:rsidRDefault="00492F0F" w:rsidP="007621D9">
      <w:pPr>
        <w:ind w:left="425" w:hanging="425"/>
        <w:rPr>
          <w:b/>
          <w:color w:val="000000"/>
        </w:rPr>
      </w:pPr>
    </w:p>
    <w:p w:rsidR="00961353" w:rsidRPr="00DC32CC" w:rsidRDefault="00961353" w:rsidP="007621D9">
      <w:pPr>
        <w:pStyle w:val="Odstavecseseznamem"/>
        <w:numPr>
          <w:ilvl w:val="1"/>
          <w:numId w:val="111"/>
        </w:numPr>
        <w:ind w:left="425" w:hanging="425"/>
        <w:rPr>
          <w:b/>
        </w:rPr>
      </w:pPr>
      <w:r w:rsidRPr="00DC32CC">
        <w:rPr>
          <w:b/>
          <w:color w:val="000000"/>
        </w:rPr>
        <w:t>Specifikace provozního souboru:</w:t>
      </w:r>
    </w:p>
    <w:p w:rsidR="00961353" w:rsidRPr="00492F0F" w:rsidRDefault="00961353" w:rsidP="007621D9">
      <w:pPr>
        <w:pStyle w:val="Odstavecseseznamem"/>
        <w:numPr>
          <w:ilvl w:val="0"/>
          <w:numId w:val="85"/>
        </w:numPr>
        <w:ind w:left="643"/>
      </w:pPr>
      <w:r w:rsidRPr="00492F0F">
        <w:t>vertikální látkové žaluzie (šíře 12,7 cm) 850 m2</w:t>
      </w:r>
    </w:p>
    <w:p w:rsidR="00961353" w:rsidRPr="00492F0F" w:rsidRDefault="00961353" w:rsidP="007621D9">
      <w:pPr>
        <w:pStyle w:val="Odstavecseseznamem"/>
        <w:numPr>
          <w:ilvl w:val="0"/>
          <w:numId w:val="85"/>
        </w:numPr>
        <w:ind w:left="643"/>
      </w:pPr>
      <w:r w:rsidRPr="00492F0F">
        <w:t>vchodové prosklené dveře (hliníkový rám) 9 ks</w:t>
      </w:r>
    </w:p>
    <w:p w:rsidR="00961353" w:rsidRPr="00492F0F" w:rsidRDefault="00961353" w:rsidP="007621D9">
      <w:pPr>
        <w:pStyle w:val="Odstavecseseznamem"/>
        <w:numPr>
          <w:ilvl w:val="0"/>
          <w:numId w:val="85"/>
        </w:numPr>
        <w:ind w:left="643"/>
      </w:pPr>
      <w:r w:rsidRPr="00492F0F">
        <w:t>okna (hliníkové rámy) 1374 m2</w:t>
      </w:r>
    </w:p>
    <w:p w:rsidR="00961353" w:rsidRPr="00492F0F" w:rsidRDefault="00961353" w:rsidP="007621D9">
      <w:pPr>
        <w:pStyle w:val="Odstavecseseznamem"/>
        <w:numPr>
          <w:ilvl w:val="0"/>
          <w:numId w:val="85"/>
        </w:numPr>
        <w:ind w:left="643"/>
      </w:pPr>
      <w:r w:rsidRPr="00492F0F">
        <w:t>dveře 347 ks vč. požárních dveří</w:t>
      </w:r>
    </w:p>
    <w:p w:rsidR="00961353" w:rsidRDefault="00961353" w:rsidP="007621D9">
      <w:pPr>
        <w:ind w:left="425" w:hanging="425"/>
      </w:pPr>
    </w:p>
    <w:p w:rsidR="00961353" w:rsidRPr="00DC32CC" w:rsidRDefault="00961353" w:rsidP="007621D9">
      <w:pPr>
        <w:pStyle w:val="Odstavecseseznamem"/>
        <w:numPr>
          <w:ilvl w:val="1"/>
          <w:numId w:val="111"/>
        </w:numPr>
        <w:ind w:left="425" w:hanging="425"/>
        <w:rPr>
          <w:b/>
        </w:rPr>
      </w:pPr>
      <w:r w:rsidRPr="00DC32CC">
        <w:rPr>
          <w:b/>
          <w:color w:val="000000"/>
        </w:rPr>
        <w:t>Prováděné činnosti - zejména:</w:t>
      </w:r>
    </w:p>
    <w:p w:rsidR="00492F0F" w:rsidRPr="00DC32CC" w:rsidRDefault="00492F0F" w:rsidP="007621D9">
      <w:pPr>
        <w:pStyle w:val="Odstavecseseznamem"/>
        <w:numPr>
          <w:ilvl w:val="0"/>
          <w:numId w:val="112"/>
        </w:numPr>
        <w:ind w:left="567" w:hanging="284"/>
        <w:outlineLvl w:val="0"/>
        <w:rPr>
          <w:color w:val="000000"/>
        </w:rPr>
      </w:pPr>
      <w:r w:rsidRPr="00DC32CC">
        <w:rPr>
          <w:color w:val="000000"/>
        </w:rPr>
        <w:t>kontrola stavu funkce zámků, klik, okenních kliček</w:t>
      </w:r>
      <w:r w:rsidR="00E12A67" w:rsidRPr="00DC32CC">
        <w:rPr>
          <w:color w:val="000000"/>
        </w:rPr>
        <w:t>, otevírání a ventilace</w:t>
      </w:r>
    </w:p>
    <w:p w:rsidR="00492F0F" w:rsidRPr="00DC32CC" w:rsidRDefault="00492F0F" w:rsidP="007621D9">
      <w:pPr>
        <w:pStyle w:val="Odstavecseseznamem"/>
        <w:numPr>
          <w:ilvl w:val="0"/>
          <w:numId w:val="112"/>
        </w:numPr>
        <w:ind w:left="567" w:hanging="284"/>
        <w:outlineLvl w:val="0"/>
        <w:rPr>
          <w:color w:val="000000"/>
        </w:rPr>
      </w:pPr>
      <w:r w:rsidRPr="00DC32CC">
        <w:rPr>
          <w:color w:val="000000"/>
        </w:rPr>
        <w:t>dotažení štítků klik a kliček</w:t>
      </w:r>
    </w:p>
    <w:p w:rsidR="00492F0F" w:rsidRPr="00DC32CC" w:rsidRDefault="00492F0F" w:rsidP="007621D9">
      <w:pPr>
        <w:pStyle w:val="Odstavecseseznamem"/>
        <w:numPr>
          <w:ilvl w:val="0"/>
          <w:numId w:val="112"/>
        </w:numPr>
        <w:ind w:left="567" w:hanging="284"/>
        <w:outlineLvl w:val="0"/>
        <w:rPr>
          <w:color w:val="000000"/>
        </w:rPr>
      </w:pPr>
      <w:r w:rsidRPr="00DC32CC">
        <w:rPr>
          <w:color w:val="000000"/>
        </w:rPr>
        <w:t>promazání a seřízení pantů</w:t>
      </w:r>
    </w:p>
    <w:p w:rsidR="00492F0F" w:rsidRPr="00DC32CC" w:rsidRDefault="00492F0F" w:rsidP="007621D9">
      <w:pPr>
        <w:pStyle w:val="Odstavecseseznamem"/>
        <w:numPr>
          <w:ilvl w:val="0"/>
          <w:numId w:val="112"/>
        </w:numPr>
        <w:ind w:left="567" w:hanging="284"/>
        <w:outlineLvl w:val="0"/>
        <w:rPr>
          <w:color w:val="000000"/>
        </w:rPr>
      </w:pPr>
      <w:r w:rsidRPr="00DC32CC">
        <w:rPr>
          <w:color w:val="000000"/>
        </w:rPr>
        <w:t>kontrola stavu těsnění</w:t>
      </w:r>
    </w:p>
    <w:p w:rsidR="00961353" w:rsidRDefault="00961353" w:rsidP="007621D9">
      <w:pPr>
        <w:ind w:left="425" w:hanging="425"/>
        <w:rPr>
          <w:color w:val="000000"/>
        </w:rPr>
      </w:pPr>
    </w:p>
    <w:p w:rsidR="00A16FAE" w:rsidRDefault="00A16FAE" w:rsidP="007621D9">
      <w:pPr>
        <w:ind w:left="283"/>
        <w:rPr>
          <w:b/>
          <w:bCs/>
        </w:rPr>
      </w:pPr>
      <w:r>
        <w:rPr>
          <w:b/>
          <w:bCs/>
        </w:rPr>
        <w:t>Činnost na výzvu</w:t>
      </w:r>
    </w:p>
    <w:p w:rsidR="00A16FAE" w:rsidRDefault="00A16FAE" w:rsidP="007621D9">
      <w:pPr>
        <w:pStyle w:val="Odstavecseseznamem"/>
        <w:numPr>
          <w:ilvl w:val="0"/>
          <w:numId w:val="85"/>
        </w:numPr>
        <w:ind w:left="643"/>
        <w:rPr>
          <w:bCs/>
        </w:rPr>
      </w:pPr>
      <w:r>
        <w:rPr>
          <w:bCs/>
        </w:rPr>
        <w:t>opravy zařízení</w:t>
      </w:r>
    </w:p>
    <w:p w:rsidR="00C01985" w:rsidRDefault="00C01985">
      <w:pPr>
        <w:rPr>
          <w:color w:val="000000"/>
        </w:rPr>
      </w:pPr>
    </w:p>
    <w:p w:rsidR="00662CC6" w:rsidRDefault="00662CC6">
      <w:pPr>
        <w:rPr>
          <w:color w:val="000000"/>
        </w:rPr>
      </w:pPr>
    </w:p>
    <w:p w:rsidR="0038197C" w:rsidRDefault="00664068">
      <w:pPr>
        <w:outlineLvl w:val="0"/>
        <w:rPr>
          <w:b/>
          <w:color w:val="00B0F0"/>
        </w:rPr>
      </w:pPr>
      <w:r>
        <w:rPr>
          <w:b/>
          <w:color w:val="000000"/>
          <w:u w:val="single"/>
        </w:rPr>
        <w:t>PS12</w:t>
      </w:r>
      <w:r w:rsidR="0038197C">
        <w:rPr>
          <w:b/>
          <w:color w:val="000000"/>
          <w:u w:val="single"/>
        </w:rPr>
        <w:t xml:space="preserve">  Věcné prostředky požární ochrany a požárně bezpečnostní zařízení</w:t>
      </w:r>
    </w:p>
    <w:p w:rsidR="0038197C" w:rsidRPr="00D614DA" w:rsidRDefault="0038197C">
      <w:pPr>
        <w:outlineLvl w:val="0"/>
        <w:rPr>
          <w:b/>
        </w:rPr>
      </w:pPr>
    </w:p>
    <w:p w:rsidR="0038197C" w:rsidRPr="00D614DA" w:rsidRDefault="0038197C">
      <w:pPr>
        <w:numPr>
          <w:ilvl w:val="0"/>
          <w:numId w:val="46"/>
        </w:numPr>
        <w:outlineLvl w:val="0"/>
        <w:rPr>
          <w:b/>
        </w:rPr>
      </w:pPr>
      <w:r w:rsidRPr="00D614DA">
        <w:rPr>
          <w:b/>
        </w:rPr>
        <w:t>Specifikace provozního souboru:</w:t>
      </w:r>
    </w:p>
    <w:p w:rsidR="0038197C" w:rsidRPr="00D614DA" w:rsidRDefault="0038197C">
      <w:pPr>
        <w:outlineLvl w:val="0"/>
        <w:rPr>
          <w:b/>
          <w:u w:val="single"/>
        </w:rPr>
      </w:pPr>
      <w:r w:rsidRPr="00D614DA">
        <w:rPr>
          <w:b/>
        </w:rPr>
        <w:t xml:space="preserve">Popis zařízení: </w:t>
      </w:r>
    </w:p>
    <w:p w:rsidR="0038197C" w:rsidRPr="00D614DA" w:rsidRDefault="0038197C">
      <w:pPr>
        <w:ind w:left="720"/>
        <w:outlineLvl w:val="0"/>
        <w:rPr>
          <w:rFonts w:eastAsia="Calibri"/>
          <w:u w:val="single"/>
          <w:lang w:eastAsia="en-US"/>
        </w:rPr>
      </w:pPr>
      <w:r w:rsidRPr="00D614DA">
        <w:rPr>
          <w:rFonts w:eastAsia="Calibri"/>
          <w:u w:val="single"/>
          <w:lang w:eastAsia="en-US"/>
        </w:rPr>
        <w:t>Hasicí přístroje:</w:t>
      </w:r>
    </w:p>
    <w:p w:rsidR="0038197C" w:rsidRPr="00D614DA" w:rsidRDefault="0038197C">
      <w:pPr>
        <w:pStyle w:val="Odstavecseseznamem"/>
        <w:numPr>
          <w:ilvl w:val="0"/>
          <w:numId w:val="47"/>
        </w:numPr>
      </w:pPr>
      <w:r w:rsidRPr="00D614DA">
        <w:t>10</w:t>
      </w:r>
      <w:r>
        <w:t>0</w:t>
      </w:r>
      <w:r w:rsidRPr="00D614DA">
        <w:t>x přenosný HP – z toho 73x práškový (6kg), 26x sněhový typ CO² (6kg), 1x vodní (9kg),</w:t>
      </w:r>
    </w:p>
    <w:p w:rsidR="0038197C" w:rsidRPr="00D614DA" w:rsidRDefault="0038197C">
      <w:pPr>
        <w:pStyle w:val="Odstavecseseznamem"/>
        <w:numPr>
          <w:ilvl w:val="0"/>
          <w:numId w:val="47"/>
        </w:numPr>
      </w:pPr>
      <w:r w:rsidRPr="00D614DA">
        <w:t>3x pojízdný sněhový S30 (30kg).</w:t>
      </w:r>
    </w:p>
    <w:p w:rsidR="0038197C" w:rsidRDefault="0038197C">
      <w:pPr>
        <w:pStyle w:val="Odstavecseseznamem"/>
      </w:pPr>
    </w:p>
    <w:p w:rsidR="0038197C" w:rsidRPr="00D614DA" w:rsidRDefault="0038197C">
      <w:pPr>
        <w:ind w:left="720"/>
        <w:outlineLvl w:val="0"/>
        <w:rPr>
          <w:rFonts w:eastAsia="Calibri"/>
          <w:u w:val="single"/>
          <w:lang w:eastAsia="en-US"/>
        </w:rPr>
      </w:pPr>
      <w:r w:rsidRPr="00D614DA">
        <w:rPr>
          <w:rFonts w:eastAsia="Calibri"/>
          <w:u w:val="single"/>
          <w:lang w:eastAsia="en-US"/>
        </w:rPr>
        <w:t>Hydranty:</w:t>
      </w:r>
    </w:p>
    <w:p w:rsidR="0038197C" w:rsidRPr="00DC32CC" w:rsidRDefault="0038197C">
      <w:pPr>
        <w:pStyle w:val="Odstavecseseznamem"/>
        <w:numPr>
          <w:ilvl w:val="0"/>
          <w:numId w:val="47"/>
        </w:numPr>
        <w:spacing w:after="120"/>
        <w:rPr>
          <w:b/>
          <w:bCs/>
        </w:rPr>
      </w:pPr>
      <w:r w:rsidRPr="00D614DA">
        <w:t>22x vnitřní požární hydrant, z toho 16 ks - typ 52C, 6 ks – typ 25D včetně příslušenství.</w:t>
      </w:r>
    </w:p>
    <w:p w:rsidR="00E3492C" w:rsidRPr="00D614DA" w:rsidRDefault="00E3492C">
      <w:pPr>
        <w:pStyle w:val="Odstavecseseznamem"/>
        <w:spacing w:after="120"/>
        <w:rPr>
          <w:b/>
          <w:bCs/>
        </w:rPr>
      </w:pPr>
    </w:p>
    <w:p w:rsidR="0038197C" w:rsidRPr="00D614DA" w:rsidRDefault="0038197C">
      <w:pPr>
        <w:ind w:left="720"/>
        <w:outlineLvl w:val="0"/>
        <w:rPr>
          <w:rFonts w:eastAsia="Calibri"/>
          <w:u w:val="single"/>
          <w:lang w:eastAsia="en-US"/>
        </w:rPr>
      </w:pPr>
      <w:r w:rsidRPr="00D614DA">
        <w:rPr>
          <w:rFonts w:eastAsia="Calibri"/>
          <w:u w:val="single"/>
          <w:lang w:eastAsia="en-US"/>
        </w:rPr>
        <w:t>Požární uzávěry:</w:t>
      </w:r>
    </w:p>
    <w:p w:rsidR="0038197C" w:rsidRDefault="0038197C">
      <w:pPr>
        <w:pStyle w:val="Odstavecseseznamem"/>
        <w:numPr>
          <w:ilvl w:val="0"/>
          <w:numId w:val="47"/>
        </w:numPr>
        <w:spacing w:after="120"/>
      </w:pPr>
      <w:r w:rsidRPr="00D614DA">
        <w:t>45 ks požární uzávěry (dveře) typu PB30D3, PB30D1, PB60D1, EI30DP3, výrobce HASIL a.s. Ostrava, oddělující jednotlivé požární úseky ČNB</w:t>
      </w:r>
    </w:p>
    <w:p w:rsidR="00E3492C" w:rsidRPr="00D614DA" w:rsidRDefault="00E3492C">
      <w:pPr>
        <w:pStyle w:val="Odstavecseseznamem"/>
        <w:spacing w:after="120"/>
      </w:pPr>
    </w:p>
    <w:p w:rsidR="0038197C" w:rsidRPr="00D614DA" w:rsidRDefault="0038197C">
      <w:pPr>
        <w:ind w:left="720"/>
        <w:outlineLvl w:val="0"/>
        <w:rPr>
          <w:rFonts w:eastAsia="Calibri"/>
          <w:u w:val="single"/>
          <w:lang w:eastAsia="en-US"/>
        </w:rPr>
      </w:pPr>
      <w:r w:rsidRPr="00D614DA">
        <w:rPr>
          <w:rFonts w:eastAsia="Calibri"/>
          <w:u w:val="single"/>
          <w:lang w:eastAsia="en-US"/>
        </w:rPr>
        <w:t>Nouzové osvětlení:</w:t>
      </w:r>
    </w:p>
    <w:p w:rsidR="0038197C" w:rsidRDefault="0038197C">
      <w:pPr>
        <w:pStyle w:val="Odstavecseseznamem"/>
        <w:numPr>
          <w:ilvl w:val="0"/>
          <w:numId w:val="47"/>
        </w:numPr>
        <w:outlineLvl w:val="0"/>
        <w:rPr>
          <w:rFonts w:eastAsia="Calibri"/>
          <w:lang w:eastAsia="en-US"/>
        </w:rPr>
      </w:pPr>
      <w:r>
        <w:rPr>
          <w:rFonts w:eastAsia="Calibri"/>
          <w:lang w:eastAsia="en-US"/>
        </w:rPr>
        <w:t xml:space="preserve">113 ks </w:t>
      </w:r>
    </w:p>
    <w:p w:rsidR="00E3492C" w:rsidRPr="00906B8F" w:rsidRDefault="00E3492C">
      <w:pPr>
        <w:pStyle w:val="Odstavecseseznamem"/>
        <w:outlineLvl w:val="0"/>
        <w:rPr>
          <w:rFonts w:eastAsia="Calibri"/>
          <w:lang w:eastAsia="en-US"/>
        </w:rPr>
      </w:pPr>
    </w:p>
    <w:p w:rsidR="0038197C" w:rsidRPr="00D614DA" w:rsidRDefault="0038197C">
      <w:pPr>
        <w:ind w:left="720"/>
        <w:outlineLvl w:val="0"/>
        <w:rPr>
          <w:rFonts w:eastAsia="Calibri"/>
          <w:u w:val="single"/>
          <w:lang w:eastAsia="en-US"/>
        </w:rPr>
      </w:pPr>
      <w:r w:rsidRPr="00D614DA">
        <w:rPr>
          <w:rFonts w:eastAsia="Calibri"/>
          <w:u w:val="single"/>
          <w:lang w:eastAsia="en-US"/>
        </w:rPr>
        <w:t>Požární ucpávky:</w:t>
      </w:r>
    </w:p>
    <w:p w:rsidR="0038197C" w:rsidRDefault="0038197C">
      <w:pPr>
        <w:pStyle w:val="Odstavecseseznamem"/>
        <w:numPr>
          <w:ilvl w:val="0"/>
          <w:numId w:val="47"/>
        </w:numPr>
      </w:pPr>
      <w:r w:rsidRPr="0038587A">
        <w:t>26 ks</w:t>
      </w:r>
      <w:r w:rsidRPr="00CB6FD4">
        <w:t xml:space="preserve"> požárních ucpávek prostupů požárně dělícími konstrukcemi inženýrsk</w:t>
      </w:r>
      <w:r>
        <w:t>ých vedení v celém objektu ČNB,</w:t>
      </w:r>
    </w:p>
    <w:p w:rsidR="00E3492C" w:rsidRPr="00CB6FD4" w:rsidRDefault="00E3492C">
      <w:pPr>
        <w:pStyle w:val="Odstavecseseznamem"/>
      </w:pPr>
    </w:p>
    <w:p w:rsidR="0038197C" w:rsidRPr="00D614DA" w:rsidRDefault="0038197C">
      <w:pPr>
        <w:ind w:left="720"/>
        <w:outlineLvl w:val="0"/>
        <w:rPr>
          <w:rFonts w:eastAsia="Calibri"/>
          <w:u w:val="single"/>
          <w:lang w:eastAsia="en-US"/>
        </w:rPr>
      </w:pPr>
      <w:r w:rsidRPr="00D614DA">
        <w:rPr>
          <w:rFonts w:eastAsia="Calibri"/>
          <w:u w:val="single"/>
          <w:lang w:eastAsia="en-US"/>
        </w:rPr>
        <w:t>Požární klapky:</w:t>
      </w:r>
    </w:p>
    <w:p w:rsidR="0038197C" w:rsidRPr="00E3492C" w:rsidRDefault="0038197C">
      <w:pPr>
        <w:pStyle w:val="Odstavecseseznamem"/>
        <w:numPr>
          <w:ilvl w:val="0"/>
          <w:numId w:val="47"/>
        </w:numPr>
        <w:outlineLvl w:val="0"/>
        <w:rPr>
          <w:szCs w:val="20"/>
        </w:rPr>
      </w:pPr>
      <w:r w:rsidRPr="00D614DA">
        <w:t>v objektu je v systému zabudováno 62 kusů p</w:t>
      </w:r>
      <w:r>
        <w:t>ožárních klapek, ovládaných EPS</w:t>
      </w:r>
    </w:p>
    <w:p w:rsidR="00E3492C" w:rsidRPr="0031072A" w:rsidRDefault="00E3492C">
      <w:pPr>
        <w:pStyle w:val="Odstavecseseznamem"/>
        <w:outlineLvl w:val="0"/>
        <w:rPr>
          <w:szCs w:val="20"/>
        </w:rPr>
      </w:pPr>
    </w:p>
    <w:p w:rsidR="0038197C" w:rsidRPr="00D614DA" w:rsidRDefault="0038197C">
      <w:pPr>
        <w:ind w:left="720"/>
        <w:outlineLvl w:val="0"/>
        <w:rPr>
          <w:rFonts w:eastAsia="Calibri"/>
          <w:u w:val="single"/>
          <w:lang w:eastAsia="en-US"/>
        </w:rPr>
      </w:pPr>
      <w:r w:rsidRPr="00D614DA">
        <w:rPr>
          <w:rFonts w:eastAsia="Calibri"/>
          <w:u w:val="single"/>
          <w:lang w:eastAsia="en-US"/>
        </w:rPr>
        <w:t>Požární ventilátory:</w:t>
      </w:r>
    </w:p>
    <w:p w:rsidR="0038197C" w:rsidRPr="00E3492C" w:rsidRDefault="0038197C">
      <w:pPr>
        <w:pStyle w:val="Odstavecseseznamem"/>
        <w:numPr>
          <w:ilvl w:val="0"/>
          <w:numId w:val="47"/>
        </w:numPr>
        <w:outlineLvl w:val="0"/>
        <w:rPr>
          <w:szCs w:val="20"/>
        </w:rPr>
      </w:pPr>
      <w:r w:rsidRPr="00D614DA">
        <w:t>2 kusy požárních ventilátorů na chráněných únikových cestách ovládaných EPS a 2 x návazné ovládání odtahů - otevír</w:t>
      </w:r>
      <w:r>
        <w:t>ání oken v nejvyšších podlažích</w:t>
      </w:r>
    </w:p>
    <w:p w:rsidR="00E3492C" w:rsidRPr="0031072A" w:rsidRDefault="00E3492C">
      <w:pPr>
        <w:pStyle w:val="Odstavecseseznamem"/>
        <w:outlineLvl w:val="0"/>
        <w:rPr>
          <w:szCs w:val="20"/>
        </w:rPr>
      </w:pPr>
    </w:p>
    <w:p w:rsidR="0038197C" w:rsidRPr="00D614DA" w:rsidRDefault="0038197C">
      <w:pPr>
        <w:ind w:left="720"/>
        <w:outlineLvl w:val="0"/>
        <w:rPr>
          <w:rFonts w:eastAsia="Calibri"/>
          <w:u w:val="single"/>
          <w:lang w:eastAsia="en-US"/>
        </w:rPr>
      </w:pPr>
      <w:r w:rsidRPr="00D614DA">
        <w:rPr>
          <w:rFonts w:eastAsia="Calibri"/>
          <w:u w:val="single"/>
          <w:lang w:eastAsia="en-US"/>
        </w:rPr>
        <w:t>Protipožární nástřiky a nátěry:</w:t>
      </w:r>
    </w:p>
    <w:p w:rsidR="0038197C" w:rsidRPr="00DB6A22" w:rsidRDefault="0038197C">
      <w:pPr>
        <w:pStyle w:val="Odstavecseseznamem"/>
        <w:rPr>
          <w:color w:val="000000" w:themeColor="text1"/>
        </w:rPr>
      </w:pPr>
      <w:r w:rsidRPr="00DB6A22">
        <w:rPr>
          <w:color w:val="000000" w:themeColor="text1"/>
        </w:rPr>
        <w:t xml:space="preserve">Typ </w:t>
      </w:r>
      <w:r w:rsidRPr="00DB6A22">
        <w:rPr>
          <w:bCs/>
          <w:color w:val="000000" w:themeColor="text1"/>
        </w:rPr>
        <w:t>DEXAMIN</w:t>
      </w:r>
    </w:p>
    <w:p w:rsidR="0038197C" w:rsidRPr="00DB6A22" w:rsidRDefault="0038197C">
      <w:pPr>
        <w:pStyle w:val="Odstavecseseznamem"/>
        <w:outlineLvl w:val="0"/>
      </w:pPr>
      <w:r w:rsidRPr="00DB6A22">
        <w:t>Provedení J.SEIDL Dvůr Králové n.L. 10.5.2001</w:t>
      </w:r>
    </w:p>
    <w:p w:rsidR="0038197C" w:rsidRPr="00DB6A22" w:rsidRDefault="0038197C">
      <w:pPr>
        <w:pStyle w:val="Odstavecseseznamem"/>
        <w:outlineLvl w:val="0"/>
      </w:pPr>
      <w:r w:rsidRPr="00DB6A22">
        <w:t xml:space="preserve">velká garáž </w:t>
      </w:r>
    </w:p>
    <w:p w:rsidR="0038197C" w:rsidRPr="00DB6A22" w:rsidRDefault="0038197C">
      <w:pPr>
        <w:pStyle w:val="Odstavecseseznamem"/>
        <w:numPr>
          <w:ilvl w:val="0"/>
          <w:numId w:val="47"/>
        </w:numPr>
        <w:ind w:left="851" w:hanging="425"/>
        <w:outlineLvl w:val="0"/>
      </w:pPr>
      <w:r w:rsidRPr="00DB6A22">
        <w:t>2-30 VZT              uvnitř</w:t>
      </w:r>
    </w:p>
    <w:p w:rsidR="0038197C" w:rsidRPr="00DB6A22" w:rsidRDefault="0038197C">
      <w:pPr>
        <w:pStyle w:val="Odstavecseseznamem"/>
        <w:numPr>
          <w:ilvl w:val="0"/>
          <w:numId w:val="47"/>
        </w:numPr>
        <w:ind w:left="851" w:hanging="425"/>
        <w:outlineLvl w:val="0"/>
      </w:pPr>
      <w:r w:rsidRPr="00DB6A22">
        <w:t>2-02 VS                uvnitř</w:t>
      </w:r>
    </w:p>
    <w:p w:rsidR="0038197C" w:rsidRPr="00DB6A22" w:rsidRDefault="0038197C">
      <w:pPr>
        <w:pStyle w:val="Odstavecseseznamem"/>
        <w:numPr>
          <w:ilvl w:val="0"/>
          <w:numId w:val="47"/>
        </w:numPr>
        <w:ind w:left="851" w:hanging="425"/>
        <w:outlineLvl w:val="0"/>
      </w:pPr>
      <w:r w:rsidRPr="00DB6A22">
        <w:t>2-72 sklady         obě strany</w:t>
      </w:r>
    </w:p>
    <w:p w:rsidR="0038197C" w:rsidRPr="00DB6A22" w:rsidRDefault="0038197C">
      <w:pPr>
        <w:pStyle w:val="Odstavecseseznamem"/>
        <w:outlineLvl w:val="0"/>
      </w:pPr>
      <w:r w:rsidRPr="00DB6A22">
        <w:t>malá garáž</w:t>
      </w:r>
    </w:p>
    <w:p w:rsidR="0038197C" w:rsidRPr="00DB6A22" w:rsidRDefault="0038197C">
      <w:pPr>
        <w:pStyle w:val="Odstavecseseznamem"/>
        <w:numPr>
          <w:ilvl w:val="0"/>
          <w:numId w:val="47"/>
        </w:numPr>
        <w:outlineLvl w:val="0"/>
      </w:pPr>
      <w:r w:rsidRPr="00DB6A22">
        <w:t>2-21 diesel          uvnitř</w:t>
      </w:r>
    </w:p>
    <w:p w:rsidR="0038197C" w:rsidRPr="00DB6A22" w:rsidRDefault="0038197C">
      <w:pPr>
        <w:pStyle w:val="Odstavecseseznamem"/>
        <w:numPr>
          <w:ilvl w:val="0"/>
          <w:numId w:val="47"/>
        </w:numPr>
        <w:outlineLvl w:val="0"/>
      </w:pPr>
      <w:r w:rsidRPr="00DB6A22">
        <w:t>2-20 MaR VZT    uvnitř</w:t>
      </w:r>
    </w:p>
    <w:p w:rsidR="0038197C" w:rsidRPr="00DB6A22" w:rsidRDefault="0038197C">
      <w:pPr>
        <w:pStyle w:val="Odstavecseseznamem"/>
        <w:numPr>
          <w:ilvl w:val="0"/>
          <w:numId w:val="47"/>
        </w:numPr>
        <w:outlineLvl w:val="0"/>
      </w:pPr>
      <w:r w:rsidRPr="00DB6A22">
        <w:t>2-26 UPS             uvnitř</w:t>
      </w:r>
    </w:p>
    <w:p w:rsidR="0038197C" w:rsidRDefault="0038197C">
      <w:pPr>
        <w:pStyle w:val="Odstavecseseznamem"/>
        <w:rPr>
          <w:color w:val="1F497D"/>
        </w:rPr>
      </w:pPr>
    </w:p>
    <w:p w:rsidR="0038197C" w:rsidRPr="00DB6A22" w:rsidRDefault="0038197C">
      <w:pPr>
        <w:pStyle w:val="Odstavecseseznamem"/>
        <w:rPr>
          <w:color w:val="000000" w:themeColor="text1"/>
        </w:rPr>
      </w:pPr>
      <w:r w:rsidRPr="00DB6A22">
        <w:rPr>
          <w:color w:val="000000" w:themeColor="text1"/>
          <w:u w:val="single"/>
        </w:rPr>
        <w:t>EPS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požární ústředna FP 2864 – výrobce Aritech</w:t>
      </w:r>
      <w:r w:rsidRPr="00DC32CC">
        <w:rPr>
          <w:b w:val="0"/>
          <w:bCs/>
          <w:szCs w:val="24"/>
        </w:rPr>
        <w:tab/>
        <w:t>1 ks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zálohované zdroje</w:t>
      </w:r>
      <w:r w:rsidRPr="00DC32CC">
        <w:rPr>
          <w:b w:val="0"/>
          <w:bCs/>
          <w:szCs w:val="24"/>
        </w:rPr>
        <w:tab/>
        <w:t xml:space="preserve">3 ks    </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hlásič automatický - optický Apollo XP 95</w:t>
      </w:r>
      <w:r w:rsidRPr="00DC32CC">
        <w:rPr>
          <w:b w:val="0"/>
          <w:bCs/>
          <w:szCs w:val="24"/>
        </w:rPr>
        <w:tab/>
        <w:t>246 ks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hlásič automatický - teplotní Apollo XP 95 TEMP</w:t>
      </w:r>
      <w:r w:rsidRPr="00DC32CC">
        <w:rPr>
          <w:b w:val="0"/>
          <w:bCs/>
          <w:szCs w:val="24"/>
        </w:rPr>
        <w:tab/>
        <w:t>117 ks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hlásič ruční – tlačítkový Apollo 90 MCP</w:t>
      </w:r>
      <w:r w:rsidRPr="00DC32CC">
        <w:rPr>
          <w:b w:val="0"/>
          <w:bCs/>
          <w:szCs w:val="24"/>
        </w:rPr>
        <w:tab/>
        <w:t xml:space="preserve">44 ks </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hlásič lineární Beemaster</w:t>
      </w:r>
      <w:r w:rsidRPr="00DC32CC">
        <w:rPr>
          <w:b w:val="0"/>
          <w:bCs/>
          <w:szCs w:val="24"/>
        </w:rPr>
        <w:tab/>
        <w:t>2 ks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modul pro řízení sirén Apollo 55000-852 (ekv.IO956)</w:t>
      </w:r>
      <w:r w:rsidRPr="00DC32CC">
        <w:rPr>
          <w:b w:val="0"/>
          <w:bCs/>
          <w:szCs w:val="24"/>
        </w:rPr>
        <w:tab/>
        <w:t>16 ks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tříkanálový vstup/výstupní modul Apollo 55000-588 (ekv. II922)</w:t>
      </w:r>
      <w:r w:rsidRPr="00DC32CC">
        <w:rPr>
          <w:b w:val="0"/>
          <w:bCs/>
          <w:szCs w:val="24"/>
        </w:rPr>
        <w:tab/>
        <w:t>3 ks</w:t>
      </w:r>
    </w:p>
    <w:p w:rsidR="0038197C" w:rsidRPr="00DC32CC" w:rsidRDefault="0038197C">
      <w:pPr>
        <w:pStyle w:val="Hlavikatabulky"/>
        <w:numPr>
          <w:ilvl w:val="0"/>
          <w:numId w:val="113"/>
        </w:numPr>
        <w:tabs>
          <w:tab w:val="left" w:pos="993"/>
          <w:tab w:val="right" w:leader="dot" w:pos="8505"/>
        </w:tabs>
        <w:spacing w:before="0" w:after="0"/>
        <w:jc w:val="left"/>
        <w:rPr>
          <w:b w:val="0"/>
          <w:bCs/>
          <w:szCs w:val="24"/>
        </w:rPr>
      </w:pPr>
      <w:r w:rsidRPr="00DC32CC">
        <w:rPr>
          <w:b w:val="0"/>
          <w:bCs/>
          <w:szCs w:val="24"/>
        </w:rPr>
        <w:t>požární opakovač Aritech FR2000</w:t>
      </w:r>
      <w:r w:rsidRPr="00DC32CC">
        <w:rPr>
          <w:b w:val="0"/>
          <w:bCs/>
          <w:szCs w:val="24"/>
        </w:rPr>
        <w:tab/>
        <w:t>2 ks</w:t>
      </w:r>
    </w:p>
    <w:p w:rsidR="0038197C" w:rsidRPr="00BB090E" w:rsidRDefault="0038197C">
      <w:pPr>
        <w:pStyle w:val="Hlavikatabulky"/>
        <w:numPr>
          <w:ilvl w:val="0"/>
          <w:numId w:val="113"/>
        </w:numPr>
        <w:tabs>
          <w:tab w:val="left" w:pos="993"/>
          <w:tab w:val="right" w:leader="dot" w:pos="8505"/>
        </w:tabs>
        <w:spacing w:before="0" w:after="0"/>
        <w:jc w:val="left"/>
        <w:rPr>
          <w:b w:val="0"/>
          <w:bCs/>
          <w:sz w:val="20"/>
        </w:rPr>
      </w:pPr>
      <w:r w:rsidRPr="00DC32CC">
        <w:rPr>
          <w:b w:val="0"/>
          <w:bCs/>
          <w:szCs w:val="24"/>
        </w:rPr>
        <w:t>monitorovací zónová jednotka</w:t>
      </w:r>
      <w:r w:rsidRPr="00BB090E">
        <w:rPr>
          <w:b w:val="0"/>
          <w:bCs/>
          <w:sz w:val="20"/>
        </w:rPr>
        <w:t xml:space="preserve"> </w:t>
      </w:r>
      <w:r w:rsidRPr="00BB090E">
        <w:rPr>
          <w:b w:val="0"/>
          <w:bCs/>
          <w:sz w:val="20"/>
        </w:rPr>
        <w:tab/>
        <w:t>12 ks</w:t>
      </w:r>
    </w:p>
    <w:p w:rsidR="0038197C" w:rsidRDefault="0038197C">
      <w:pPr>
        <w:tabs>
          <w:tab w:val="left" w:pos="1540"/>
        </w:tabs>
        <w:spacing w:before="120"/>
        <w:ind w:left="284" w:firstLine="1260"/>
      </w:pPr>
    </w:p>
    <w:p w:rsidR="0038197C" w:rsidRPr="00BB090E" w:rsidRDefault="0038197C">
      <w:pPr>
        <w:spacing w:before="120" w:after="120"/>
      </w:pPr>
      <w:r w:rsidRPr="00BB090E">
        <w:t>Ústředna EPS spouští signál pro systém M+R (měření a regulace), který následně ovládá další zařízení. Dále ústředna poskytuje výstupní signál pro některá bezpečnostní zařízení (např. dveře).</w:t>
      </w:r>
    </w:p>
    <w:p w:rsidR="0038197C" w:rsidRPr="00BB090E" w:rsidRDefault="0038197C">
      <w:pPr>
        <w:spacing w:before="120"/>
      </w:pPr>
      <w:r>
        <w:t>Ovládaná zařízení:</w:t>
      </w:r>
    </w:p>
    <w:p w:rsidR="0038197C" w:rsidRPr="00BB090E" w:rsidRDefault="0038197C">
      <w:pPr>
        <w:spacing w:before="120"/>
      </w:pPr>
      <w:r w:rsidRPr="00BB090E">
        <w:t>- M+R</w:t>
      </w:r>
    </w:p>
    <w:p w:rsidR="0038197C" w:rsidRPr="00BB090E" w:rsidRDefault="0038197C">
      <w:pPr>
        <w:spacing w:before="120"/>
      </w:pPr>
      <w:r w:rsidRPr="00BB090E">
        <w:t>- požární klapky</w:t>
      </w:r>
    </w:p>
    <w:p w:rsidR="0038197C" w:rsidRPr="00BB090E" w:rsidRDefault="0038197C">
      <w:pPr>
        <w:spacing w:before="120"/>
      </w:pPr>
      <w:r w:rsidRPr="00BB090E">
        <w:t>- ventilátory na schodištích</w:t>
      </w:r>
    </w:p>
    <w:p w:rsidR="0038197C" w:rsidRPr="00BB090E" w:rsidRDefault="0038197C">
      <w:pPr>
        <w:spacing w:before="120"/>
      </w:pPr>
      <w:r w:rsidRPr="00BB090E">
        <w:t>- odvětrávací okna na schodištích</w:t>
      </w:r>
    </w:p>
    <w:p w:rsidR="0038197C" w:rsidRPr="00BB090E" w:rsidRDefault="0038197C">
      <w:pPr>
        <w:spacing w:before="120"/>
      </w:pPr>
      <w:r w:rsidRPr="00BB090E">
        <w:t>- uvolnění dveří únikových východů (</w:t>
      </w:r>
      <w:r>
        <w:t xml:space="preserve">4 ks </w:t>
      </w:r>
      <w:r w:rsidRPr="00BB090E">
        <w:t>přídržné magnety)</w:t>
      </w:r>
    </w:p>
    <w:p w:rsidR="0038197C" w:rsidRPr="00BB090E" w:rsidRDefault="0038197C">
      <w:pPr>
        <w:spacing w:before="120"/>
      </w:pPr>
      <w:r>
        <w:t>- ústředna PZTS</w:t>
      </w:r>
    </w:p>
    <w:p w:rsidR="0038197C" w:rsidRDefault="0038197C">
      <w:pPr>
        <w:spacing w:before="120"/>
      </w:pPr>
      <w:r>
        <w:t>- brána GSM</w:t>
      </w:r>
    </w:p>
    <w:p w:rsidR="0038197C" w:rsidRPr="00D614DA" w:rsidRDefault="0038197C">
      <w:pPr>
        <w:outlineLvl w:val="0"/>
        <w:rPr>
          <w:rFonts w:eastAsia="Calibri"/>
          <w:u w:val="single"/>
          <w:lang w:eastAsia="en-US"/>
        </w:rPr>
      </w:pPr>
    </w:p>
    <w:p w:rsidR="0038197C" w:rsidRPr="00D614DA" w:rsidRDefault="0038197C">
      <w:pPr>
        <w:numPr>
          <w:ilvl w:val="0"/>
          <w:numId w:val="46"/>
        </w:numPr>
        <w:outlineLvl w:val="0"/>
        <w:rPr>
          <w:b/>
          <w:szCs w:val="20"/>
          <w:u w:val="single"/>
        </w:rPr>
      </w:pPr>
      <w:r w:rsidRPr="00D614DA">
        <w:rPr>
          <w:b/>
          <w:u w:val="single"/>
        </w:rPr>
        <w:t>Trvale a periodicky prováděné činnosti - zejména:</w:t>
      </w:r>
    </w:p>
    <w:p w:rsidR="0038197C" w:rsidRPr="00D614DA" w:rsidRDefault="0038197C">
      <w:pPr>
        <w:outlineLvl w:val="0"/>
      </w:pPr>
    </w:p>
    <w:p w:rsidR="0038197C" w:rsidRPr="00D614DA" w:rsidRDefault="0038197C">
      <w:pPr>
        <w:numPr>
          <w:ilvl w:val="4"/>
          <w:numId w:val="49"/>
        </w:numPr>
        <w:ind w:left="247"/>
        <w:outlineLvl w:val="0"/>
        <w:rPr>
          <w:b/>
          <w:u w:val="single"/>
        </w:rPr>
      </w:pPr>
      <w:r w:rsidRPr="00D614DA">
        <w:rPr>
          <w:b/>
          <w:u w:val="single"/>
        </w:rPr>
        <w:t>Hasicí přístroje:</w:t>
      </w:r>
    </w:p>
    <w:p w:rsidR="0038197C" w:rsidRPr="00D614DA" w:rsidRDefault="0038197C">
      <w:pPr>
        <w:ind w:left="60"/>
        <w:outlineLvl w:val="0"/>
      </w:pPr>
      <w:r w:rsidRPr="00D614DA">
        <w:rPr>
          <w:b/>
        </w:rPr>
        <w:t>kontrola hasicích přístrojů – 1x ročně</w:t>
      </w:r>
    </w:p>
    <w:p w:rsidR="0038197C" w:rsidRPr="00D614DA" w:rsidRDefault="0038197C">
      <w:pPr>
        <w:numPr>
          <w:ilvl w:val="0"/>
          <w:numId w:val="24"/>
        </w:numPr>
        <w:tabs>
          <w:tab w:val="num" w:pos="284"/>
        </w:tabs>
        <w:ind w:left="284" w:hanging="284"/>
        <w:outlineLvl w:val="0"/>
        <w:rPr>
          <w:b/>
        </w:rPr>
      </w:pPr>
      <w:r w:rsidRPr="00D614DA">
        <w:t>provádění periodických zkoušek přenosných hasicích přístrojů a pojízdných hasicích přístrojů (dále jen „PHP“) ve lhůtách dle vyhl. MV č. 246/2001 Sb.</w:t>
      </w:r>
    </w:p>
    <w:p w:rsidR="0038197C" w:rsidRPr="00D614DA" w:rsidRDefault="0038197C">
      <w:pPr>
        <w:numPr>
          <w:ilvl w:val="0"/>
          <w:numId w:val="24"/>
        </w:numPr>
        <w:tabs>
          <w:tab w:val="num" w:pos="284"/>
        </w:tabs>
        <w:ind w:left="284" w:hanging="284"/>
        <w:outlineLvl w:val="0"/>
        <w:rPr>
          <w:b/>
        </w:rPr>
      </w:pPr>
      <w:r w:rsidRPr="00D614DA">
        <w:t xml:space="preserve">vystavení příslušných dokladů provozuschopnosti PHP se prokazuje dokladem o jeho kontrole, kontrolním štítkem a plombou spouštěcí armatury. První kontrola provozuschopnosti musí být provedena před instalací. </w:t>
      </w:r>
    </w:p>
    <w:p w:rsidR="0038197C" w:rsidRPr="00D614DA" w:rsidRDefault="0038197C">
      <w:pPr>
        <w:numPr>
          <w:ilvl w:val="0"/>
          <w:numId w:val="24"/>
        </w:numPr>
        <w:tabs>
          <w:tab w:val="num" w:pos="284"/>
        </w:tabs>
        <w:ind w:left="284" w:hanging="284"/>
        <w:outlineLvl w:val="0"/>
        <w:rPr>
          <w:b/>
        </w:rPr>
      </w:pPr>
      <w:r w:rsidRPr="00D614DA">
        <w:t xml:space="preserve">Kontrola PHP se provádí v rozsahu stanoveném právními předpisy, normativními požadavky a průvodní dokumentací výrobce po každém použití PHP nebo tehdy, vznikne-li pochybnost o jeho provozuschopnosti (např. mechanickým poškozením) a nejméně jednou za rok, pokud nebyla stanovena lhůta kratší. </w:t>
      </w:r>
    </w:p>
    <w:p w:rsidR="0038197C" w:rsidRPr="00D614DA" w:rsidRDefault="0038197C">
      <w:pPr>
        <w:numPr>
          <w:ilvl w:val="0"/>
          <w:numId w:val="24"/>
        </w:numPr>
        <w:tabs>
          <w:tab w:val="num" w:pos="284"/>
        </w:tabs>
        <w:ind w:left="284" w:hanging="284"/>
        <w:outlineLvl w:val="0"/>
        <w:rPr>
          <w:b/>
        </w:rPr>
      </w:pPr>
      <w:r w:rsidRPr="00D614DA">
        <w:t>Kontroly můžou provádět pouze osoby, které se prokáží písemným oprávněním (průkazem) vydaným výrobcem nebo z pověření výrobce. Údržbu, záruční a pozáruční opravy mohou provádět pouze výrobcem nebo z pověření výrobce oprávněné provozovny.</w:t>
      </w:r>
    </w:p>
    <w:p w:rsidR="0038197C" w:rsidRPr="00D614DA" w:rsidRDefault="0038197C">
      <w:pPr>
        <w:numPr>
          <w:ilvl w:val="0"/>
          <w:numId w:val="24"/>
        </w:numPr>
        <w:tabs>
          <w:tab w:val="num" w:pos="284"/>
        </w:tabs>
        <w:ind w:left="284" w:hanging="284"/>
        <w:outlineLvl w:val="0"/>
        <w:rPr>
          <w:b/>
        </w:rPr>
      </w:pPr>
      <w:r w:rsidRPr="00D614DA">
        <w:t xml:space="preserve">Součástí údržby PHP je jejich nezbytná periodická zkouška a plnění. Periodické zkoušky se vykonávají u PHP: </w:t>
      </w:r>
    </w:p>
    <w:p w:rsidR="0038197C" w:rsidRPr="00D614DA" w:rsidRDefault="0038197C">
      <w:pPr>
        <w:numPr>
          <w:ilvl w:val="0"/>
          <w:numId w:val="50"/>
        </w:numPr>
      </w:pPr>
      <w:r w:rsidRPr="00D614DA">
        <w:t>vodních a pěnových jednou za tři roky,</w:t>
      </w:r>
    </w:p>
    <w:p w:rsidR="0038197C" w:rsidRPr="00D614DA" w:rsidRDefault="0038197C">
      <w:pPr>
        <w:numPr>
          <w:ilvl w:val="0"/>
          <w:numId w:val="50"/>
        </w:numPr>
      </w:pPr>
      <w:r w:rsidRPr="00D614DA">
        <w:t>u ostatních jednou za pět let.</w:t>
      </w:r>
    </w:p>
    <w:p w:rsidR="0038197C" w:rsidRPr="00D614DA" w:rsidRDefault="0038197C">
      <w:pPr>
        <w:numPr>
          <w:ilvl w:val="0"/>
          <w:numId w:val="24"/>
        </w:numPr>
        <w:tabs>
          <w:tab w:val="num" w:pos="284"/>
        </w:tabs>
        <w:ind w:left="284" w:hanging="284"/>
        <w:outlineLvl w:val="0"/>
        <w:rPr>
          <w:szCs w:val="20"/>
        </w:rPr>
      </w:pPr>
      <w:r w:rsidRPr="00D614DA">
        <w:t>Osoba, která provedla kontrolu, údržbu nebo opravu, opatří PHP plombou spouštěcí armatury, trvale čitelným kontrolním štítkem a v souladu s § 9 odst. 8 vyhlášky MV č. 246/20014 Sb. vystaví doklad o provedené kontrole, údržbě nebo opravě.</w:t>
      </w:r>
    </w:p>
    <w:p w:rsidR="0038197C" w:rsidRPr="00D614DA" w:rsidRDefault="0038197C">
      <w:pPr>
        <w:outlineLvl w:val="0"/>
      </w:pPr>
    </w:p>
    <w:p w:rsidR="0038197C" w:rsidRPr="00D614DA" w:rsidRDefault="0038197C">
      <w:pPr>
        <w:numPr>
          <w:ilvl w:val="4"/>
          <w:numId w:val="49"/>
        </w:numPr>
        <w:ind w:left="247"/>
        <w:outlineLvl w:val="0"/>
        <w:rPr>
          <w:b/>
          <w:u w:val="single"/>
        </w:rPr>
      </w:pPr>
      <w:r w:rsidRPr="00D614DA">
        <w:rPr>
          <w:b/>
          <w:u w:val="single"/>
        </w:rPr>
        <w:t>Hydranty:</w:t>
      </w:r>
    </w:p>
    <w:p w:rsidR="0038197C" w:rsidRDefault="0038197C">
      <w:pPr>
        <w:ind w:left="426"/>
        <w:outlineLvl w:val="0"/>
        <w:rPr>
          <w:b/>
        </w:rPr>
      </w:pPr>
      <w:r>
        <w:rPr>
          <w:b/>
        </w:rPr>
        <w:t>kontrola hydrantů – 1x ročně</w:t>
      </w:r>
    </w:p>
    <w:p w:rsidR="0038197C" w:rsidRDefault="0038197C">
      <w:pPr>
        <w:rPr>
          <w:b/>
        </w:rPr>
      </w:pPr>
      <w:r>
        <w:rPr>
          <w:b/>
        </w:rPr>
        <w:t>Prováděné činnosti - zejména:</w:t>
      </w:r>
    </w:p>
    <w:p w:rsidR="0038197C" w:rsidRDefault="0038197C">
      <w:pPr>
        <w:numPr>
          <w:ilvl w:val="0"/>
          <w:numId w:val="51"/>
        </w:numPr>
      </w:pPr>
      <w:r>
        <w:t>kontrola provozuschopnosti PBZ – hydrantů dle ČSN 730 873</w:t>
      </w:r>
    </w:p>
    <w:p w:rsidR="0038197C" w:rsidRDefault="0038197C">
      <w:pPr>
        <w:numPr>
          <w:ilvl w:val="0"/>
          <w:numId w:val="51"/>
        </w:numPr>
      </w:pPr>
      <w:r>
        <w:t>umístění systému, přístupnost</w:t>
      </w:r>
    </w:p>
    <w:p w:rsidR="0038197C" w:rsidRDefault="0038197C">
      <w:pPr>
        <w:numPr>
          <w:ilvl w:val="0"/>
          <w:numId w:val="51"/>
        </w:numPr>
      </w:pPr>
      <w:r>
        <w:t>označení umístění</w:t>
      </w:r>
    </w:p>
    <w:p w:rsidR="0038197C" w:rsidRDefault="0038197C">
      <w:pPr>
        <w:numPr>
          <w:ilvl w:val="0"/>
          <w:numId w:val="51"/>
        </w:numPr>
      </w:pPr>
      <w:r>
        <w:t>rovnoměrnost a dostatečnost průtoku vody</w:t>
      </w:r>
    </w:p>
    <w:p w:rsidR="0038197C" w:rsidRDefault="0038197C">
      <w:pPr>
        <w:numPr>
          <w:ilvl w:val="0"/>
          <w:numId w:val="51"/>
        </w:numPr>
      </w:pPr>
      <w:r>
        <w:t>stav hadice</w:t>
      </w:r>
    </w:p>
    <w:p w:rsidR="0038197C" w:rsidRDefault="0038197C">
      <w:pPr>
        <w:numPr>
          <w:ilvl w:val="0"/>
          <w:numId w:val="51"/>
        </w:numPr>
      </w:pPr>
      <w:r>
        <w:t>správnost a pevnost hadicových úvazů a spon</w:t>
      </w:r>
    </w:p>
    <w:p w:rsidR="0038197C" w:rsidRDefault="0038197C">
      <w:pPr>
        <w:numPr>
          <w:ilvl w:val="0"/>
          <w:numId w:val="51"/>
        </w:numPr>
      </w:pPr>
      <w:r>
        <w:t>stav přívodního potrubí vody</w:t>
      </w:r>
    </w:p>
    <w:p w:rsidR="0038197C" w:rsidRDefault="0038197C">
      <w:pPr>
        <w:numPr>
          <w:ilvl w:val="0"/>
          <w:numId w:val="51"/>
        </w:numPr>
      </w:pPr>
      <w:r>
        <w:t>známky poškození a otevíratelnost dvířek u skříně</w:t>
      </w:r>
    </w:p>
    <w:p w:rsidR="0038197C" w:rsidRDefault="0038197C">
      <w:pPr>
        <w:numPr>
          <w:ilvl w:val="0"/>
          <w:numId w:val="51"/>
        </w:numPr>
      </w:pPr>
      <w:r>
        <w:t>použití správného typu proudnice, zda je proudnice snadno ovladatelná</w:t>
      </w:r>
    </w:p>
    <w:p w:rsidR="0038197C" w:rsidRDefault="0038197C">
      <w:pPr>
        <w:numPr>
          <w:ilvl w:val="0"/>
          <w:numId w:val="51"/>
        </w:numPr>
      </w:pPr>
      <w:r>
        <w:t>provedení posledního testu max. zátěže hadice, dle EN 671-1 každých 5 let tlakovat na nejvyšší pracovní tlak</w:t>
      </w:r>
    </w:p>
    <w:p w:rsidR="0038197C" w:rsidRDefault="0038197C">
      <w:pPr>
        <w:numPr>
          <w:ilvl w:val="0"/>
          <w:numId w:val="51"/>
        </w:numPr>
      </w:pPr>
      <w:r>
        <w:t>vystavení příslušných dokladů</w:t>
      </w:r>
    </w:p>
    <w:p w:rsidR="00E3492C" w:rsidRDefault="00E3492C">
      <w:pPr>
        <w:ind w:left="360"/>
      </w:pPr>
    </w:p>
    <w:p w:rsidR="0038197C" w:rsidRDefault="0038197C">
      <w:pPr>
        <w:numPr>
          <w:ilvl w:val="4"/>
          <w:numId w:val="49"/>
        </w:numPr>
        <w:spacing w:before="120"/>
        <w:ind w:left="247"/>
        <w:outlineLvl w:val="0"/>
        <w:rPr>
          <w:b/>
          <w:u w:val="single"/>
        </w:rPr>
      </w:pPr>
      <w:r w:rsidRPr="00D614DA">
        <w:rPr>
          <w:b/>
          <w:u w:val="single"/>
        </w:rPr>
        <w:t>Požární uzávěry:</w:t>
      </w:r>
    </w:p>
    <w:p w:rsidR="0038197C" w:rsidRDefault="0038197C">
      <w:pPr>
        <w:ind w:left="426"/>
        <w:outlineLvl w:val="0"/>
        <w:rPr>
          <w:b/>
        </w:rPr>
      </w:pPr>
      <w:r>
        <w:rPr>
          <w:b/>
        </w:rPr>
        <w:t>kontrola uzávěrů – 1x ročně</w:t>
      </w:r>
    </w:p>
    <w:p w:rsidR="0038197C" w:rsidRDefault="0038197C">
      <w:pPr>
        <w:numPr>
          <w:ilvl w:val="0"/>
          <w:numId w:val="24"/>
        </w:numPr>
        <w:tabs>
          <w:tab w:val="num" w:pos="284"/>
        </w:tabs>
        <w:ind w:left="284" w:hanging="284"/>
        <w:outlineLvl w:val="0"/>
      </w:pPr>
      <w:r>
        <w:t>kontrola provozuschopnosti požárních uzávěrů, vyhláška MV č. 202/1999 Sb., kterou se stanoví technické podmínky požárních dveří, kouřotěsných dveří a kouřotěsných požárních dveří a k tomu vystavení příslušných dokladů.</w:t>
      </w:r>
    </w:p>
    <w:p w:rsidR="0038197C" w:rsidRDefault="0038197C">
      <w:pPr>
        <w:numPr>
          <w:ilvl w:val="0"/>
          <w:numId w:val="24"/>
        </w:numPr>
        <w:tabs>
          <w:tab w:val="num" w:pos="284"/>
        </w:tabs>
        <w:ind w:left="284" w:hanging="284"/>
        <w:outlineLvl w:val="0"/>
      </w:pPr>
      <w:r>
        <w:t>kontrola provozuschopnosti dveřních a poklopových požárních uzávěrů se provádí v tomto rozsahu:</w:t>
      </w:r>
    </w:p>
    <w:p w:rsidR="0038197C" w:rsidRDefault="0038197C">
      <w:pPr>
        <w:numPr>
          <w:ilvl w:val="0"/>
          <w:numId w:val="52"/>
        </w:numPr>
      </w:pPr>
      <w:r>
        <w:t>provede se vizuální kontrola dveřních křídel a dveřní zárubně v tomto rozsahu:</w:t>
      </w:r>
    </w:p>
    <w:p w:rsidR="0038197C" w:rsidRDefault="0038197C">
      <w:pPr>
        <w:numPr>
          <w:ilvl w:val="0"/>
          <w:numId w:val="53"/>
        </w:numPr>
      </w:pPr>
      <w:r>
        <w:t>zkontroluje se, zda nejsou mechanicky poškozeny,</w:t>
      </w:r>
    </w:p>
    <w:p w:rsidR="0038197C" w:rsidRDefault="0038197C">
      <w:pPr>
        <w:numPr>
          <w:ilvl w:val="0"/>
          <w:numId w:val="53"/>
        </w:numPr>
      </w:pPr>
      <w:r>
        <w:t>zkontroluje se, zda jsou řádně usazeny v pantech,</w:t>
      </w:r>
    </w:p>
    <w:p w:rsidR="0038197C" w:rsidRDefault="0038197C">
      <w:pPr>
        <w:numPr>
          <w:ilvl w:val="0"/>
          <w:numId w:val="53"/>
        </w:numPr>
      </w:pPr>
      <w:r>
        <w:t>zkontroluje se, zda nejsou dveře zkroucené,</w:t>
      </w:r>
    </w:p>
    <w:p w:rsidR="0038197C" w:rsidRDefault="0038197C">
      <w:pPr>
        <w:numPr>
          <w:ilvl w:val="0"/>
          <w:numId w:val="53"/>
        </w:numPr>
      </w:pPr>
      <w:r>
        <w:t xml:space="preserve">zkontroluje se, zda není uvolněná nebo rozbitá výplň dveří, </w:t>
      </w:r>
    </w:p>
    <w:p w:rsidR="0038197C" w:rsidRDefault="0038197C">
      <w:pPr>
        <w:numPr>
          <w:ilvl w:val="0"/>
          <w:numId w:val="53"/>
        </w:numPr>
      </w:pPr>
      <w:r>
        <w:t>zkontroluje celistvost, neporušenost a řádné upevnění zpěňovací pásky,</w:t>
      </w:r>
    </w:p>
    <w:p w:rsidR="0038197C" w:rsidRDefault="0038197C">
      <w:pPr>
        <w:numPr>
          <w:ilvl w:val="0"/>
          <w:numId w:val="53"/>
        </w:numPr>
      </w:pPr>
      <w:r>
        <w:t>zkontroluje se předepsané označení na dveřích - ověří se identifikační štítek dveří umístěný zpravidla podle přílohy.</w:t>
      </w:r>
    </w:p>
    <w:p w:rsidR="0038197C" w:rsidRDefault="0038197C">
      <w:pPr>
        <w:ind w:left="720"/>
      </w:pPr>
    </w:p>
    <w:p w:rsidR="0038197C" w:rsidRDefault="0038197C">
      <w:pPr>
        <w:numPr>
          <w:ilvl w:val="0"/>
          <w:numId w:val="52"/>
        </w:numPr>
      </w:pPr>
      <w:r>
        <w:t>u jednokřídlých dveří se odzkouší správná funkce samozavírače – (provede se tak, že z otevřené polohy a libovolného úhlu otevření musí po uvolnění dojít k řádnému uzavření dveří, dveře následně splní plnohodnotnou funkcí požárního uzávěru),</w:t>
      </w:r>
    </w:p>
    <w:p w:rsidR="0038197C" w:rsidRDefault="0038197C">
      <w:pPr>
        <w:ind w:left="720"/>
      </w:pPr>
    </w:p>
    <w:p w:rsidR="0038197C" w:rsidRDefault="0038197C">
      <w:pPr>
        <w:numPr>
          <w:ilvl w:val="0"/>
          <w:numId w:val="52"/>
        </w:numPr>
      </w:pPr>
      <w:r>
        <w:t>u dvoukřídlých dveří se odzkouší správná funkce samozavírače s koordinátorem – (provede se tak, že ze zcela otevřeného stavu se uvolní současně obě křídla dveří, čímž musí dojít k řádnému uzavření obou dveřních křídel, a to v pořadí, nejprve uzavřením pasivního křídla dveří a poté uzavřením aktivní křídla dveří, dveře následně splní plnohodnotnou funkcí požárního uzávěru),</w:t>
      </w:r>
    </w:p>
    <w:p w:rsidR="0038197C" w:rsidRDefault="0038197C">
      <w:pPr>
        <w:ind w:left="1080"/>
      </w:pPr>
    </w:p>
    <w:p w:rsidR="0038197C" w:rsidRDefault="0038197C">
      <w:pPr>
        <w:numPr>
          <w:ilvl w:val="0"/>
          <w:numId w:val="52"/>
        </w:numPr>
      </w:pPr>
      <w:r>
        <w:t>v případě kontroly poklopového požárního uzávěru se provede:</w:t>
      </w:r>
    </w:p>
    <w:p w:rsidR="0038197C" w:rsidRDefault="0038197C">
      <w:pPr>
        <w:numPr>
          <w:ilvl w:val="0"/>
          <w:numId w:val="53"/>
        </w:numPr>
      </w:pPr>
      <w:r>
        <w:t>kontrola celistvosti (zda není mechanicky poškozen),</w:t>
      </w:r>
    </w:p>
    <w:p w:rsidR="0038197C" w:rsidRDefault="0038197C">
      <w:pPr>
        <w:numPr>
          <w:ilvl w:val="0"/>
          <w:numId w:val="53"/>
        </w:numPr>
      </w:pPr>
      <w:r>
        <w:t>kontrola řádného upevnění poklopu a jeho osazení ve stavební konstrukci,</w:t>
      </w:r>
    </w:p>
    <w:p w:rsidR="0038197C" w:rsidRDefault="0038197C">
      <w:pPr>
        <w:numPr>
          <w:ilvl w:val="0"/>
          <w:numId w:val="53"/>
        </w:numPr>
      </w:pPr>
      <w:r>
        <w:t xml:space="preserve">kontrola tvaru (zda není deformován), </w:t>
      </w:r>
    </w:p>
    <w:p w:rsidR="0038197C" w:rsidRDefault="0038197C">
      <w:pPr>
        <w:numPr>
          <w:ilvl w:val="0"/>
          <w:numId w:val="53"/>
        </w:numPr>
      </w:pPr>
      <w:r>
        <w:t>kontrola zpěňovacích pásků (celistvost, neporušenost a řádné upevnění zpěňovací pásky),</w:t>
      </w:r>
    </w:p>
    <w:p w:rsidR="0038197C" w:rsidRDefault="0038197C">
      <w:pPr>
        <w:numPr>
          <w:ilvl w:val="0"/>
          <w:numId w:val="53"/>
        </w:numPr>
      </w:pPr>
      <w:r>
        <w:t>kontrola předepsaného označení - ověří se identifikační štítek.</w:t>
      </w:r>
    </w:p>
    <w:p w:rsidR="0038197C" w:rsidRDefault="0038197C">
      <w:pPr>
        <w:ind w:left="1080"/>
      </w:pPr>
    </w:p>
    <w:p w:rsidR="0038197C" w:rsidRDefault="0038197C">
      <w:pPr>
        <w:ind w:left="1080"/>
      </w:pPr>
      <w:r>
        <w:t>O všech těchto úkonech se provede záznam do pasportu příslušného požárního uzávěru pro každý samostatně takto:</w:t>
      </w:r>
    </w:p>
    <w:p w:rsidR="0038197C" w:rsidRDefault="0038197C">
      <w:pPr>
        <w:numPr>
          <w:ilvl w:val="0"/>
          <w:numId w:val="53"/>
        </w:numPr>
      </w:pPr>
      <w:r>
        <w:t>není-li zjištěna závada – (Provedena kontrola v předepsaném rozsahu bez závad),</w:t>
      </w:r>
    </w:p>
    <w:p w:rsidR="0038197C" w:rsidRDefault="0038197C">
      <w:pPr>
        <w:numPr>
          <w:ilvl w:val="0"/>
          <w:numId w:val="53"/>
        </w:numPr>
      </w:pPr>
      <w:r>
        <w:t>je-li zjištěna závada – (V případě zjištění dílčí závady se tato závada jednoznačně zaznamená do pasportu daného požárního uzávěru).</w:t>
      </w:r>
    </w:p>
    <w:p w:rsidR="0038197C" w:rsidRDefault="0038197C">
      <w:pPr>
        <w:ind w:left="284"/>
        <w:outlineLvl w:val="0"/>
      </w:pPr>
    </w:p>
    <w:p w:rsidR="0038197C" w:rsidRPr="00D614DA" w:rsidRDefault="0038197C">
      <w:pPr>
        <w:numPr>
          <w:ilvl w:val="4"/>
          <w:numId w:val="49"/>
        </w:numPr>
        <w:spacing w:before="120"/>
        <w:ind w:left="247"/>
        <w:outlineLvl w:val="0"/>
        <w:rPr>
          <w:b/>
          <w:u w:val="single"/>
        </w:rPr>
      </w:pPr>
      <w:r w:rsidRPr="00D614DA">
        <w:rPr>
          <w:b/>
          <w:u w:val="single"/>
        </w:rPr>
        <w:t>Nouzové osvětlení:</w:t>
      </w:r>
    </w:p>
    <w:p w:rsidR="0038197C" w:rsidRDefault="0038197C">
      <w:pPr>
        <w:ind w:left="540"/>
      </w:pPr>
      <w:r>
        <w:t>Požadavky a postupy na údržbu, prohlídky, zkoušky (testy), kontroly a revize nouzového osvětlení jsou uvedeny v ČSN EN 50 172 - Systémy nouzového únikového osvětlení a to v části 7 Údržba a zkoušky.</w:t>
      </w:r>
    </w:p>
    <w:p w:rsidR="0038197C" w:rsidRDefault="0038197C">
      <w:pPr>
        <w:numPr>
          <w:ilvl w:val="0"/>
          <w:numId w:val="54"/>
        </w:numPr>
        <w:rPr>
          <w:rFonts w:eastAsia="Calibri"/>
          <w:b/>
          <w:u w:val="single"/>
          <w:lang w:eastAsia="en-US"/>
        </w:rPr>
      </w:pPr>
      <w:r>
        <w:rPr>
          <w:rFonts w:eastAsia="Calibri"/>
          <w:b/>
          <w:u w:val="single"/>
          <w:lang w:eastAsia="en-US"/>
        </w:rPr>
        <w:t>1 x za měsíc:</w:t>
      </w:r>
    </w:p>
    <w:p w:rsidR="0038197C" w:rsidRDefault="0038197C">
      <w:pPr>
        <w:ind w:left="720"/>
        <w:contextualSpacing/>
        <w:rPr>
          <w:rFonts w:eastAsia="Calibri"/>
        </w:rPr>
      </w:pPr>
      <w:r>
        <w:rPr>
          <w:rFonts w:eastAsia="Calibri"/>
        </w:rPr>
        <w:t>Je nutno simulovat výpadek napájení ze sítě po dobu nezbytně nutnou k ověření rozsvícení a funkčního svícení každého nouzového svítidla. Kontroluje se, zda řádně svítidla fungují a zda jsou čistá.</w:t>
      </w:r>
    </w:p>
    <w:p w:rsidR="0038197C" w:rsidRDefault="0038197C">
      <w:pPr>
        <w:numPr>
          <w:ilvl w:val="0"/>
          <w:numId w:val="54"/>
        </w:numPr>
        <w:rPr>
          <w:rFonts w:eastAsia="Calibri"/>
          <w:b/>
          <w:u w:val="single"/>
          <w:lang w:eastAsia="en-US"/>
        </w:rPr>
      </w:pPr>
      <w:r>
        <w:rPr>
          <w:rFonts w:eastAsia="Calibri"/>
          <w:b/>
          <w:u w:val="single"/>
          <w:lang w:eastAsia="en-US"/>
        </w:rPr>
        <w:t>1 x za 12 měsíců:</w:t>
      </w:r>
    </w:p>
    <w:p w:rsidR="0038197C" w:rsidRDefault="0038197C">
      <w:pPr>
        <w:ind w:left="720"/>
        <w:contextualSpacing/>
        <w:rPr>
          <w:rFonts w:eastAsia="Calibri"/>
        </w:rPr>
      </w:pPr>
      <w:r>
        <w:rPr>
          <w:rFonts w:eastAsia="Calibri"/>
        </w:rPr>
        <w:t xml:space="preserve">U každého svítidla se kontroluje, zda splňuje stanovenou dobu svícení udanou výrobcem. Dále je </w:t>
      </w:r>
      <w:r>
        <w:rPr>
          <w:rFonts w:eastAsia="Calibri"/>
          <w:bCs/>
        </w:rPr>
        <w:t xml:space="preserve">nezbytná zkouška provozuschopnosti s vystavením protokolu o kontrole provozuschopnosti nouzového osvětlení </w:t>
      </w:r>
      <w:r>
        <w:rPr>
          <w:rFonts w:eastAsia="Calibri"/>
        </w:rPr>
        <w:t>ve smyslu §7 odstavec 3 vyhlášky č. 246/2001 Sb.</w:t>
      </w:r>
    </w:p>
    <w:p w:rsidR="0038197C" w:rsidRDefault="0038197C">
      <w:pPr>
        <w:outlineLvl w:val="0"/>
        <w:rPr>
          <w:szCs w:val="20"/>
        </w:rPr>
      </w:pPr>
    </w:p>
    <w:p w:rsidR="0038197C" w:rsidRDefault="0038197C">
      <w:pPr>
        <w:numPr>
          <w:ilvl w:val="4"/>
          <w:numId w:val="49"/>
        </w:numPr>
        <w:spacing w:before="120"/>
        <w:ind w:left="247"/>
        <w:outlineLvl w:val="0"/>
        <w:rPr>
          <w:b/>
          <w:u w:val="single"/>
        </w:rPr>
      </w:pPr>
      <w:r w:rsidRPr="00D614DA">
        <w:rPr>
          <w:b/>
          <w:u w:val="single"/>
        </w:rPr>
        <w:t>Požární ucpávky:</w:t>
      </w:r>
    </w:p>
    <w:p w:rsidR="0038197C" w:rsidRPr="00D614DA" w:rsidRDefault="0038197C">
      <w:pPr>
        <w:ind w:left="426"/>
        <w:outlineLvl w:val="0"/>
        <w:rPr>
          <w:b/>
          <w:u w:val="single"/>
        </w:rPr>
      </w:pPr>
      <w:r>
        <w:rPr>
          <w:b/>
        </w:rPr>
        <w:t>kontrola ucpávek – 1x ročně</w:t>
      </w:r>
    </w:p>
    <w:p w:rsidR="0038197C" w:rsidRDefault="0038197C">
      <w:pPr>
        <w:shd w:val="clear" w:color="auto" w:fill="FFFFFF"/>
        <w:spacing w:line="270" w:lineRule="atLeast"/>
        <w:ind w:left="360"/>
        <w:contextualSpacing/>
        <w:rPr>
          <w:rFonts w:eastAsia="Calibri"/>
          <w:bCs/>
          <w:caps/>
          <w:color w:val="191919"/>
        </w:rPr>
      </w:pPr>
      <w:r>
        <w:rPr>
          <w:rFonts w:eastAsia="Calibri"/>
          <w:bCs/>
          <w:lang w:eastAsia="en-US"/>
        </w:rPr>
        <w:t xml:space="preserve">Kontroly protipožárních ucpávek. </w:t>
      </w:r>
      <w:r>
        <w:rPr>
          <w:rFonts w:eastAsia="Calibri"/>
          <w:lang w:eastAsia="en-US"/>
        </w:rPr>
        <w:t xml:space="preserve">Protipožární ucpávky jsou považovány za požárně bezpečnostní zařízení pro omezení šíření požáru podle § 2 odst. (4) písm. f) vyhlášky č. 246/2001 Sb. (vyhláška o požární prevenci) je nezbytné dle této vyhlášky provádět pravidelné kontroly provozuschopnosti protipožárních ucpávek ve lhůtě 1x ročně. </w:t>
      </w:r>
    </w:p>
    <w:p w:rsidR="0038197C" w:rsidRDefault="0038197C">
      <w:pPr>
        <w:shd w:val="clear" w:color="auto" w:fill="FFFFFF"/>
        <w:spacing w:line="270" w:lineRule="atLeast"/>
        <w:ind w:left="360"/>
        <w:contextualSpacing/>
        <w:rPr>
          <w:rFonts w:eastAsia="Calibri"/>
          <w:bCs/>
          <w:caps/>
          <w:color w:val="191919"/>
        </w:rPr>
      </w:pPr>
    </w:p>
    <w:p w:rsidR="0038197C" w:rsidRDefault="0038197C">
      <w:pPr>
        <w:shd w:val="clear" w:color="auto" w:fill="FFFFFF"/>
        <w:spacing w:line="270" w:lineRule="atLeast"/>
        <w:ind w:left="360"/>
        <w:contextualSpacing/>
        <w:rPr>
          <w:rFonts w:eastAsia="Calibri"/>
          <w:bCs/>
          <w:caps/>
          <w:color w:val="191919"/>
        </w:rPr>
      </w:pPr>
      <w:r>
        <w:rPr>
          <w:rFonts w:eastAsia="Calibri"/>
          <w:bCs/>
          <w:lang w:eastAsia="en-US"/>
        </w:rPr>
        <w:t>Doklady, které jsou součástí dodávky protipožárních ucpávek:</w:t>
      </w:r>
    </w:p>
    <w:p w:rsidR="0038197C" w:rsidRDefault="0038197C">
      <w:pPr>
        <w:numPr>
          <w:ilvl w:val="0"/>
          <w:numId w:val="55"/>
        </w:numPr>
      </w:pPr>
      <w:r>
        <w:t>Kopie osvědčení zhotovitele pro provádění protipožárních ucpávek, který protipožární ucpávku provedl.</w:t>
      </w:r>
    </w:p>
    <w:p w:rsidR="0038197C" w:rsidRDefault="0038197C">
      <w:pPr>
        <w:numPr>
          <w:ilvl w:val="0"/>
          <w:numId w:val="55"/>
        </w:numPr>
      </w:pPr>
      <w:r>
        <w:t>Technické listy použitého systému.</w:t>
      </w:r>
    </w:p>
    <w:p w:rsidR="0038197C" w:rsidRDefault="0038197C">
      <w:pPr>
        <w:numPr>
          <w:ilvl w:val="0"/>
          <w:numId w:val="55"/>
        </w:numPr>
      </w:pPr>
      <w:r>
        <w:t>Certifikát použitého systému.</w:t>
      </w:r>
    </w:p>
    <w:p w:rsidR="0038197C" w:rsidRDefault="0038197C">
      <w:pPr>
        <w:numPr>
          <w:ilvl w:val="0"/>
          <w:numId w:val="55"/>
        </w:numPr>
        <w:rPr>
          <w:sz w:val="20"/>
          <w:szCs w:val="20"/>
        </w:rPr>
      </w:pPr>
      <w:r>
        <w:t>Přehled jednotlivých prostupů (zpracováno v tabulce).</w:t>
      </w:r>
    </w:p>
    <w:p w:rsidR="0038197C" w:rsidRDefault="0038197C">
      <w:pPr>
        <w:numPr>
          <w:ilvl w:val="0"/>
          <w:numId w:val="55"/>
        </w:numPr>
      </w:pPr>
      <w:r>
        <w:t>U každého prostupu musí být vyhotoven identifikační štítek.</w:t>
      </w:r>
    </w:p>
    <w:p w:rsidR="0038197C" w:rsidRDefault="0038197C">
      <w:pPr>
        <w:ind w:left="360"/>
      </w:pPr>
    </w:p>
    <w:p w:rsidR="0038197C" w:rsidRDefault="0038197C">
      <w:pPr>
        <w:ind w:left="720"/>
      </w:pPr>
      <w:r>
        <w:t>Každá ucpávka musí být označena v místě provedení identifikačním štítkem (alespoň na jedné straně předělu). Na identifikačním štítku musí být zpravidla tyto údaje:</w:t>
      </w:r>
    </w:p>
    <w:p w:rsidR="0038197C" w:rsidRDefault="0038197C">
      <w:pPr>
        <w:numPr>
          <w:ilvl w:val="0"/>
          <w:numId w:val="56"/>
        </w:numPr>
      </w:pPr>
      <w:r>
        <w:t>Označení objektu.</w:t>
      </w:r>
    </w:p>
    <w:p w:rsidR="0038197C" w:rsidRDefault="0038197C">
      <w:pPr>
        <w:numPr>
          <w:ilvl w:val="0"/>
          <w:numId w:val="56"/>
        </w:numPr>
      </w:pPr>
      <w:r>
        <w:t>Označení místa v objektu (číslo místnosti, číslo požárních úseku).</w:t>
      </w:r>
    </w:p>
    <w:p w:rsidR="0038197C" w:rsidRDefault="0038197C">
      <w:pPr>
        <w:numPr>
          <w:ilvl w:val="0"/>
          <w:numId w:val="56"/>
        </w:numPr>
      </w:pPr>
      <w:r>
        <w:t>Pořadové číslo ucpávky.</w:t>
      </w:r>
    </w:p>
    <w:p w:rsidR="0038197C" w:rsidRDefault="0038197C">
      <w:pPr>
        <w:numPr>
          <w:ilvl w:val="0"/>
          <w:numId w:val="56"/>
        </w:numPr>
      </w:pPr>
      <w:r>
        <w:t>Označení odolnosti ucpávky.</w:t>
      </w:r>
    </w:p>
    <w:p w:rsidR="0038197C" w:rsidRDefault="0038197C">
      <w:pPr>
        <w:numPr>
          <w:ilvl w:val="0"/>
          <w:numId w:val="56"/>
        </w:numPr>
      </w:pPr>
      <w:r>
        <w:t>Druh nebo typ ucpávky.</w:t>
      </w:r>
    </w:p>
    <w:p w:rsidR="0038197C" w:rsidRDefault="0038197C">
      <w:pPr>
        <w:numPr>
          <w:ilvl w:val="0"/>
          <w:numId w:val="56"/>
        </w:numPr>
      </w:pPr>
      <w:r>
        <w:t xml:space="preserve">Datum provedení. </w:t>
      </w:r>
    </w:p>
    <w:p w:rsidR="0038197C" w:rsidRDefault="0038197C">
      <w:pPr>
        <w:numPr>
          <w:ilvl w:val="0"/>
          <w:numId w:val="56"/>
        </w:numPr>
      </w:pPr>
      <w:r>
        <w:t xml:space="preserve">Firma, adresa a jméno zhotovitele ucpávky. </w:t>
      </w:r>
    </w:p>
    <w:p w:rsidR="0038197C" w:rsidRDefault="0038197C">
      <w:pPr>
        <w:numPr>
          <w:ilvl w:val="0"/>
          <w:numId w:val="56"/>
        </w:numPr>
      </w:pPr>
      <w:r>
        <w:t xml:space="preserve">Označení výrobce a systému. </w:t>
      </w:r>
    </w:p>
    <w:p w:rsidR="0038197C" w:rsidRDefault="0038197C">
      <w:pPr>
        <w:outlineLvl w:val="0"/>
        <w:rPr>
          <w:szCs w:val="20"/>
        </w:rPr>
      </w:pPr>
    </w:p>
    <w:p w:rsidR="0038197C" w:rsidRPr="00D614DA" w:rsidRDefault="0038197C">
      <w:pPr>
        <w:numPr>
          <w:ilvl w:val="4"/>
          <w:numId w:val="49"/>
        </w:numPr>
        <w:ind w:left="247"/>
        <w:outlineLvl w:val="0"/>
        <w:rPr>
          <w:u w:val="single"/>
        </w:rPr>
      </w:pPr>
      <w:r w:rsidRPr="00D614DA">
        <w:rPr>
          <w:b/>
          <w:u w:val="single"/>
        </w:rPr>
        <w:t>Požární klapky:</w:t>
      </w:r>
    </w:p>
    <w:p w:rsidR="0038197C" w:rsidRDefault="0038197C">
      <w:pPr>
        <w:ind w:left="284"/>
        <w:outlineLvl w:val="0"/>
      </w:pPr>
      <w:r>
        <w:t>1x ročně kontrola provozuschopnosti požárních klapek, vyhl. č. 246/2001 Sb., vystavení příslušných dokladů. Vzhledem k tomu, že jsou požární klapky ovládány pomocí EPS, vyžaduje se součinnost se servisní firmou na EPS. Kontrola provozuschopnosti požárních klapek je prováděna v příslušném provozním souboru vzduchotechnika. Rovněž je nezbytné vést pro požární klapky revizní knihu požárních klapek.</w:t>
      </w:r>
    </w:p>
    <w:p w:rsidR="0038197C" w:rsidRDefault="0038197C">
      <w:pPr>
        <w:outlineLvl w:val="0"/>
      </w:pPr>
    </w:p>
    <w:p w:rsidR="0038197C" w:rsidRPr="00D614DA" w:rsidRDefault="0038197C">
      <w:pPr>
        <w:numPr>
          <w:ilvl w:val="4"/>
          <w:numId w:val="49"/>
        </w:numPr>
        <w:ind w:left="247"/>
        <w:outlineLvl w:val="0"/>
        <w:rPr>
          <w:b/>
          <w:u w:val="single"/>
        </w:rPr>
      </w:pPr>
      <w:r w:rsidRPr="00D614DA">
        <w:rPr>
          <w:b/>
          <w:u w:val="single"/>
        </w:rPr>
        <w:t>Požární ventilátory:</w:t>
      </w:r>
    </w:p>
    <w:p w:rsidR="0038197C" w:rsidRDefault="0038197C">
      <w:pPr>
        <w:ind w:left="180"/>
        <w:outlineLvl w:val="0"/>
      </w:pPr>
      <w:r>
        <w:t>1x ročně zkouška provozuschopnosti požárních ventilátorů. Požární ventilátory jsou spouštěny pomocí EPS, proto je nezbytná součinnost se servisní firmou na EPS. Kontrola provozuschopnosti je zaměřena na komplexní odzkoušení příslušných požárních ventilátorů spolu s jejich ovládáním. Rovněž je třeba odzkoušet ovládání požárního větrání na 2 CHÚC (otevírání odvětrání na chráněných únikových cestách).</w:t>
      </w:r>
    </w:p>
    <w:p w:rsidR="0038197C" w:rsidRDefault="0038197C">
      <w:pPr>
        <w:outlineLvl w:val="0"/>
        <w:rPr>
          <w:szCs w:val="20"/>
        </w:rPr>
      </w:pPr>
    </w:p>
    <w:p w:rsidR="0038197C" w:rsidRDefault="0038197C">
      <w:pPr>
        <w:numPr>
          <w:ilvl w:val="4"/>
          <w:numId w:val="49"/>
        </w:numPr>
        <w:ind w:left="247"/>
        <w:outlineLvl w:val="0"/>
        <w:rPr>
          <w:b/>
          <w:u w:val="single"/>
        </w:rPr>
      </w:pPr>
      <w:r w:rsidRPr="00D614DA">
        <w:rPr>
          <w:b/>
          <w:u w:val="single"/>
        </w:rPr>
        <w:t>EPS:</w:t>
      </w:r>
    </w:p>
    <w:p w:rsidR="0038197C" w:rsidRDefault="0038197C">
      <w:pPr>
        <w:spacing w:before="120" w:after="120"/>
        <w:ind w:left="360"/>
        <w:rPr>
          <w:color w:val="000000" w:themeColor="text1"/>
        </w:rPr>
      </w:pPr>
      <w:r>
        <w:rPr>
          <w:color w:val="000000" w:themeColor="text1"/>
        </w:rPr>
        <w:t>Pravidelné činnosti vyplývající z Vyhlášky č. 246/2001 Sb.,</w:t>
      </w:r>
      <w:r w:rsidRPr="003D7B0C">
        <w:rPr>
          <w:color w:val="000000" w:themeColor="text1"/>
        </w:rPr>
        <w:t xml:space="preserve"> </w:t>
      </w:r>
      <w:r w:rsidRPr="00FA44A1">
        <w:rPr>
          <w:color w:val="000000" w:themeColor="text1"/>
        </w:rPr>
        <w:t>(Vyhláška o požární prevenci</w:t>
      </w:r>
      <w:r>
        <w:rPr>
          <w:color w:val="000000" w:themeColor="text1"/>
        </w:rPr>
        <w:t>):</w:t>
      </w:r>
    </w:p>
    <w:p w:rsidR="0038197C" w:rsidRPr="00FA44A1" w:rsidRDefault="0038197C">
      <w:pPr>
        <w:numPr>
          <w:ilvl w:val="0"/>
          <w:numId w:val="63"/>
        </w:numPr>
        <w:spacing w:before="120" w:after="120"/>
        <w:rPr>
          <w:color w:val="000000" w:themeColor="text1"/>
        </w:rPr>
      </w:pPr>
      <w:r w:rsidRPr="00FA44A1">
        <w:rPr>
          <w:color w:val="000000" w:themeColor="text1"/>
        </w:rPr>
        <w:t xml:space="preserve">1 x za rok  - </w:t>
      </w:r>
      <w:r>
        <w:rPr>
          <w:color w:val="000000" w:themeColor="text1"/>
        </w:rPr>
        <w:t>Jednoroční kontrola</w:t>
      </w:r>
      <w:r w:rsidRPr="00FA44A1">
        <w:rPr>
          <w:color w:val="000000" w:themeColor="text1"/>
        </w:rPr>
        <w:t xml:space="preserve"> provozuschopnosti a revize EPS.</w:t>
      </w:r>
      <w:r>
        <w:rPr>
          <w:color w:val="000000" w:themeColor="text1"/>
        </w:rPr>
        <w:t xml:space="preserve"> </w:t>
      </w:r>
      <w:r w:rsidRPr="004A79BB">
        <w:rPr>
          <w:color w:val="000000" w:themeColor="text1"/>
        </w:rPr>
        <w:t>Zahrnuje i činnosti půlroční a měsíční zkoušky</w:t>
      </w:r>
    </w:p>
    <w:p w:rsidR="0038197C" w:rsidRPr="00FA44A1" w:rsidRDefault="0038197C">
      <w:pPr>
        <w:numPr>
          <w:ilvl w:val="0"/>
          <w:numId w:val="63"/>
        </w:numPr>
        <w:spacing w:before="120" w:after="120"/>
        <w:rPr>
          <w:color w:val="000000" w:themeColor="text1"/>
        </w:rPr>
      </w:pPr>
      <w:r w:rsidRPr="00FA44A1">
        <w:rPr>
          <w:color w:val="000000" w:themeColor="text1"/>
        </w:rPr>
        <w:t xml:space="preserve">1 x za 6 měsíců </w:t>
      </w:r>
      <w:r>
        <w:rPr>
          <w:color w:val="000000" w:themeColor="text1"/>
        </w:rPr>
        <w:t>–</w:t>
      </w:r>
      <w:r w:rsidRPr="00FA44A1">
        <w:rPr>
          <w:color w:val="000000" w:themeColor="text1"/>
        </w:rPr>
        <w:t xml:space="preserve"> </w:t>
      </w:r>
      <w:r>
        <w:rPr>
          <w:color w:val="000000" w:themeColor="text1"/>
        </w:rPr>
        <w:t>Zkouška činnosti EPS při provozu samočinných hlásičů požáru a zařízení, které EPS ovládá.</w:t>
      </w:r>
      <w:r w:rsidRPr="00FA44A1" w:rsidDel="0006127F">
        <w:rPr>
          <w:color w:val="000000" w:themeColor="text1"/>
        </w:rPr>
        <w:t xml:space="preserve"> </w:t>
      </w:r>
      <w:r>
        <w:rPr>
          <w:color w:val="000000" w:themeColor="text1"/>
        </w:rPr>
        <w:t xml:space="preserve"> Shoduje-li se tato zkouška s termínem pravidelné jednoroční kontroly provozuschopnosti, pak tato kontrola provedení zkoušky činnosti nahrazuje. </w:t>
      </w:r>
      <w:r w:rsidRPr="00FA44A1">
        <w:rPr>
          <w:color w:val="000000" w:themeColor="text1"/>
        </w:rPr>
        <w:t xml:space="preserve">Seznam úkonů, které jsou předmětem </w:t>
      </w:r>
      <w:r>
        <w:rPr>
          <w:color w:val="000000" w:themeColor="text1"/>
        </w:rPr>
        <w:t>zkoušky činnosti EPS při provozu samočinných hlásičů požáru a zařízení, které EPS ovládá.</w:t>
      </w:r>
    </w:p>
    <w:p w:rsidR="0038197C" w:rsidRDefault="0038197C">
      <w:pPr>
        <w:numPr>
          <w:ilvl w:val="0"/>
          <w:numId w:val="63"/>
        </w:numPr>
        <w:spacing w:before="120" w:after="120"/>
        <w:rPr>
          <w:color w:val="000000" w:themeColor="text1"/>
        </w:rPr>
      </w:pPr>
      <w:r w:rsidRPr="00FA44A1">
        <w:rPr>
          <w:color w:val="000000" w:themeColor="text1"/>
        </w:rPr>
        <w:t xml:space="preserve">1 x za měsíc zkouška </w:t>
      </w:r>
      <w:r>
        <w:rPr>
          <w:color w:val="000000" w:themeColor="text1"/>
        </w:rPr>
        <w:t xml:space="preserve">činnosti </w:t>
      </w:r>
      <w:r w:rsidRPr="00FA44A1">
        <w:rPr>
          <w:color w:val="000000" w:themeColor="text1"/>
        </w:rPr>
        <w:t>ústředen a doplňujících zařízení -</w:t>
      </w:r>
      <w:r>
        <w:rPr>
          <w:color w:val="000000" w:themeColor="text1"/>
        </w:rPr>
        <w:t xml:space="preserve"> </w:t>
      </w:r>
      <w:r w:rsidRPr="00FA44A1">
        <w:rPr>
          <w:color w:val="000000" w:themeColor="text1"/>
        </w:rPr>
        <w:t>Testování funkčnosti ústředny a připojených prvků.</w:t>
      </w:r>
      <w:r>
        <w:rPr>
          <w:color w:val="000000" w:themeColor="text1"/>
        </w:rPr>
        <w:t xml:space="preserve"> Shoduje-li se tato zkouška s termínem pravidelné jednoroční kontroly provozuschopnosti, pak tato kontrola provedení zkoušky činnosti nahrazuje.</w:t>
      </w:r>
    </w:p>
    <w:p w:rsidR="00DE6B08" w:rsidRPr="00DE6B08" w:rsidRDefault="00DE6B08">
      <w:pPr>
        <w:spacing w:before="120" w:after="120"/>
        <w:ind w:left="360"/>
        <w:rPr>
          <w:color w:val="000000" w:themeColor="text1"/>
        </w:rPr>
      </w:pPr>
    </w:p>
    <w:p w:rsidR="0038197C" w:rsidRPr="00D614DA" w:rsidRDefault="0038197C">
      <w:pPr>
        <w:numPr>
          <w:ilvl w:val="4"/>
          <w:numId w:val="49"/>
        </w:numPr>
        <w:ind w:left="247"/>
        <w:outlineLvl w:val="0"/>
        <w:rPr>
          <w:b/>
          <w:u w:val="single"/>
        </w:rPr>
      </w:pPr>
      <w:r w:rsidRPr="00D614DA">
        <w:rPr>
          <w:b/>
          <w:u w:val="single"/>
        </w:rPr>
        <w:t>Preventivní prohlídky PO objektu:</w:t>
      </w:r>
    </w:p>
    <w:p w:rsidR="0038197C" w:rsidRDefault="0038197C">
      <w:pPr>
        <w:ind w:left="426"/>
        <w:outlineLvl w:val="0"/>
      </w:pPr>
      <w:r>
        <w:t>V rámci prevence v požární ochraně zabezpečit 2 x za rok (v 1. pololetí a ve 2. pololetí) provedení preventivní prohlídky objektu z hlediska PO s vyhotovením záznamu do požární knihy objektu.</w:t>
      </w:r>
    </w:p>
    <w:p w:rsidR="0038197C" w:rsidRDefault="0038197C">
      <w:pPr>
        <w:ind w:left="426"/>
        <w:outlineLvl w:val="0"/>
        <w:rPr>
          <w:u w:val="single" w:color="FF0000"/>
        </w:rPr>
      </w:pPr>
    </w:p>
    <w:p w:rsidR="0038197C" w:rsidRPr="00D614DA" w:rsidRDefault="0038197C">
      <w:pPr>
        <w:numPr>
          <w:ilvl w:val="4"/>
          <w:numId w:val="49"/>
        </w:numPr>
        <w:ind w:left="247"/>
        <w:outlineLvl w:val="0"/>
        <w:rPr>
          <w:b/>
          <w:u w:val="single"/>
        </w:rPr>
      </w:pPr>
      <w:r w:rsidRPr="00D614DA">
        <w:rPr>
          <w:b/>
          <w:u w:val="single"/>
        </w:rPr>
        <w:t>Cvičné požární poplachy:</w:t>
      </w:r>
    </w:p>
    <w:p w:rsidR="0038197C" w:rsidRDefault="0038197C">
      <w:pPr>
        <w:ind w:left="426"/>
        <w:outlineLvl w:val="0"/>
      </w:pPr>
      <w:r>
        <w:t>1 x ročně v souladu s požadavky právních předpisů o PO spolupráce při organizování cvičných požárních poplachů s následnou evakuací zaměstnanců z objektu.</w:t>
      </w:r>
    </w:p>
    <w:p w:rsidR="00DE6B08" w:rsidRDefault="00DE6B08">
      <w:pPr>
        <w:outlineLvl w:val="0"/>
      </w:pPr>
    </w:p>
    <w:p w:rsidR="00DE6B08" w:rsidRPr="00DE6B08" w:rsidRDefault="00DE6B08">
      <w:pPr>
        <w:numPr>
          <w:ilvl w:val="4"/>
          <w:numId w:val="49"/>
        </w:numPr>
        <w:ind w:left="247"/>
        <w:outlineLvl w:val="0"/>
        <w:rPr>
          <w:u w:val="single" w:color="FF0000"/>
        </w:rPr>
      </w:pPr>
      <w:r w:rsidRPr="00F67D39">
        <w:t xml:space="preserve">Zajištění technicko-organizačních opatření </w:t>
      </w:r>
      <w:hyperlink r:id="rId9" w:anchor="PBZ" w:tooltip="POžární dozor při nefunkčnosti požárně bezpečnostních zařízení" w:history="1">
        <w:r w:rsidRPr="00F67D39">
          <w:rPr>
            <w:rStyle w:val="Hypertextovodkaz"/>
            <w:color w:val="auto"/>
          </w:rPr>
          <w:t>při nefunkčnosti požárně bezpečnostních zařízení</w:t>
        </w:r>
      </w:hyperlink>
      <w:r w:rsidRPr="00F67D39">
        <w:t xml:space="preserve"> (technická odstávka, porucha, plánovaná údržba, apod.).</w:t>
      </w:r>
    </w:p>
    <w:p w:rsidR="00DE6B08" w:rsidRPr="00F67D39" w:rsidRDefault="00DE6B08">
      <w:pPr>
        <w:ind w:left="360"/>
        <w:outlineLvl w:val="0"/>
        <w:rPr>
          <w:u w:val="single" w:color="FF0000"/>
        </w:rPr>
      </w:pPr>
    </w:p>
    <w:p w:rsidR="00DE6B08" w:rsidRDefault="00DE6B08">
      <w:pPr>
        <w:numPr>
          <w:ilvl w:val="4"/>
          <w:numId w:val="49"/>
        </w:numPr>
        <w:ind w:left="247"/>
        <w:outlineLvl w:val="0"/>
      </w:pPr>
      <w:r w:rsidRPr="00F67D39">
        <w:t>Zajištění odborné přípravy v požární ochraně zaměstnanců bezpečnostní agentury (preventivní požární hlídka) a komplexní zaškolení na ovládání a provozování EPS v budově.</w:t>
      </w:r>
    </w:p>
    <w:p w:rsidR="00DE6B08" w:rsidRPr="00DE6B08" w:rsidRDefault="00DE6B08">
      <w:pPr>
        <w:ind w:left="247"/>
        <w:outlineLvl w:val="0"/>
      </w:pPr>
    </w:p>
    <w:p w:rsidR="00DE6B08" w:rsidRDefault="00DE6B08">
      <w:pPr>
        <w:numPr>
          <w:ilvl w:val="4"/>
          <w:numId w:val="49"/>
        </w:numPr>
        <w:ind w:left="247"/>
        <w:outlineLvl w:val="0"/>
      </w:pPr>
      <w:r w:rsidRPr="00F67D39">
        <w:t xml:space="preserve">Zajištění prvotního školení o PO zaměstnanců nájemce (seznámení s budovu, způsob evakuace, dokumentace PO, apod.). </w:t>
      </w:r>
    </w:p>
    <w:p w:rsidR="00EE2432" w:rsidRPr="00DE6B08" w:rsidRDefault="00EE2432">
      <w:pPr>
        <w:outlineLvl w:val="0"/>
      </w:pPr>
    </w:p>
    <w:p w:rsidR="00DE6B08" w:rsidRDefault="00DE6B08">
      <w:pPr>
        <w:outlineLvl w:val="0"/>
        <w:rPr>
          <w:b/>
        </w:rPr>
      </w:pPr>
      <w:r w:rsidRPr="00DE6B08">
        <w:rPr>
          <w:b/>
        </w:rPr>
        <w:t>Činnosti prováděné na výzvu</w:t>
      </w:r>
      <w:r w:rsidR="003726C3">
        <w:rPr>
          <w:b/>
        </w:rPr>
        <w:t>, zejména</w:t>
      </w:r>
      <w:r w:rsidRPr="00DE6B08">
        <w:rPr>
          <w:b/>
        </w:rPr>
        <w:t>:</w:t>
      </w:r>
    </w:p>
    <w:p w:rsidR="00DE6B08" w:rsidRPr="00DE6B08" w:rsidRDefault="00DE6B08">
      <w:pPr>
        <w:outlineLvl w:val="0"/>
        <w:rPr>
          <w:b/>
        </w:rPr>
      </w:pPr>
    </w:p>
    <w:p w:rsidR="0038197C" w:rsidRPr="00DC32CC" w:rsidRDefault="005306F1">
      <w:pPr>
        <w:numPr>
          <w:ilvl w:val="0"/>
          <w:numId w:val="116"/>
        </w:numPr>
        <w:ind w:left="426" w:hanging="313"/>
        <w:outlineLvl w:val="0"/>
      </w:pPr>
      <w:hyperlink r:id="rId10" w:anchor="akce" w:tooltip="Zajištění požárního dohledu" w:history="1">
        <w:r w:rsidR="00DE6B08" w:rsidRPr="003726C3">
          <w:rPr>
            <w:rStyle w:val="Hypertextovodkaz"/>
            <w:color w:val="auto"/>
          </w:rPr>
          <w:t>Zajištění opatření v PO při činnostech, u kterých je zvýšené nebezpečí požáru nebo výbuchu.</w:t>
        </w:r>
      </w:hyperlink>
    </w:p>
    <w:p w:rsidR="0038197C" w:rsidRPr="00DC32CC" w:rsidRDefault="0038197C">
      <w:pPr>
        <w:numPr>
          <w:ilvl w:val="0"/>
          <w:numId w:val="116"/>
        </w:numPr>
        <w:ind w:left="426" w:hanging="313"/>
        <w:outlineLvl w:val="0"/>
      </w:pPr>
      <w:r w:rsidRPr="00F67D39">
        <w:t xml:space="preserve">Dodávky a montáž obnovovaných </w:t>
      </w:r>
      <w:hyperlink r:id="rId11" w:tooltip="eShop s hasicími přístroji" w:history="1">
        <w:r w:rsidRPr="003726C3">
          <w:rPr>
            <w:rStyle w:val="Hypertextovodkaz"/>
            <w:color w:val="auto"/>
          </w:rPr>
          <w:t>věcných prostředků požární ochrany</w:t>
        </w:r>
      </w:hyperlink>
      <w:r w:rsidRPr="00F67D39">
        <w:t xml:space="preserve"> (hasicích přístrojů).</w:t>
      </w:r>
    </w:p>
    <w:p w:rsidR="0038197C" w:rsidRPr="00DC32CC" w:rsidRDefault="0038197C">
      <w:pPr>
        <w:numPr>
          <w:ilvl w:val="0"/>
          <w:numId w:val="116"/>
        </w:numPr>
        <w:ind w:left="426" w:hanging="313"/>
        <w:outlineLvl w:val="0"/>
      </w:pPr>
      <w:r w:rsidRPr="00F67D39">
        <w:t>Dodávky, montáže a instalace požárně bezpečnostního značení v budově</w:t>
      </w:r>
      <w:r w:rsidRPr="003726C3">
        <w:rPr>
          <w:b/>
        </w:rPr>
        <w:t>.</w:t>
      </w:r>
    </w:p>
    <w:p w:rsidR="0038197C" w:rsidRPr="00F67D39" w:rsidRDefault="0038197C">
      <w:pPr>
        <w:ind w:left="426" w:hanging="313"/>
        <w:outlineLvl w:val="0"/>
      </w:pPr>
    </w:p>
    <w:p w:rsidR="0038197C" w:rsidRPr="00DC32CC" w:rsidRDefault="0038197C">
      <w:pPr>
        <w:ind w:left="426" w:hanging="313"/>
        <w:outlineLvl w:val="0"/>
      </w:pPr>
    </w:p>
    <w:p w:rsidR="00DE6B08" w:rsidRPr="003726C3" w:rsidRDefault="00DE6B08">
      <w:pPr>
        <w:numPr>
          <w:ilvl w:val="0"/>
          <w:numId w:val="116"/>
        </w:numPr>
        <w:ind w:left="426" w:hanging="313"/>
        <w:outlineLvl w:val="0"/>
        <w:rPr>
          <w:u w:val="single" w:color="FF0000"/>
        </w:rPr>
      </w:pPr>
      <w:r>
        <w:t xml:space="preserve">Zabezpečení </w:t>
      </w:r>
      <w:r w:rsidR="0038197C" w:rsidRPr="00F67D39">
        <w:t>následného požárního dozoru (požární preventivní hlídky) po ukončení požárně nebezpečných prací (svařování, pájení, broušení, užívání otevřeného ohně) prováděných v budově.</w:t>
      </w:r>
    </w:p>
    <w:p w:rsidR="00DE6B08" w:rsidRPr="00F67D39" w:rsidRDefault="00DE6B08">
      <w:pPr>
        <w:numPr>
          <w:ilvl w:val="0"/>
          <w:numId w:val="116"/>
        </w:numPr>
        <w:ind w:left="426" w:hanging="313"/>
        <w:outlineLvl w:val="0"/>
        <w:rPr>
          <w:szCs w:val="20"/>
          <w:u w:val="single" w:color="FF0000"/>
        </w:rPr>
      </w:pPr>
      <w:r w:rsidRPr="00F67D39">
        <w:t>Účast při kontrolách Hasičského záchranného sboru (HZS).</w:t>
      </w:r>
    </w:p>
    <w:p w:rsidR="0038197C" w:rsidRPr="0095728B" w:rsidRDefault="0038197C">
      <w:pPr>
        <w:outlineLvl w:val="0"/>
        <w:rPr>
          <w:b/>
          <w:u w:val="single" w:color="FF0000"/>
        </w:rPr>
      </w:pPr>
    </w:p>
    <w:p w:rsidR="0038197C" w:rsidRDefault="0038197C">
      <w:pPr>
        <w:outlineLvl w:val="0"/>
      </w:pPr>
      <w:r>
        <w:t>Poznámka:</w:t>
      </w:r>
    </w:p>
    <w:p w:rsidR="0038197C" w:rsidRDefault="0038197C">
      <w:pPr>
        <w:rPr>
          <w:b/>
          <w:bCs/>
          <w:color w:val="000000"/>
        </w:rPr>
      </w:pPr>
      <w:r w:rsidRPr="00FD79ED">
        <w:t>Zápisy o kontrolách provozuschopnosti požárně bezpečnostních zařízení jsou samozřejmě přizpůsobeny a upraveny podle konkrétně zkoušených zařízení, ale v zásadě všechny zápisy vycházejí z ustanovení vyhlášky Ministerstva vnitra č. 246/2001 Sb., o stanovení podmínek požární bezpečnosti a výkonu státního požárního dozoru (vyhláška o požární prevenci) a proto výše uvedené formální náležitosti u nich musí být vždy stejné</w:t>
      </w:r>
      <w:r>
        <w:t>.</w:t>
      </w:r>
    </w:p>
    <w:p w:rsidR="00664068" w:rsidRDefault="00664068">
      <w:pPr>
        <w:rPr>
          <w:b/>
          <w:bCs/>
          <w:color w:val="000000"/>
        </w:rPr>
      </w:pPr>
    </w:p>
    <w:p w:rsidR="00664068" w:rsidRDefault="00664068">
      <w:pPr>
        <w:rPr>
          <w:b/>
          <w:bCs/>
          <w:color w:val="000000"/>
          <w:sz w:val="28"/>
          <w:szCs w:val="28"/>
        </w:rPr>
      </w:pPr>
    </w:p>
    <w:p w:rsidR="00961353" w:rsidRPr="00642AA1" w:rsidRDefault="00961353">
      <w:pPr>
        <w:rPr>
          <w:sz w:val="32"/>
          <w:szCs w:val="32"/>
        </w:rPr>
      </w:pPr>
      <w:r>
        <w:rPr>
          <w:b/>
          <w:bCs/>
          <w:color w:val="000000"/>
          <w:sz w:val="28"/>
          <w:szCs w:val="28"/>
        </w:rPr>
        <w:t xml:space="preserve"> </w:t>
      </w:r>
      <w:r w:rsidRPr="00642AA1">
        <w:rPr>
          <w:b/>
          <w:bCs/>
          <w:color w:val="000000"/>
          <w:sz w:val="32"/>
          <w:szCs w:val="32"/>
        </w:rPr>
        <w:t>Dále se zhotovitel zavazuje provádět:</w:t>
      </w:r>
    </w:p>
    <w:p w:rsidR="00961353" w:rsidRPr="000A2B59" w:rsidRDefault="00961353">
      <w:pPr>
        <w:rPr>
          <w:b/>
          <w:bCs/>
        </w:rPr>
      </w:pPr>
    </w:p>
    <w:p w:rsidR="00C01985" w:rsidRDefault="00C01985">
      <w:pPr>
        <w:rPr>
          <w:b/>
          <w:bCs/>
        </w:rPr>
      </w:pPr>
    </w:p>
    <w:p w:rsidR="001838C3" w:rsidRPr="007621D9" w:rsidRDefault="001838C3" w:rsidP="007621D9">
      <w:pPr>
        <w:pStyle w:val="Odstavecseseznamem"/>
        <w:numPr>
          <w:ilvl w:val="0"/>
          <w:numId w:val="29"/>
        </w:numPr>
        <w:jc w:val="both"/>
        <w:rPr>
          <w:b/>
          <w:bCs/>
          <w:color w:val="00B0F0"/>
        </w:rPr>
      </w:pPr>
      <w:r w:rsidRPr="007621D9">
        <w:rPr>
          <w:b/>
          <w:bCs/>
          <w:color w:val="000000"/>
          <w:u w:val="single"/>
        </w:rPr>
        <w:t>Revize elektrickýc</w:t>
      </w:r>
      <w:r w:rsidR="00664068">
        <w:rPr>
          <w:b/>
          <w:bCs/>
          <w:color w:val="000000"/>
          <w:u w:val="single"/>
        </w:rPr>
        <w:t xml:space="preserve">h rozvodů, zařízení a spotřebičů (Tab. 13) </w:t>
      </w:r>
      <w:r w:rsidRPr="007621D9">
        <w:rPr>
          <w:b/>
          <w:bCs/>
          <w:color w:val="000000"/>
        </w:rPr>
        <w:t xml:space="preserve">         </w:t>
      </w:r>
    </w:p>
    <w:p w:rsidR="001838C3" w:rsidRPr="00502BAD" w:rsidRDefault="001838C3" w:rsidP="001838C3">
      <w:pPr>
        <w:ind w:left="284" w:hanging="284"/>
        <w:jc w:val="both"/>
        <w:rPr>
          <w:color w:val="00B0F0"/>
        </w:rPr>
      </w:pPr>
    </w:p>
    <w:p w:rsidR="001838C3" w:rsidRPr="0015029F" w:rsidRDefault="001838C3" w:rsidP="001838C3">
      <w:pPr>
        <w:jc w:val="both"/>
        <w:outlineLvl w:val="0"/>
      </w:pPr>
      <w:r w:rsidRPr="0015029F">
        <w:rPr>
          <w:b/>
        </w:rPr>
        <w:t xml:space="preserve">Předpokládaný termín plnění: </w:t>
      </w:r>
      <w:r w:rsidRPr="00E40E68">
        <w:t>ve lhůtách dle ČSN (předpo</w:t>
      </w:r>
      <w:r w:rsidR="00664068">
        <w:t>kládané lhůty viz. tabulka č. 13</w:t>
      </w:r>
      <w:r w:rsidRPr="00E40E68">
        <w:t>)</w:t>
      </w:r>
    </w:p>
    <w:p w:rsidR="001838C3" w:rsidRPr="005D54E9" w:rsidRDefault="001838C3" w:rsidP="001838C3">
      <w:pPr>
        <w:jc w:val="both"/>
        <w:outlineLvl w:val="0"/>
        <w:rPr>
          <w:b/>
        </w:rPr>
      </w:pPr>
    </w:p>
    <w:p w:rsidR="001838C3" w:rsidRPr="005D54E9" w:rsidRDefault="001838C3" w:rsidP="001838C3">
      <w:pPr>
        <w:jc w:val="both"/>
        <w:outlineLvl w:val="0"/>
        <w:rPr>
          <w:b/>
        </w:rPr>
      </w:pPr>
      <w:r w:rsidRPr="005D54E9">
        <w:rPr>
          <w:b/>
        </w:rPr>
        <w:t>Popis:</w:t>
      </w:r>
    </w:p>
    <w:p w:rsidR="001838C3" w:rsidRPr="005D54E9" w:rsidRDefault="001838C3" w:rsidP="001838C3">
      <w:pPr>
        <w:jc w:val="both"/>
        <w:outlineLvl w:val="0"/>
      </w:pPr>
      <w:r w:rsidRPr="005D54E9">
        <w:t>Provedení revize elektrických zařízení, vyhrazených elektrických zařízení, rozvodů a hromosvodů v celém objektu pobočky ČNB v předepsaných lhůtách dle platných ČSN (zejména dle ČSN 33 1500, ČNB 33 2000-6). Specifikace rozvodny a rozvaděčů je uvedena v PS9, vnitřní a venkovní rozvody jsou vedeny částečně pod omítkou, v sádrokartonových stěnách, v kabelových žlabech a lištách ve zdvojených podlahách a podhledech. Rozsah odpovídá průběžně aktualizované projektové dokumentaci skutečného provedení uložené u ČNB. Prostředí je stanoveno v projektové dokumentaci. Nutno vycházet z předešlé revize.</w:t>
      </w:r>
    </w:p>
    <w:p w:rsidR="001838C3" w:rsidRPr="005D54E9" w:rsidRDefault="001838C3" w:rsidP="001838C3">
      <w:pPr>
        <w:jc w:val="both"/>
        <w:outlineLvl w:val="0"/>
        <w:rPr>
          <w:b/>
        </w:rPr>
      </w:pPr>
    </w:p>
    <w:p w:rsidR="001838C3" w:rsidRPr="005D54E9" w:rsidRDefault="001838C3" w:rsidP="001838C3">
      <w:pPr>
        <w:jc w:val="both"/>
        <w:outlineLvl w:val="0"/>
        <w:rPr>
          <w:b/>
        </w:rPr>
      </w:pPr>
      <w:r w:rsidRPr="005D54E9">
        <w:rPr>
          <w:b/>
        </w:rPr>
        <w:t>Pravidelná revize el. zařízení provozní budova – ve lhůtě dle ČSN 33 1500</w:t>
      </w:r>
    </w:p>
    <w:p w:rsidR="001838C3" w:rsidRPr="00502BAD" w:rsidRDefault="001838C3" w:rsidP="001838C3">
      <w:pPr>
        <w:numPr>
          <w:ilvl w:val="0"/>
          <w:numId w:val="43"/>
        </w:numPr>
        <w:tabs>
          <w:tab w:val="num" w:pos="284"/>
        </w:tabs>
        <w:jc w:val="both"/>
        <w:outlineLvl w:val="0"/>
      </w:pPr>
      <w:r w:rsidRPr="00502BAD">
        <w:t>pravidelná revize elektrických zařízení provozní budovy dle platných ČSN včetně nouzového únikového osvětlení podle ČSN EN 1838 (36 0453, v platnosti od 1. 10. 2000), ČSN EN 60598-2-22 (36 0600, v platnosti od 1. 8. 1999), ČSN EN 50172 (36 0631, v platnosti od 1. 3. 2005), ČSN EN 12464-1 (36 0450, v platnosti od 1. 3. 2004 do 1. 4. 2012) s přihlédnutím k ČSN 33 2000-4-41 ed.2 a normám souvisejícím</w:t>
      </w:r>
    </w:p>
    <w:p w:rsidR="001838C3" w:rsidRPr="00502BAD" w:rsidRDefault="001838C3" w:rsidP="001838C3">
      <w:pPr>
        <w:jc w:val="both"/>
        <w:outlineLvl w:val="0"/>
        <w:rPr>
          <w:b/>
          <w:i/>
        </w:rPr>
      </w:pPr>
      <w:r w:rsidRPr="0015029F">
        <w:t>pravidelná revize technologií budovy dle ČSN vystavení revizní zprávy, vč. kontroly a potvrzení o odstranění závad zjištěných při revizi</w:t>
      </w:r>
      <w:r w:rsidR="00247968">
        <w:t xml:space="preserve">. </w:t>
      </w:r>
      <w:r w:rsidRPr="005D54E9">
        <w:rPr>
          <w:b/>
          <w:i/>
        </w:rPr>
        <w:t>Revizní zprávy el. instalace a el. zařízení uvedené v revizních zprávách v tabulce č. 1</w:t>
      </w:r>
      <w:r w:rsidR="00664068">
        <w:rPr>
          <w:b/>
          <w:i/>
        </w:rPr>
        <w:t>3</w:t>
      </w:r>
      <w:r w:rsidRPr="005D54E9">
        <w:rPr>
          <w:b/>
          <w:i/>
        </w:rPr>
        <w:t xml:space="preserve"> budou prováděny vždy podle skutečnosti. Objem každé revizní zprávy může být nedočerpán nebo přečerpán. ČNB si vyhrazuje právo rozhodnout o provedení či neprovedení každé revize </w:t>
      </w:r>
      <w:r w:rsidRPr="00C53F4E">
        <w:rPr>
          <w:b/>
          <w:i/>
        </w:rPr>
        <w:t>(např. z důvodu odpojení zařízení, z důvodu změny stanoveného prostředí, apod.).</w:t>
      </w:r>
      <w:r w:rsidRPr="00502BAD">
        <w:rPr>
          <w:b/>
          <w:i/>
        </w:rPr>
        <w:t xml:space="preserve">  </w:t>
      </w:r>
    </w:p>
    <w:p w:rsidR="001838C3" w:rsidRPr="00502BAD" w:rsidRDefault="001838C3" w:rsidP="001838C3">
      <w:pPr>
        <w:jc w:val="both"/>
        <w:outlineLvl w:val="0"/>
      </w:pPr>
    </w:p>
    <w:p w:rsidR="001838C3" w:rsidRPr="00E56345" w:rsidRDefault="001838C3" w:rsidP="001838C3">
      <w:pPr>
        <w:jc w:val="both"/>
        <w:outlineLvl w:val="0"/>
        <w:rPr>
          <w:b/>
        </w:rPr>
      </w:pPr>
      <w:r w:rsidRPr="00502BAD">
        <w:rPr>
          <w:b/>
        </w:rPr>
        <w:t>Pravidelná revize el. spotřebičů a nářadí – ve lhůtě dle ČSN 33 1600 ed. 2</w:t>
      </w:r>
    </w:p>
    <w:p w:rsidR="001838C3" w:rsidRPr="0015029F" w:rsidRDefault="001838C3" w:rsidP="001838C3">
      <w:pPr>
        <w:numPr>
          <w:ilvl w:val="0"/>
          <w:numId w:val="43"/>
        </w:numPr>
        <w:tabs>
          <w:tab w:val="num" w:pos="284"/>
        </w:tabs>
        <w:jc w:val="both"/>
        <w:outlineLvl w:val="0"/>
      </w:pPr>
      <w:r w:rsidRPr="0015029F">
        <w:t>výchozí revize nově uvedených spotřebičů a nářadí do provozu dle ČSN 33 1600 ed. 2, založení protokolu - evidenční karty spotřebiče, opatření spotřebiče ev. štítkem</w:t>
      </w:r>
    </w:p>
    <w:p w:rsidR="001838C3" w:rsidRPr="005D54E9" w:rsidRDefault="001838C3" w:rsidP="001838C3">
      <w:pPr>
        <w:numPr>
          <w:ilvl w:val="0"/>
          <w:numId w:val="43"/>
        </w:numPr>
        <w:tabs>
          <w:tab w:val="num" w:pos="284"/>
        </w:tabs>
        <w:jc w:val="both"/>
        <w:outlineLvl w:val="0"/>
      </w:pPr>
      <w:r w:rsidRPr="005D54E9">
        <w:t>pravidelná revize spotřebičů a nářadí dle ČSN 33 1600 ed. 2, zápis do protokolu - evidenční karty spotřebiče, opatření spotřebiče ev. štítkem</w:t>
      </w:r>
    </w:p>
    <w:p w:rsidR="001838C3" w:rsidRPr="005D54E9" w:rsidRDefault="001838C3" w:rsidP="001838C3">
      <w:pPr>
        <w:numPr>
          <w:ilvl w:val="0"/>
          <w:numId w:val="43"/>
        </w:numPr>
        <w:tabs>
          <w:tab w:val="num" w:pos="284"/>
        </w:tabs>
        <w:jc w:val="both"/>
        <w:outlineLvl w:val="0"/>
      </w:pPr>
      <w:r w:rsidRPr="005D54E9">
        <w:t>odborné posouzení a vyhotovení posudku spotřebiče k vyřazení z majetku</w:t>
      </w:r>
    </w:p>
    <w:p w:rsidR="001838C3" w:rsidRPr="005D54E9" w:rsidRDefault="001838C3" w:rsidP="001838C3">
      <w:pPr>
        <w:numPr>
          <w:ilvl w:val="0"/>
          <w:numId w:val="43"/>
        </w:numPr>
        <w:jc w:val="both"/>
        <w:outlineLvl w:val="0"/>
      </w:pPr>
      <w:r w:rsidRPr="005D54E9">
        <w:t xml:space="preserve">Revize el. spotřebičů budou účtovány vždy podle skutečného počtu. </w:t>
      </w:r>
    </w:p>
    <w:p w:rsidR="001838C3" w:rsidRPr="005D54E9" w:rsidRDefault="001838C3" w:rsidP="001838C3">
      <w:pPr>
        <w:jc w:val="both"/>
        <w:outlineLvl w:val="0"/>
      </w:pPr>
    </w:p>
    <w:p w:rsidR="001838C3" w:rsidRPr="005D54E9" w:rsidRDefault="001838C3" w:rsidP="001838C3">
      <w:pPr>
        <w:spacing w:after="120"/>
        <w:jc w:val="both"/>
        <w:outlineLvl w:val="0"/>
        <w:rPr>
          <w:b/>
        </w:rPr>
      </w:pPr>
      <w:r w:rsidRPr="005D54E9">
        <w:rPr>
          <w:b/>
        </w:rPr>
        <w:t xml:space="preserve">Hromosvodní soustava </w:t>
      </w:r>
    </w:p>
    <w:p w:rsidR="001838C3" w:rsidRPr="00502BAD" w:rsidRDefault="001838C3" w:rsidP="001838C3">
      <w:pPr>
        <w:numPr>
          <w:ilvl w:val="0"/>
          <w:numId w:val="43"/>
        </w:numPr>
        <w:spacing w:after="120"/>
        <w:jc w:val="both"/>
        <w:outlineLvl w:val="0"/>
        <w:rPr>
          <w:b/>
        </w:rPr>
      </w:pPr>
      <w:r w:rsidRPr="005D54E9">
        <w:t xml:space="preserve">pravidelné revize podle ČSN 34 1390, lhůty revizí pak dle </w:t>
      </w:r>
      <w:hyperlink r:id="rId12" w:history="1">
        <w:r w:rsidRPr="005D54E9">
          <w:t>ČSN 33 1500</w:t>
        </w:r>
      </w:hyperlink>
    </w:p>
    <w:p w:rsidR="00961353" w:rsidRPr="00642AA1" w:rsidRDefault="00961353">
      <w:pPr>
        <w:rPr>
          <w:b/>
          <w:bCs/>
          <w:color w:val="00B0F0"/>
        </w:rPr>
      </w:pPr>
    </w:p>
    <w:p w:rsidR="00961353" w:rsidRPr="00A51D7C" w:rsidRDefault="00916EBA">
      <w:pPr>
        <w:rPr>
          <w:b/>
          <w:bCs/>
          <w:color w:val="000000"/>
          <w:u w:val="single"/>
        </w:rPr>
      </w:pPr>
      <w:r>
        <w:rPr>
          <w:b/>
          <w:bCs/>
          <w:color w:val="000000"/>
          <w:u w:val="single"/>
        </w:rPr>
        <w:t>b</w:t>
      </w:r>
      <w:r w:rsidR="00961353">
        <w:rPr>
          <w:b/>
          <w:bCs/>
          <w:color w:val="000000"/>
          <w:u w:val="single"/>
        </w:rPr>
        <w:t xml:space="preserve">) Servis a opravy </w:t>
      </w:r>
      <w:r w:rsidR="00642AA1">
        <w:rPr>
          <w:b/>
          <w:color w:val="000000"/>
          <w:u w:val="single"/>
        </w:rPr>
        <w:t xml:space="preserve">nábytku </w:t>
      </w:r>
      <w:r w:rsidR="00EC0C77">
        <w:rPr>
          <w:b/>
          <w:color w:val="000000"/>
          <w:u w:val="single"/>
        </w:rPr>
        <w:t>(Tab. 14)</w:t>
      </w:r>
      <w:r w:rsidR="00EC0C77">
        <w:rPr>
          <w:b/>
          <w:color w:val="000000"/>
        </w:rPr>
        <w:t xml:space="preserve"> - </w:t>
      </w:r>
      <w:r w:rsidR="00642AA1">
        <w:rPr>
          <w:b/>
          <w:bCs/>
          <w:color w:val="000000"/>
        </w:rPr>
        <w:t>na výzvu</w:t>
      </w:r>
    </w:p>
    <w:p w:rsidR="00961353" w:rsidRPr="000101E0" w:rsidRDefault="00961353">
      <w:pPr>
        <w:outlineLvl w:val="0"/>
        <w:rPr>
          <w:b/>
          <w:color w:val="000000"/>
        </w:rPr>
      </w:pPr>
      <w:r>
        <w:rPr>
          <w:b/>
          <w:color w:val="000000"/>
        </w:rPr>
        <w:t>Prováděné činnosti:</w:t>
      </w:r>
    </w:p>
    <w:p w:rsidR="00961353" w:rsidRPr="00230209" w:rsidRDefault="00961353">
      <w:pPr>
        <w:numPr>
          <w:ilvl w:val="0"/>
          <w:numId w:val="25"/>
        </w:numPr>
        <w:outlineLvl w:val="0"/>
        <w:rPr>
          <w:color w:val="000000"/>
        </w:rPr>
      </w:pPr>
      <w:r w:rsidRPr="000101E0">
        <w:rPr>
          <w:color w:val="000000"/>
        </w:rPr>
        <w:t>bude prováděna činnost jako je lepení odtržených hran, výměna koleček pojízdných křesel</w:t>
      </w:r>
      <w:r>
        <w:rPr>
          <w:color w:val="000000"/>
        </w:rPr>
        <w:t xml:space="preserve">, oprava čalounění, </w:t>
      </w:r>
      <w:r w:rsidRPr="00230209">
        <w:rPr>
          <w:color w:val="000000"/>
        </w:rPr>
        <w:t>seřízení a opravy kancelářského nábytku</w:t>
      </w:r>
    </w:p>
    <w:p w:rsidR="00961353" w:rsidRPr="00230209" w:rsidRDefault="00961353">
      <w:pPr>
        <w:numPr>
          <w:ilvl w:val="0"/>
          <w:numId w:val="25"/>
        </w:numPr>
        <w:outlineLvl w:val="0"/>
        <w:rPr>
          <w:color w:val="000000"/>
        </w:rPr>
      </w:pPr>
      <w:r w:rsidRPr="00230209">
        <w:rPr>
          <w:color w:val="000000"/>
        </w:rPr>
        <w:t>oprava kancelářských židlí</w:t>
      </w:r>
    </w:p>
    <w:p w:rsidR="00961353" w:rsidRDefault="00961353">
      <w:pPr>
        <w:numPr>
          <w:ilvl w:val="0"/>
          <w:numId w:val="25"/>
        </w:numPr>
        <w:outlineLvl w:val="0"/>
        <w:rPr>
          <w:color w:val="000000"/>
        </w:rPr>
      </w:pPr>
      <w:r w:rsidRPr="00230209">
        <w:rPr>
          <w:color w:val="000000"/>
        </w:rPr>
        <w:t>oprava kancelářských křesel</w:t>
      </w:r>
    </w:p>
    <w:p w:rsidR="00961353" w:rsidRDefault="00961353">
      <w:pPr>
        <w:numPr>
          <w:ilvl w:val="0"/>
          <w:numId w:val="25"/>
        </w:numPr>
        <w:outlineLvl w:val="0"/>
        <w:rPr>
          <w:color w:val="000000"/>
        </w:rPr>
      </w:pPr>
      <w:r w:rsidRPr="00230209">
        <w:rPr>
          <w:color w:val="000000"/>
        </w:rPr>
        <w:t>oprava čalounění kancelářských křesel</w:t>
      </w:r>
    </w:p>
    <w:p w:rsidR="00961353" w:rsidRDefault="00961353">
      <w:pPr>
        <w:numPr>
          <w:ilvl w:val="0"/>
          <w:numId w:val="25"/>
        </w:numPr>
        <w:outlineLvl w:val="0"/>
        <w:rPr>
          <w:color w:val="000000"/>
        </w:rPr>
      </w:pPr>
      <w:r>
        <w:rPr>
          <w:color w:val="000000"/>
        </w:rPr>
        <w:t>výměna pracovních desek</w:t>
      </w:r>
    </w:p>
    <w:p w:rsidR="00961353" w:rsidRDefault="00961353">
      <w:pPr>
        <w:outlineLvl w:val="0"/>
        <w:rPr>
          <w:color w:val="000000"/>
        </w:rPr>
      </w:pPr>
    </w:p>
    <w:p w:rsidR="00961353" w:rsidRPr="00A7018F" w:rsidRDefault="00961353">
      <w:pPr>
        <w:outlineLvl w:val="0"/>
        <w:rPr>
          <w:color w:val="000000"/>
        </w:rPr>
      </w:pPr>
      <w:r w:rsidRPr="00A7018F">
        <w:rPr>
          <w:color w:val="000000"/>
        </w:rPr>
        <w:t>Jedná se o práce</w:t>
      </w:r>
      <w:r>
        <w:rPr>
          <w:color w:val="000000"/>
        </w:rPr>
        <w:t>,</w:t>
      </w:r>
      <w:r w:rsidRPr="00A7018F">
        <w:rPr>
          <w:color w:val="000000"/>
        </w:rPr>
        <w:t xml:space="preserve"> na kterých nelze předem určit rozsah prováděných prací nebo blíže specifikovat jednotlivé dodávky/činnosti</w:t>
      </w:r>
      <w:r>
        <w:rPr>
          <w:color w:val="000000"/>
        </w:rPr>
        <w:t>.</w:t>
      </w:r>
    </w:p>
    <w:p w:rsidR="00961353" w:rsidRDefault="00961353"/>
    <w:p w:rsidR="00662CC6" w:rsidRDefault="00662CC6"/>
    <w:p w:rsidR="009C6B3E" w:rsidRDefault="00916EBA">
      <w:pPr>
        <w:outlineLvl w:val="0"/>
        <w:rPr>
          <w:b/>
          <w:color w:val="000000"/>
          <w:u w:val="single"/>
        </w:rPr>
      </w:pPr>
      <w:r>
        <w:rPr>
          <w:b/>
          <w:color w:val="000000"/>
          <w:u w:val="single"/>
        </w:rPr>
        <w:t>c</w:t>
      </w:r>
      <w:r w:rsidR="009C6B3E">
        <w:rPr>
          <w:b/>
          <w:color w:val="000000"/>
          <w:u w:val="single"/>
        </w:rPr>
        <w:t>) Malířské a lakýrnické práce</w:t>
      </w:r>
      <w:r w:rsidR="00EC0C77">
        <w:rPr>
          <w:b/>
          <w:color w:val="000000"/>
          <w:u w:val="single"/>
        </w:rPr>
        <w:t xml:space="preserve"> (Tab. 15)</w:t>
      </w:r>
      <w:r w:rsidR="00EC0C77">
        <w:rPr>
          <w:b/>
          <w:color w:val="000000"/>
        </w:rPr>
        <w:t xml:space="preserve"> - </w:t>
      </w:r>
      <w:r w:rsidR="009C6B3E">
        <w:rPr>
          <w:b/>
          <w:bCs/>
          <w:color w:val="000000"/>
        </w:rPr>
        <w:t>na výzvu</w:t>
      </w:r>
    </w:p>
    <w:p w:rsidR="009C6B3E" w:rsidRDefault="009C6B3E">
      <w:pPr>
        <w:outlineLvl w:val="0"/>
        <w:rPr>
          <w:b/>
          <w:color w:val="000000"/>
        </w:rPr>
      </w:pPr>
      <w:r>
        <w:rPr>
          <w:b/>
          <w:color w:val="000000"/>
        </w:rPr>
        <w:t>Popis:</w:t>
      </w:r>
    </w:p>
    <w:p w:rsidR="009C6B3E" w:rsidRDefault="009C6B3E">
      <w:pPr>
        <w:rPr>
          <w:color w:val="000000"/>
        </w:rPr>
      </w:pPr>
      <w:r>
        <w:rPr>
          <w:color w:val="000000"/>
        </w:rPr>
        <w:t xml:space="preserve">Provádění malířských a lakýrnických prací v objektu ČNB </w:t>
      </w:r>
      <w:r w:rsidR="00C22273">
        <w:rPr>
          <w:color w:val="000000"/>
        </w:rPr>
        <w:t>Plzeň</w:t>
      </w:r>
      <w:r>
        <w:rPr>
          <w:color w:val="000000"/>
        </w:rPr>
        <w:t xml:space="preserve"> představuje jednak práce charakteru kompletní obnovy maleb a dále pak práce charakteru běžné údržby – nezbytné malířské a lakýrnické opravy vyžádané provozem. Práce budou prováděny dle požadavků a provozních potřeb zadavatele</w:t>
      </w:r>
      <w:r>
        <w:t xml:space="preserve"> na základě objednávek.</w:t>
      </w:r>
    </w:p>
    <w:p w:rsidR="00C639ED" w:rsidRDefault="00C639ED">
      <w:pPr>
        <w:outlineLvl w:val="0"/>
        <w:rPr>
          <w:b/>
        </w:rPr>
      </w:pPr>
    </w:p>
    <w:p w:rsidR="009C6B3E" w:rsidRPr="00375459" w:rsidRDefault="00916EBA">
      <w:pPr>
        <w:outlineLvl w:val="0"/>
        <w:rPr>
          <w:b/>
        </w:rPr>
      </w:pPr>
      <w:r>
        <w:rPr>
          <w:b/>
        </w:rPr>
        <w:t>1</w:t>
      </w:r>
      <w:r w:rsidR="009C6B3E" w:rsidRPr="00375459">
        <w:rPr>
          <w:b/>
        </w:rPr>
        <w:t xml:space="preserve">) Malířské práce   </w:t>
      </w:r>
      <w:r w:rsidR="009C6B3E" w:rsidRPr="00375459">
        <w:rPr>
          <w:b/>
        </w:rPr>
        <w:tab/>
      </w:r>
    </w:p>
    <w:p w:rsidR="009C6B3E" w:rsidRPr="00375459" w:rsidRDefault="009C6B3E">
      <w:pPr>
        <w:outlineLvl w:val="0"/>
      </w:pPr>
      <w:r w:rsidRPr="00375459">
        <w:t>Obnova znečistěných maleb v prostorách pobočky</w:t>
      </w:r>
      <w:r w:rsidR="003B6C35">
        <w:t xml:space="preserve">, </w:t>
      </w:r>
      <w:r w:rsidRPr="00375459">
        <w:t>předpokládaná celková výměra vymalova</w:t>
      </w:r>
      <w:r>
        <w:t>ných prostor za rok činí cca 3</w:t>
      </w:r>
      <w:r w:rsidRPr="00375459">
        <w:t>00 m²</w:t>
      </w:r>
    </w:p>
    <w:p w:rsidR="009C6B3E" w:rsidRPr="00375459" w:rsidRDefault="009C6B3E" w:rsidP="007621D9">
      <w:pPr>
        <w:numPr>
          <w:ilvl w:val="0"/>
          <w:numId w:val="44"/>
        </w:numPr>
        <w:tabs>
          <w:tab w:val="clear" w:pos="720"/>
          <w:tab w:val="num" w:pos="284"/>
        </w:tabs>
        <w:ind w:left="284" w:hanging="284"/>
        <w:outlineLvl w:val="0"/>
      </w:pPr>
      <w:r w:rsidRPr="00375459">
        <w:t>použitý materiál: v současné době je pro vymalování pobočky používán materiál JUPOL, v odstínu bílá. Požadujeme použití materiálu stejné, či vyšší kvality, který je kompatibilní s dosud používaným materiálem.</w:t>
      </w:r>
    </w:p>
    <w:p w:rsidR="009C6B3E" w:rsidRPr="00375459" w:rsidRDefault="009C6B3E" w:rsidP="007621D9">
      <w:pPr>
        <w:numPr>
          <w:ilvl w:val="0"/>
          <w:numId w:val="44"/>
        </w:numPr>
        <w:tabs>
          <w:tab w:val="clear" w:pos="720"/>
          <w:tab w:val="num" w:pos="284"/>
        </w:tabs>
        <w:ind w:left="284" w:hanging="284"/>
        <w:outlineLvl w:val="0"/>
      </w:pPr>
      <w:r w:rsidRPr="00375459">
        <w:t>celková cena (vč. materiálu) za 1 m² musí zahrnovat: provedení dvojnásobné malby, provedení přípravných prací (drobné vyspravení podkladu, zakrývání inventáře fólií, oblepování krycí páskou – ovládací prvky, vypínače, el. zásuvky, zárubně, okna, parapety apod.), práce na lešení, přesun hmot a zajištění hrubého úklidu po malování</w:t>
      </w:r>
    </w:p>
    <w:p w:rsidR="009C6B3E" w:rsidRPr="00375459" w:rsidRDefault="009C6B3E" w:rsidP="007621D9">
      <w:pPr>
        <w:numPr>
          <w:ilvl w:val="0"/>
          <w:numId w:val="44"/>
        </w:numPr>
        <w:tabs>
          <w:tab w:val="clear" w:pos="720"/>
          <w:tab w:val="num" w:pos="284"/>
        </w:tabs>
        <w:ind w:left="284" w:hanging="284"/>
        <w:outlineLvl w:val="0"/>
        <w:rPr>
          <w:b/>
        </w:rPr>
      </w:pPr>
      <w:r w:rsidRPr="00375459">
        <w:t xml:space="preserve">samostatně budou účtovány další práce nad rámec drobného vyspravení uvedené v cenových tabulkách  </w:t>
      </w:r>
    </w:p>
    <w:p w:rsidR="009C6B3E" w:rsidRPr="00623454" w:rsidRDefault="009C6B3E">
      <w:pPr>
        <w:ind w:left="284"/>
        <w:outlineLvl w:val="0"/>
        <w:rPr>
          <w:b/>
          <w:color w:val="000000"/>
        </w:rPr>
      </w:pPr>
    </w:p>
    <w:p w:rsidR="009C6B3E" w:rsidRDefault="009C6B3E">
      <w:pPr>
        <w:outlineLvl w:val="0"/>
        <w:rPr>
          <w:b/>
          <w:color w:val="000000"/>
        </w:rPr>
      </w:pPr>
      <w:r>
        <w:rPr>
          <w:b/>
          <w:color w:val="000000"/>
        </w:rPr>
        <w:t>2) Lakýrnické práce</w:t>
      </w:r>
    </w:p>
    <w:p w:rsidR="009C6B3E" w:rsidRDefault="009C6B3E">
      <w:pPr>
        <w:outlineLvl w:val="0"/>
        <w:rPr>
          <w:color w:val="000000"/>
        </w:rPr>
      </w:pPr>
      <w:r>
        <w:rPr>
          <w:color w:val="000000"/>
        </w:rPr>
        <w:t>Obnova nátěrů ocelových konstrukcí venkovních a vnitřních (zábradlí, žebříkové výlezy na střechu, zárubně, dveře, okenní mříže, aj.) a truhlářských prvků (dveře, okna, apod.).</w:t>
      </w:r>
    </w:p>
    <w:p w:rsidR="009C6B3E" w:rsidRDefault="009C6B3E" w:rsidP="007621D9">
      <w:pPr>
        <w:numPr>
          <w:ilvl w:val="0"/>
          <w:numId w:val="45"/>
        </w:numPr>
        <w:tabs>
          <w:tab w:val="clear" w:pos="720"/>
          <w:tab w:val="num" w:pos="284"/>
        </w:tabs>
        <w:ind w:left="284" w:hanging="284"/>
        <w:outlineLvl w:val="0"/>
        <w:rPr>
          <w:color w:val="000000"/>
        </w:rPr>
      </w:pPr>
      <w:r>
        <w:rPr>
          <w:color w:val="000000"/>
        </w:rPr>
        <w:t>četnost prací: průběžně během roku</w:t>
      </w:r>
    </w:p>
    <w:p w:rsidR="009C6B3E" w:rsidRDefault="009C6B3E" w:rsidP="007621D9">
      <w:pPr>
        <w:numPr>
          <w:ilvl w:val="0"/>
          <w:numId w:val="45"/>
        </w:numPr>
        <w:tabs>
          <w:tab w:val="clear" w:pos="720"/>
          <w:tab w:val="num" w:pos="284"/>
        </w:tabs>
        <w:ind w:left="284" w:hanging="284"/>
        <w:outlineLvl w:val="0"/>
        <w:rPr>
          <w:color w:val="000000"/>
        </w:rPr>
      </w:pPr>
      <w:r>
        <w:rPr>
          <w:color w:val="000000"/>
        </w:rPr>
        <w:t>předpokládaná celková výměra za rok činí cca 50 m² ocelových konstrukcí a cca 50 m</w:t>
      </w:r>
      <w:r>
        <w:rPr>
          <w:color w:val="000000"/>
          <w:vertAlign w:val="superscript"/>
        </w:rPr>
        <w:t xml:space="preserve">2 </w:t>
      </w:r>
      <w:r>
        <w:rPr>
          <w:color w:val="000000"/>
        </w:rPr>
        <w:t>truhlářských prvků</w:t>
      </w:r>
    </w:p>
    <w:p w:rsidR="009C6B3E" w:rsidRDefault="009C6B3E" w:rsidP="007621D9">
      <w:pPr>
        <w:numPr>
          <w:ilvl w:val="0"/>
          <w:numId w:val="45"/>
        </w:numPr>
        <w:tabs>
          <w:tab w:val="clear" w:pos="720"/>
          <w:tab w:val="num" w:pos="284"/>
        </w:tabs>
        <w:ind w:left="284" w:hanging="284"/>
        <w:outlineLvl w:val="0"/>
        <w:rPr>
          <w:color w:val="000000"/>
        </w:rPr>
      </w:pPr>
      <w:r>
        <w:rPr>
          <w:color w:val="000000"/>
        </w:rPr>
        <w:t>požadovaný materiál: barva syntetická, barva akrylátová (kvalitní nátěrové hmoty, např. Düfa)</w:t>
      </w:r>
    </w:p>
    <w:p w:rsidR="009C6B3E" w:rsidRDefault="009C6B3E" w:rsidP="007621D9">
      <w:pPr>
        <w:numPr>
          <w:ilvl w:val="0"/>
          <w:numId w:val="45"/>
        </w:numPr>
        <w:tabs>
          <w:tab w:val="clear" w:pos="720"/>
          <w:tab w:val="num" w:pos="284"/>
        </w:tabs>
        <w:ind w:left="284" w:hanging="284"/>
        <w:outlineLvl w:val="0"/>
        <w:rPr>
          <w:color w:val="000000"/>
        </w:rPr>
      </w:pPr>
      <w:r>
        <w:rPr>
          <w:color w:val="000000"/>
        </w:rPr>
        <w:t>cena (vč. materiálu) za 1m</w:t>
      </w:r>
      <w:r>
        <w:rPr>
          <w:color w:val="000000"/>
          <w:vertAlign w:val="superscript"/>
        </w:rPr>
        <w:t>2</w:t>
      </w:r>
      <w:r>
        <w:rPr>
          <w:color w:val="000000"/>
        </w:rPr>
        <w:t xml:space="preserve"> musí zahrnovat min. 2x nátěr, provedení přípravných prací (broušení, odmaštění, oprášení, drobné tmelení), přesun hmot a zajištění hrubého úklidu</w:t>
      </w:r>
    </w:p>
    <w:p w:rsidR="009C6B3E" w:rsidRPr="006C3527" w:rsidRDefault="009C6B3E" w:rsidP="007621D9">
      <w:pPr>
        <w:numPr>
          <w:ilvl w:val="0"/>
          <w:numId w:val="45"/>
        </w:numPr>
        <w:tabs>
          <w:tab w:val="clear" w:pos="720"/>
          <w:tab w:val="num" w:pos="284"/>
        </w:tabs>
        <w:ind w:left="284" w:hanging="284"/>
        <w:outlineLvl w:val="0"/>
        <w:rPr>
          <w:color w:val="000000"/>
        </w:rPr>
      </w:pPr>
      <w:r>
        <w:rPr>
          <w:color w:val="000000"/>
        </w:rPr>
        <w:t>samostatně budou účtovány další práce nad rámec drobných oprav, které jsou uvedeny v cenových tabulkách</w:t>
      </w:r>
    </w:p>
    <w:p w:rsidR="00961353" w:rsidRDefault="00961353">
      <w:pPr>
        <w:rPr>
          <w:color w:val="00B0F0"/>
        </w:rPr>
      </w:pPr>
    </w:p>
    <w:p w:rsidR="00662CC6" w:rsidRPr="006309FE" w:rsidRDefault="00662CC6">
      <w:pPr>
        <w:rPr>
          <w:color w:val="00B0F0"/>
        </w:rPr>
      </w:pPr>
    </w:p>
    <w:p w:rsidR="00961353" w:rsidRDefault="00916EBA">
      <w:r>
        <w:rPr>
          <w:b/>
          <w:bCs/>
          <w:color w:val="000000"/>
          <w:u w:val="single"/>
        </w:rPr>
        <w:t>d</w:t>
      </w:r>
      <w:r w:rsidR="00961353">
        <w:rPr>
          <w:b/>
          <w:bCs/>
          <w:color w:val="000000"/>
          <w:u w:val="single"/>
        </w:rPr>
        <w:t>) Stavební přípomoci</w:t>
      </w:r>
      <w:r w:rsidR="00F922E7">
        <w:rPr>
          <w:b/>
          <w:color w:val="000000"/>
          <w:u w:val="single"/>
        </w:rPr>
        <w:t xml:space="preserve"> (Tab. 16)</w:t>
      </w:r>
      <w:r w:rsidR="00F922E7">
        <w:rPr>
          <w:b/>
          <w:color w:val="000000"/>
        </w:rPr>
        <w:t xml:space="preserve"> - </w:t>
      </w:r>
      <w:r w:rsidR="00F922E7">
        <w:rPr>
          <w:b/>
          <w:bCs/>
          <w:color w:val="000000"/>
        </w:rPr>
        <w:t>na výzvu</w:t>
      </w:r>
    </w:p>
    <w:p w:rsidR="00961353" w:rsidRDefault="00961353">
      <w:pPr>
        <w:rPr>
          <w:color w:val="000000"/>
        </w:rPr>
      </w:pPr>
      <w:r>
        <w:rPr>
          <w:b/>
        </w:rPr>
        <w:t>Popis:</w:t>
      </w:r>
    </w:p>
    <w:p w:rsidR="00961353" w:rsidRDefault="00961353">
      <w:r>
        <w:rPr>
          <w:color w:val="000000"/>
        </w:rPr>
        <w:t xml:space="preserve">Předmětem plnění podle této smlouvy jsou stavební připomoci, jejichž rozdělení je uvedeno v příloze </w:t>
      </w:r>
      <w:r w:rsidRPr="00BC3169">
        <w:rPr>
          <w:color w:val="000000"/>
        </w:rPr>
        <w:t xml:space="preserve">č. 4 </w:t>
      </w:r>
      <w:r w:rsidR="00F922E7">
        <w:rPr>
          <w:color w:val="000000"/>
        </w:rPr>
        <w:t>smlouvy v cenové tabulce č. 16</w:t>
      </w:r>
      <w:r>
        <w:rPr>
          <w:color w:val="000000"/>
        </w:rPr>
        <w:t>. Práce budou prováděny na vyžádání dle aktuální potřeby v průběhu roku.</w:t>
      </w:r>
    </w:p>
    <w:p w:rsidR="00961353" w:rsidRDefault="00961353">
      <w:pPr>
        <w:rPr>
          <w:b/>
          <w:bCs/>
          <w:color w:val="000000"/>
        </w:rPr>
      </w:pPr>
    </w:p>
    <w:p w:rsidR="00662CC6" w:rsidRDefault="00662CC6">
      <w:pPr>
        <w:rPr>
          <w:b/>
          <w:bCs/>
          <w:color w:val="000000"/>
        </w:rPr>
      </w:pPr>
    </w:p>
    <w:p w:rsidR="00961353" w:rsidRDefault="00916EBA">
      <w:pPr>
        <w:rPr>
          <w:b/>
          <w:bCs/>
          <w:color w:val="000000"/>
          <w:u w:val="single"/>
        </w:rPr>
      </w:pPr>
      <w:r>
        <w:rPr>
          <w:b/>
          <w:bCs/>
          <w:color w:val="000000"/>
          <w:u w:val="single"/>
        </w:rPr>
        <w:t>e</w:t>
      </w:r>
      <w:r w:rsidR="00961353" w:rsidRPr="00711000">
        <w:rPr>
          <w:b/>
          <w:bCs/>
          <w:color w:val="000000"/>
          <w:u w:val="single"/>
        </w:rPr>
        <w:t>) </w:t>
      </w:r>
      <w:r w:rsidR="00961353">
        <w:rPr>
          <w:b/>
          <w:bCs/>
          <w:color w:val="000000"/>
          <w:u w:val="single"/>
        </w:rPr>
        <w:t>Zámečnické práce</w:t>
      </w:r>
      <w:r w:rsidR="00F922E7">
        <w:rPr>
          <w:b/>
          <w:color w:val="000000"/>
          <w:u w:val="single"/>
        </w:rPr>
        <w:t xml:space="preserve"> (Tab. 17)</w:t>
      </w:r>
      <w:r w:rsidR="00F922E7">
        <w:rPr>
          <w:b/>
          <w:color w:val="000000"/>
        </w:rPr>
        <w:t xml:space="preserve"> - </w:t>
      </w:r>
      <w:r w:rsidR="00F922E7">
        <w:rPr>
          <w:b/>
          <w:bCs/>
          <w:color w:val="000000"/>
        </w:rPr>
        <w:t>na výzvu</w:t>
      </w:r>
    </w:p>
    <w:p w:rsidR="00961353" w:rsidRPr="00D0714C" w:rsidRDefault="00961353">
      <w:pPr>
        <w:rPr>
          <w:b/>
        </w:rPr>
      </w:pPr>
      <w:r w:rsidRPr="0051163C">
        <w:rPr>
          <w:b/>
        </w:rPr>
        <w:t>Prováděné činnosti</w:t>
      </w:r>
      <w:r w:rsidR="00C639ED">
        <w:rPr>
          <w:b/>
        </w:rPr>
        <w:t>:</w:t>
      </w:r>
    </w:p>
    <w:p w:rsidR="00961353" w:rsidRDefault="00961353">
      <w:pPr>
        <w:numPr>
          <w:ilvl w:val="0"/>
          <w:numId w:val="26"/>
        </w:numPr>
        <w:outlineLvl w:val="0"/>
        <w:rPr>
          <w:color w:val="000000"/>
        </w:rPr>
      </w:pPr>
      <w:r>
        <w:rPr>
          <w:color w:val="000000"/>
        </w:rPr>
        <w:t>oprava a výměna pantů, kování a zámků</w:t>
      </w:r>
    </w:p>
    <w:p w:rsidR="00961353" w:rsidRDefault="00961353">
      <w:pPr>
        <w:numPr>
          <w:ilvl w:val="0"/>
          <w:numId w:val="26"/>
        </w:numPr>
        <w:outlineLvl w:val="0"/>
        <w:rPr>
          <w:color w:val="000000"/>
        </w:rPr>
      </w:pPr>
      <w:r>
        <w:rPr>
          <w:color w:val="000000"/>
        </w:rPr>
        <w:t>oprava mříží</w:t>
      </w:r>
    </w:p>
    <w:p w:rsidR="00961353" w:rsidRDefault="00961353">
      <w:pPr>
        <w:numPr>
          <w:ilvl w:val="0"/>
          <w:numId w:val="26"/>
        </w:numPr>
        <w:outlineLvl w:val="0"/>
        <w:rPr>
          <w:color w:val="000000"/>
        </w:rPr>
      </w:pPr>
      <w:r>
        <w:rPr>
          <w:color w:val="000000"/>
        </w:rPr>
        <w:t>oprava zábradlí</w:t>
      </w:r>
    </w:p>
    <w:p w:rsidR="00961353" w:rsidRDefault="00961353">
      <w:pPr>
        <w:numPr>
          <w:ilvl w:val="0"/>
          <w:numId w:val="26"/>
        </w:numPr>
        <w:outlineLvl w:val="0"/>
        <w:rPr>
          <w:color w:val="000000"/>
        </w:rPr>
      </w:pPr>
      <w:r>
        <w:rPr>
          <w:color w:val="000000"/>
        </w:rPr>
        <w:t>oprava kovových dveří a oken</w:t>
      </w:r>
    </w:p>
    <w:p w:rsidR="00961353" w:rsidRPr="00FC76E1" w:rsidRDefault="00961353">
      <w:pPr>
        <w:numPr>
          <w:ilvl w:val="0"/>
          <w:numId w:val="26"/>
        </w:numPr>
        <w:outlineLvl w:val="0"/>
        <w:rPr>
          <w:color w:val="000000"/>
        </w:rPr>
      </w:pPr>
      <w:r>
        <w:rPr>
          <w:color w:val="000000"/>
        </w:rPr>
        <w:t>drobné svářečské a brousící práce opravárenského charakteru</w:t>
      </w:r>
    </w:p>
    <w:p w:rsidR="00C26B9B" w:rsidRDefault="00C26B9B"/>
    <w:p w:rsidR="00662CC6" w:rsidRDefault="00662CC6"/>
    <w:p w:rsidR="00961353" w:rsidRPr="00C1603F" w:rsidRDefault="00916EBA">
      <w:pPr>
        <w:rPr>
          <w:b/>
          <w:color w:val="000000"/>
          <w:u w:val="single"/>
        </w:rPr>
      </w:pPr>
      <w:r>
        <w:rPr>
          <w:b/>
          <w:color w:val="000000"/>
          <w:u w:val="single"/>
        </w:rPr>
        <w:t>f</w:t>
      </w:r>
      <w:r w:rsidR="00961353" w:rsidRPr="00C1603F">
        <w:rPr>
          <w:b/>
          <w:color w:val="000000"/>
          <w:u w:val="single"/>
        </w:rPr>
        <w:t>) Stěhování</w:t>
      </w:r>
      <w:r w:rsidR="00C639ED">
        <w:rPr>
          <w:b/>
          <w:color w:val="000000"/>
          <w:u w:val="single"/>
        </w:rPr>
        <w:t xml:space="preserve"> </w:t>
      </w:r>
      <w:r w:rsidR="00F922E7">
        <w:rPr>
          <w:b/>
          <w:color w:val="000000"/>
          <w:u w:val="single"/>
        </w:rPr>
        <w:t xml:space="preserve"> (Tab. 18)</w:t>
      </w:r>
      <w:r w:rsidR="00F922E7">
        <w:rPr>
          <w:b/>
          <w:color w:val="000000"/>
        </w:rPr>
        <w:t xml:space="preserve"> - </w:t>
      </w:r>
      <w:r w:rsidR="00F922E7">
        <w:rPr>
          <w:b/>
          <w:bCs/>
          <w:color w:val="000000"/>
        </w:rPr>
        <w:t>na výzvu</w:t>
      </w:r>
    </w:p>
    <w:p w:rsidR="00961353" w:rsidRPr="0051163C" w:rsidRDefault="00961353">
      <w:pPr>
        <w:rPr>
          <w:b/>
        </w:rPr>
      </w:pPr>
      <w:r w:rsidRPr="0051163C">
        <w:rPr>
          <w:b/>
        </w:rPr>
        <w:t>Prováděné činnosti</w:t>
      </w:r>
      <w:r w:rsidR="00F922E7">
        <w:rPr>
          <w:b/>
        </w:rPr>
        <w:t>:</w:t>
      </w:r>
    </w:p>
    <w:p w:rsidR="00961353" w:rsidRDefault="00961353">
      <w:pPr>
        <w:numPr>
          <w:ilvl w:val="0"/>
          <w:numId w:val="27"/>
        </w:numPr>
        <w:outlineLvl w:val="0"/>
        <w:rPr>
          <w:color w:val="000000"/>
        </w:rPr>
      </w:pPr>
      <w:r>
        <w:rPr>
          <w:color w:val="000000"/>
        </w:rPr>
        <w:t>stěhování nábytku</w:t>
      </w:r>
    </w:p>
    <w:p w:rsidR="00961353" w:rsidRDefault="00961353">
      <w:pPr>
        <w:numPr>
          <w:ilvl w:val="0"/>
          <w:numId w:val="27"/>
        </w:numPr>
        <w:outlineLvl w:val="0"/>
        <w:rPr>
          <w:color w:val="000000"/>
        </w:rPr>
      </w:pPr>
      <w:r>
        <w:rPr>
          <w:color w:val="000000"/>
        </w:rPr>
        <w:t>stěhování těžkých břemen</w:t>
      </w:r>
    </w:p>
    <w:p w:rsidR="00961353" w:rsidRPr="00223090" w:rsidRDefault="00961353">
      <w:pPr>
        <w:numPr>
          <w:ilvl w:val="0"/>
          <w:numId w:val="27"/>
        </w:numPr>
        <w:outlineLvl w:val="0"/>
        <w:rPr>
          <w:color w:val="000000"/>
        </w:rPr>
      </w:pPr>
      <w:r>
        <w:rPr>
          <w:color w:val="000000"/>
        </w:rPr>
        <w:t>přesun hmot</w:t>
      </w:r>
    </w:p>
    <w:p w:rsidR="00961353" w:rsidRDefault="00961353">
      <w:pPr>
        <w:rPr>
          <w:b/>
          <w:color w:val="000000"/>
        </w:rPr>
      </w:pPr>
    </w:p>
    <w:p w:rsidR="007737BF" w:rsidRDefault="007737BF">
      <w:pPr>
        <w:rPr>
          <w:b/>
          <w:color w:val="000000"/>
        </w:rPr>
      </w:pPr>
    </w:p>
    <w:p w:rsidR="00961353" w:rsidRDefault="00916EBA">
      <w:pPr>
        <w:rPr>
          <w:b/>
          <w:bCs/>
          <w:u w:val="single"/>
        </w:rPr>
      </w:pPr>
      <w:r>
        <w:rPr>
          <w:b/>
          <w:bCs/>
          <w:color w:val="000000"/>
          <w:u w:val="single"/>
        </w:rPr>
        <w:t>g</w:t>
      </w:r>
      <w:r w:rsidR="00961353" w:rsidRPr="00C1603F">
        <w:rPr>
          <w:b/>
          <w:bCs/>
          <w:color w:val="000000"/>
          <w:u w:val="single"/>
        </w:rPr>
        <w:t xml:space="preserve">) </w:t>
      </w:r>
      <w:r w:rsidR="00961353" w:rsidRPr="00C1603F">
        <w:rPr>
          <w:b/>
          <w:bCs/>
          <w:u w:val="single"/>
        </w:rPr>
        <w:t>Deratizace</w:t>
      </w:r>
      <w:r w:rsidR="00961353">
        <w:rPr>
          <w:b/>
          <w:bCs/>
          <w:u w:val="single"/>
        </w:rPr>
        <w:t>, dezinsekce</w:t>
      </w:r>
      <w:r w:rsidR="00F922E7">
        <w:rPr>
          <w:b/>
          <w:color w:val="000000"/>
          <w:u w:val="single"/>
        </w:rPr>
        <w:t xml:space="preserve"> (Tab. 19)</w:t>
      </w:r>
    </w:p>
    <w:p w:rsidR="00961353" w:rsidRPr="009C6B3E" w:rsidRDefault="00961353">
      <w:pPr>
        <w:rPr>
          <w:b/>
          <w:bCs/>
        </w:rPr>
      </w:pPr>
      <w:r w:rsidRPr="009C6B3E">
        <w:rPr>
          <w:b/>
          <w:bCs/>
        </w:rPr>
        <w:t>Popis:</w:t>
      </w:r>
    </w:p>
    <w:p w:rsidR="00961353" w:rsidRPr="009C6B3E" w:rsidRDefault="00961353">
      <w:r w:rsidRPr="00AA005B">
        <w:t>Deratizace - 2x ročně březen, září, Dezinsekce - 4x ročně březen, červen, září, prosinec</w:t>
      </w:r>
      <w:r w:rsidR="00461C77" w:rsidRPr="00AA005B">
        <w:t xml:space="preserve"> –</w:t>
      </w:r>
      <w:r w:rsidR="00461C77">
        <w:t xml:space="preserve"> Martin upraví, zda je tak často nutno provádět</w:t>
      </w:r>
    </w:p>
    <w:p w:rsidR="00961353" w:rsidRPr="009C6B3E" w:rsidRDefault="00961353">
      <w:pPr>
        <w:rPr>
          <w:b/>
          <w:bCs/>
        </w:rPr>
      </w:pPr>
      <w:r w:rsidRPr="009C6B3E">
        <w:t>Kontrola revizních šachet - dle potřeby zpravidla 1x ročně</w:t>
      </w:r>
    </w:p>
    <w:p w:rsidR="00005A07" w:rsidRPr="009C6B3E" w:rsidRDefault="00961353">
      <w:r w:rsidRPr="009C6B3E">
        <w:t xml:space="preserve">Systémová ochrana před škůdci, hmyzem, hlodavci, mravenci apod. </w:t>
      </w:r>
      <w:r w:rsidR="00005A07" w:rsidRPr="009C6B3E">
        <w:t>Součástí je i případná instalace zábran proti holubům a očištění znečištěné fasády.</w:t>
      </w:r>
    </w:p>
    <w:p w:rsidR="00961353" w:rsidRPr="009C6B3E" w:rsidRDefault="00961353">
      <w:pPr>
        <w:rPr>
          <w:b/>
          <w:bCs/>
        </w:rPr>
      </w:pPr>
    </w:p>
    <w:p w:rsidR="00961353" w:rsidRPr="009C6B3E" w:rsidRDefault="00961353">
      <w:pPr>
        <w:rPr>
          <w:b/>
          <w:bCs/>
          <w:u w:val="single"/>
        </w:rPr>
      </w:pPr>
      <w:r w:rsidRPr="009C6B3E">
        <w:rPr>
          <w:b/>
        </w:rPr>
        <w:t xml:space="preserve">Prováděné činnosti </w:t>
      </w:r>
      <w:r w:rsidRPr="009C6B3E">
        <w:rPr>
          <w:b/>
          <w:bCs/>
        </w:rPr>
        <w:t>- zejména</w:t>
      </w:r>
      <w:r w:rsidRPr="009C6B3E">
        <w:rPr>
          <w:b/>
        </w:rPr>
        <w:t>:</w:t>
      </w:r>
    </w:p>
    <w:p w:rsidR="003B6C35" w:rsidRPr="00AA005B" w:rsidRDefault="00961353">
      <w:pPr>
        <w:numPr>
          <w:ilvl w:val="0"/>
          <w:numId w:val="20"/>
        </w:numPr>
      </w:pPr>
      <w:r w:rsidRPr="00AA005B">
        <w:t>2x ročně</w:t>
      </w:r>
      <w:r w:rsidRPr="00AA005B">
        <w:rPr>
          <w:sz w:val="14"/>
          <w:szCs w:val="14"/>
        </w:rPr>
        <w:t xml:space="preserve"> </w:t>
      </w:r>
      <w:r w:rsidRPr="00AA005B">
        <w:t xml:space="preserve">rozmístění nástrah na určená místa proti hlodavcům v 65 </w:t>
      </w:r>
      <w:r w:rsidR="009C6B3E" w:rsidRPr="00AA005B">
        <w:t>plast</w:t>
      </w:r>
      <w:r w:rsidRPr="00AA005B">
        <w:t>ových staničkách</w:t>
      </w:r>
    </w:p>
    <w:p w:rsidR="00961353" w:rsidRPr="00AA005B" w:rsidRDefault="003B6C35">
      <w:pPr>
        <w:numPr>
          <w:ilvl w:val="0"/>
          <w:numId w:val="20"/>
        </w:numPr>
      </w:pPr>
      <w:r w:rsidRPr="00AA005B">
        <w:t>2x ročně postřik vnitřních prostor proti hmyzu</w:t>
      </w:r>
    </w:p>
    <w:p w:rsidR="00961353" w:rsidRPr="009C6B3E" w:rsidRDefault="00961353">
      <w:pPr>
        <w:ind w:left="360" w:hanging="360"/>
      </w:pPr>
      <w:r w:rsidRPr="009C6B3E">
        <w:rPr>
          <w:rFonts w:ascii="Symbol" w:hAnsi="Symbol"/>
        </w:rPr>
        <w:t></w:t>
      </w:r>
      <w:r w:rsidRPr="009C6B3E">
        <w:rPr>
          <w:sz w:val="14"/>
          <w:szCs w:val="14"/>
        </w:rPr>
        <w:t>       </w:t>
      </w:r>
      <w:r w:rsidRPr="009C6B3E">
        <w:t>1x ročně vyčištění a kontrola odpadních šachet ve 2.PP</w:t>
      </w:r>
    </w:p>
    <w:p w:rsidR="003A1FDA" w:rsidRPr="009C6B3E" w:rsidRDefault="003A1FDA">
      <w:pPr>
        <w:rPr>
          <w:rFonts w:ascii="Symbol" w:hAnsi="Symbol"/>
        </w:rPr>
      </w:pPr>
    </w:p>
    <w:p w:rsidR="00961353" w:rsidRPr="009C6B3E" w:rsidRDefault="00961353">
      <w:pPr>
        <w:rPr>
          <w:b/>
          <w:sz w:val="14"/>
          <w:szCs w:val="14"/>
        </w:rPr>
      </w:pPr>
      <w:r w:rsidRPr="009C6B3E">
        <w:rPr>
          <w:b/>
        </w:rPr>
        <w:t>Dle potřeby – na výzvu objednatele zejména:</w:t>
      </w:r>
    </w:p>
    <w:p w:rsidR="00005A07" w:rsidRPr="009C6B3E" w:rsidRDefault="00005A07">
      <w:pPr>
        <w:numPr>
          <w:ilvl w:val="0"/>
          <w:numId w:val="20"/>
        </w:numPr>
      </w:pPr>
      <w:r w:rsidRPr="009C6B3E">
        <w:t>dolep zábran proti dosedání holubů</w:t>
      </w:r>
    </w:p>
    <w:p w:rsidR="00005A07" w:rsidRPr="009C6B3E" w:rsidRDefault="00005A07">
      <w:pPr>
        <w:numPr>
          <w:ilvl w:val="0"/>
          <w:numId w:val="20"/>
        </w:numPr>
      </w:pPr>
      <w:r w:rsidRPr="009C6B3E">
        <w:t>odstranění hnízd a nánosů na parapetech a fasádních prvcích</w:t>
      </w:r>
    </w:p>
    <w:p w:rsidR="009C6B3E" w:rsidRPr="009C6B3E" w:rsidRDefault="009C6B3E">
      <w:pPr>
        <w:numPr>
          <w:ilvl w:val="0"/>
          <w:numId w:val="20"/>
        </w:numPr>
      </w:pPr>
      <w:r w:rsidRPr="009C6B3E">
        <w:t>další deratizace nebo dezinsekce</w:t>
      </w:r>
    </w:p>
    <w:p w:rsidR="00916EBA" w:rsidRDefault="00916EBA" w:rsidP="007737BF"/>
    <w:p w:rsidR="007737BF" w:rsidRDefault="007737BF" w:rsidP="007737BF"/>
    <w:p w:rsidR="007737BF" w:rsidRDefault="007737BF" w:rsidP="007737BF"/>
    <w:p w:rsidR="007737BF" w:rsidRDefault="007737BF" w:rsidP="007737BF"/>
    <w:p w:rsidR="007737BF" w:rsidRDefault="007737BF" w:rsidP="007737BF"/>
    <w:p w:rsidR="00916EBA" w:rsidRPr="00916EBA" w:rsidRDefault="00916EBA" w:rsidP="00916EBA">
      <w:pPr>
        <w:ind w:left="360" w:hanging="360"/>
        <w:rPr>
          <w:b/>
          <w:u w:val="single"/>
        </w:rPr>
      </w:pPr>
      <w:r w:rsidRPr="00916EBA">
        <w:rPr>
          <w:b/>
          <w:u w:val="single"/>
        </w:rPr>
        <w:t>h)</w:t>
      </w:r>
      <w:r w:rsidR="007737BF">
        <w:rPr>
          <w:b/>
          <w:u w:val="single"/>
        </w:rPr>
        <w:t xml:space="preserve"> </w:t>
      </w:r>
      <w:r w:rsidRPr="00916EBA">
        <w:rPr>
          <w:b/>
          <w:u w:val="single"/>
        </w:rPr>
        <w:t>Zajištění vlajkové výzdoby</w:t>
      </w:r>
      <w:r w:rsidR="008379CC">
        <w:rPr>
          <w:b/>
          <w:color w:val="000000"/>
          <w:u w:val="single"/>
        </w:rPr>
        <w:t xml:space="preserve"> (Tab. 20)</w:t>
      </w:r>
    </w:p>
    <w:p w:rsidR="00916EBA" w:rsidRDefault="00916EBA" w:rsidP="00916EBA">
      <w:pPr>
        <w:ind w:left="360" w:hanging="360"/>
      </w:pPr>
      <w:r>
        <w:t>Předpokládaný termín plnění: 7x ročně (dle Zákona č. 245/2000 Sb.)</w:t>
      </w:r>
    </w:p>
    <w:p w:rsidR="00916EBA" w:rsidRDefault="00916EBA" w:rsidP="00916EBA">
      <w:pPr>
        <w:ind w:left="360" w:hanging="360"/>
      </w:pPr>
      <w:r>
        <w:t>•</w:t>
      </w:r>
      <w:r>
        <w:tab/>
        <w:t>jedná se o vyvěšování a svěšování vlajky ČR (dle Zákona 353/ 2001 Sb.) a vlajky EU den před stanoveným datem a jejich svěšování den po stanoveném datu.</w:t>
      </w:r>
    </w:p>
    <w:p w:rsidR="00662CC6" w:rsidRDefault="00916EBA">
      <w:r>
        <w:t>•</w:t>
      </w:r>
      <w:r>
        <w:tab/>
        <w:t>zajištění čištění používaných vlajek</w:t>
      </w:r>
    </w:p>
    <w:p w:rsidR="00966C6C" w:rsidRDefault="00966C6C">
      <w:pPr>
        <w:rPr>
          <w:color w:val="000000"/>
        </w:rPr>
      </w:pPr>
    </w:p>
    <w:p w:rsidR="007737BF" w:rsidRDefault="007737BF">
      <w:pPr>
        <w:rPr>
          <w:color w:val="000000"/>
        </w:rPr>
      </w:pPr>
    </w:p>
    <w:p w:rsidR="00AA288B" w:rsidRDefault="00662727">
      <w:pPr>
        <w:outlineLvl w:val="0"/>
        <w:rPr>
          <w:b/>
          <w:color w:val="000000"/>
          <w:u w:val="single"/>
        </w:rPr>
      </w:pPr>
      <w:r>
        <w:rPr>
          <w:b/>
          <w:color w:val="000000"/>
          <w:u w:val="single"/>
        </w:rPr>
        <w:t>i</w:t>
      </w:r>
      <w:r w:rsidR="009C6B3E" w:rsidRPr="00644CB4">
        <w:rPr>
          <w:b/>
          <w:color w:val="000000"/>
          <w:u w:val="single"/>
        </w:rPr>
        <w:t xml:space="preserve">) </w:t>
      </w:r>
      <w:r w:rsidR="00AA288B">
        <w:rPr>
          <w:b/>
          <w:color w:val="000000"/>
          <w:u w:val="single"/>
        </w:rPr>
        <w:t xml:space="preserve">Zajištění obecných činností </w:t>
      </w:r>
      <w:r>
        <w:rPr>
          <w:b/>
          <w:color w:val="000000"/>
          <w:u w:val="single"/>
        </w:rPr>
        <w:t>správce</w:t>
      </w:r>
      <w:r w:rsidR="00AA288B">
        <w:rPr>
          <w:b/>
          <w:color w:val="000000"/>
          <w:u w:val="single"/>
        </w:rPr>
        <w:t xml:space="preserve"> objektu (SO)</w:t>
      </w:r>
      <w:r w:rsidR="008379CC">
        <w:rPr>
          <w:b/>
          <w:color w:val="000000"/>
          <w:u w:val="single"/>
        </w:rPr>
        <w:t xml:space="preserve"> (Tab. 21)</w:t>
      </w:r>
    </w:p>
    <w:p w:rsidR="00AA288B" w:rsidRDefault="00AA288B">
      <w:pPr>
        <w:rPr>
          <w:b/>
          <w:color w:val="000000"/>
          <w:u w:val="single"/>
        </w:rPr>
      </w:pPr>
    </w:p>
    <w:p w:rsidR="00AA288B" w:rsidRDefault="00AA288B">
      <w:pPr>
        <w:spacing w:after="120"/>
        <w:outlineLvl w:val="0"/>
        <w:rPr>
          <w:b/>
          <w:color w:val="000000"/>
        </w:rPr>
      </w:pPr>
      <w:r>
        <w:rPr>
          <w:b/>
          <w:color w:val="000000"/>
        </w:rPr>
        <w:t xml:space="preserve">Předpokládaný termín plnění:  </w:t>
      </w:r>
    </w:p>
    <w:p w:rsidR="00AA288B" w:rsidRDefault="00AA288B">
      <w:pPr>
        <w:spacing w:after="120"/>
        <w:outlineLvl w:val="0"/>
        <w:rPr>
          <w:color w:val="000000"/>
        </w:rPr>
      </w:pPr>
      <w:r>
        <w:rPr>
          <w:b/>
          <w:color w:val="000000"/>
        </w:rPr>
        <w:t>denně</w:t>
      </w:r>
      <w:r>
        <w:rPr>
          <w:color w:val="000000"/>
        </w:rPr>
        <w:t xml:space="preserve"> v pracovních dnech dle bodu 1) a kdykoli dle 2) </w:t>
      </w:r>
    </w:p>
    <w:p w:rsidR="00AA288B" w:rsidRDefault="00AA288B">
      <w:pPr>
        <w:spacing w:after="120"/>
        <w:outlineLvl w:val="0"/>
        <w:rPr>
          <w:color w:val="000000"/>
        </w:rPr>
      </w:pPr>
      <w:r>
        <w:rPr>
          <w:b/>
          <w:color w:val="000000"/>
        </w:rPr>
        <w:t>Popis:</w:t>
      </w:r>
      <w:r>
        <w:rPr>
          <w:color w:val="000000"/>
        </w:rPr>
        <w:t xml:space="preserve"> Předmětem plnění jsou:</w:t>
      </w:r>
    </w:p>
    <w:p w:rsidR="00AA288B" w:rsidRDefault="00AA288B">
      <w:pPr>
        <w:pStyle w:val="Odstavecseseznamem"/>
        <w:numPr>
          <w:ilvl w:val="0"/>
          <w:numId w:val="65"/>
        </w:numPr>
        <w:spacing w:after="120"/>
        <w:outlineLvl w:val="0"/>
        <w:rPr>
          <w:color w:val="000000"/>
        </w:rPr>
      </w:pPr>
      <w:r>
        <w:rPr>
          <w:color w:val="000000"/>
        </w:rPr>
        <w:t xml:space="preserve">obecné činnosti prováděné v době od 7:00 do </w:t>
      </w:r>
      <w:r w:rsidR="00E2084A">
        <w:rPr>
          <w:color w:val="000000"/>
        </w:rPr>
        <w:t>12</w:t>
      </w:r>
      <w:r>
        <w:rPr>
          <w:color w:val="000000"/>
        </w:rPr>
        <w:t xml:space="preserve">:00 v následujících četnostech: </w:t>
      </w:r>
    </w:p>
    <w:p w:rsidR="00C165B1" w:rsidRDefault="00C165B1">
      <w:pPr>
        <w:rPr>
          <w:b/>
          <w:i/>
          <w:u w:val="single"/>
        </w:rPr>
      </w:pPr>
      <w:r>
        <w:rPr>
          <w:b/>
          <w:i/>
          <w:u w:val="single"/>
        </w:rPr>
        <w:t>Denní</w:t>
      </w:r>
    </w:p>
    <w:p w:rsidR="00C165B1" w:rsidRDefault="00C165B1">
      <w:pPr>
        <w:pStyle w:val="Odstavecseseznamem"/>
        <w:numPr>
          <w:ilvl w:val="0"/>
          <w:numId w:val="66"/>
        </w:numPr>
        <w:contextualSpacing w:val="0"/>
        <w:rPr>
          <w:b/>
          <w:i/>
          <w:u w:val="single"/>
        </w:rPr>
      </w:pPr>
      <w:r>
        <w:t>Kontrola počítačového systému ISŘ pro domovní technologie, řešení případných hlášených poruch</w:t>
      </w:r>
    </w:p>
    <w:p w:rsidR="00C165B1" w:rsidRDefault="00C165B1">
      <w:pPr>
        <w:ind w:left="360"/>
        <w:rPr>
          <w:b/>
          <w:i/>
          <w:u w:val="single"/>
        </w:rPr>
      </w:pPr>
      <w:r>
        <w:t>Vizuální a poslechová kontrola technologií nezbytných pro provoz budovy a přidružené činnosti:</w:t>
      </w:r>
    </w:p>
    <w:p w:rsidR="00C165B1" w:rsidRDefault="00C165B1">
      <w:pPr>
        <w:numPr>
          <w:ilvl w:val="0"/>
          <w:numId w:val="67"/>
        </w:numPr>
        <w:ind w:left="709"/>
      </w:pPr>
      <w:r>
        <w:t>Výměníková stanice a přidružené technologie:</w:t>
      </w:r>
      <w:r w:rsidRPr="003C3A58">
        <w:t xml:space="preserve"> </w:t>
      </w:r>
      <w:r>
        <w:t>vizuální kontrola výměníkové stanice a kontrola provozních teplot, bojler, kontrola provozních teplot na rozdělovači, poslechová kontrola chodu čerpadel</w:t>
      </w:r>
    </w:p>
    <w:p w:rsidR="00C165B1" w:rsidRDefault="00C165B1" w:rsidP="007621D9">
      <w:pPr>
        <w:numPr>
          <w:ilvl w:val="0"/>
          <w:numId w:val="67"/>
        </w:numPr>
        <w:tabs>
          <w:tab w:val="clear" w:pos="720"/>
        </w:tabs>
        <w:ind w:left="709"/>
      </w:pPr>
      <w:r>
        <w:t>kontrola rozdělovače ve str. kotelny 5NP,</w:t>
      </w:r>
      <w:r w:rsidRPr="005577AA">
        <w:t xml:space="preserve"> </w:t>
      </w:r>
      <w:r>
        <w:t>kontrola provozních teplot, poslechová kontrola chodu čerpadel</w:t>
      </w:r>
    </w:p>
    <w:p w:rsidR="00C165B1" w:rsidRDefault="00C165B1">
      <w:pPr>
        <w:numPr>
          <w:ilvl w:val="0"/>
          <w:numId w:val="67"/>
        </w:numPr>
        <w:ind w:left="709"/>
      </w:pPr>
      <w:r>
        <w:t>VZT – kontrola strojoven a jednotek VZT</w:t>
      </w:r>
    </w:p>
    <w:p w:rsidR="00C165B1" w:rsidRDefault="00C165B1" w:rsidP="007621D9">
      <w:pPr>
        <w:numPr>
          <w:ilvl w:val="0"/>
          <w:numId w:val="67"/>
        </w:numPr>
        <w:tabs>
          <w:tab w:val="clear" w:pos="720"/>
        </w:tabs>
        <w:ind w:left="709"/>
      </w:pPr>
      <w:r>
        <w:t>Dieselagregát</w:t>
      </w:r>
    </w:p>
    <w:p w:rsidR="00C165B1" w:rsidRDefault="00C165B1" w:rsidP="007621D9">
      <w:pPr>
        <w:numPr>
          <w:ilvl w:val="0"/>
          <w:numId w:val="67"/>
        </w:numPr>
        <w:tabs>
          <w:tab w:val="clear" w:pos="720"/>
        </w:tabs>
        <w:ind w:left="709"/>
      </w:pPr>
      <w:r>
        <w:t>kontrola hlavní rozvodny</w:t>
      </w:r>
    </w:p>
    <w:p w:rsidR="00C165B1" w:rsidRDefault="00C165B1" w:rsidP="007621D9">
      <w:pPr>
        <w:numPr>
          <w:ilvl w:val="0"/>
          <w:numId w:val="67"/>
        </w:numPr>
        <w:tabs>
          <w:tab w:val="clear" w:pos="720"/>
        </w:tabs>
        <w:ind w:left="709"/>
      </w:pPr>
      <w:r>
        <w:t>kontrola kalového čerpadla ve str. 2-57 a případné odčerpání vody z jímky</w:t>
      </w:r>
    </w:p>
    <w:p w:rsidR="00C165B1" w:rsidRDefault="00C165B1">
      <w:pPr>
        <w:numPr>
          <w:ilvl w:val="0"/>
          <w:numId w:val="67"/>
        </w:numPr>
        <w:ind w:left="709"/>
      </w:pPr>
      <w:r>
        <w:rPr>
          <w:color w:val="000000"/>
        </w:rPr>
        <w:t>kontrola chodníku okolo budovy</w:t>
      </w:r>
    </w:p>
    <w:p w:rsidR="00C165B1" w:rsidRDefault="00C165B1">
      <w:pPr>
        <w:numPr>
          <w:ilvl w:val="0"/>
          <w:numId w:val="67"/>
        </w:numPr>
        <w:ind w:left="709"/>
      </w:pPr>
      <w:r>
        <w:rPr>
          <w:color w:val="000000"/>
        </w:rPr>
        <w:t>kontrola kvality úklidu, odstranění hrubých nečistot z chodníku a záhonů zeleně (např. obaly, lahve, střepy)</w:t>
      </w:r>
    </w:p>
    <w:p w:rsidR="00C165B1" w:rsidRDefault="00C165B1">
      <w:pPr>
        <w:numPr>
          <w:ilvl w:val="0"/>
          <w:numId w:val="67"/>
        </w:numPr>
        <w:ind w:left="709"/>
      </w:pPr>
      <w:r>
        <w:t xml:space="preserve">provádění běžných drobných oprav (např. </w:t>
      </w:r>
      <w:r>
        <w:rPr>
          <w:color w:val="000000"/>
        </w:rPr>
        <w:t>výměna žárovek, perlátorů a další drobné zámečnické, instalatérské, montážní práce,  aj.)</w:t>
      </w:r>
    </w:p>
    <w:p w:rsidR="00AA288B" w:rsidRDefault="00AA288B"/>
    <w:p w:rsidR="00AA288B" w:rsidRDefault="00AA288B">
      <w:pPr>
        <w:rPr>
          <w:b/>
          <w:i/>
          <w:u w:val="single"/>
        </w:rPr>
      </w:pPr>
      <w:r>
        <w:rPr>
          <w:b/>
          <w:i/>
          <w:u w:val="single"/>
        </w:rPr>
        <w:t>Týdenní</w:t>
      </w:r>
    </w:p>
    <w:p w:rsidR="00AA288B" w:rsidRDefault="00E2084A">
      <w:pPr>
        <w:numPr>
          <w:ilvl w:val="0"/>
          <w:numId w:val="68"/>
        </w:numPr>
      </w:pPr>
      <w:r>
        <w:t>Kontrola nastavení hodin na bankovní hale,</w:t>
      </w:r>
    </w:p>
    <w:p w:rsidR="006B5AB9" w:rsidRDefault="006B5AB9" w:rsidP="006B5AB9">
      <w:pPr>
        <w:numPr>
          <w:ilvl w:val="0"/>
          <w:numId w:val="68"/>
        </w:numPr>
      </w:pPr>
      <w:r>
        <w:t>Kontrola osvětlení</w:t>
      </w:r>
    </w:p>
    <w:p w:rsidR="00AA288B" w:rsidRDefault="00AA288B"/>
    <w:p w:rsidR="00AA288B" w:rsidRDefault="00AA288B">
      <w:pPr>
        <w:rPr>
          <w:b/>
          <w:i/>
          <w:u w:val="single"/>
        </w:rPr>
      </w:pPr>
      <w:r>
        <w:rPr>
          <w:b/>
          <w:i/>
          <w:u w:val="single"/>
        </w:rPr>
        <w:t>Čtrnáctidenní</w:t>
      </w:r>
    </w:p>
    <w:p w:rsidR="00AA288B" w:rsidRDefault="00AA288B" w:rsidP="00E2084A">
      <w:pPr>
        <w:numPr>
          <w:ilvl w:val="0"/>
          <w:numId w:val="69"/>
        </w:numPr>
      </w:pPr>
      <w:r>
        <w:t>Kontrola výtahů a strojoven - zápis do knihy</w:t>
      </w:r>
      <w:r w:rsidR="00C165B1">
        <w:t xml:space="preserve"> dozorce</w:t>
      </w:r>
      <w:r>
        <w:t xml:space="preserve"> výtahu,</w:t>
      </w:r>
    </w:p>
    <w:p w:rsidR="007737BF" w:rsidRDefault="007737BF">
      <w:pPr>
        <w:rPr>
          <w:b/>
          <w:i/>
          <w:u w:val="single"/>
        </w:rPr>
      </w:pPr>
    </w:p>
    <w:p w:rsidR="00AA288B" w:rsidRDefault="00AA288B">
      <w:pPr>
        <w:rPr>
          <w:b/>
          <w:i/>
          <w:u w:val="single"/>
        </w:rPr>
      </w:pPr>
      <w:r>
        <w:rPr>
          <w:b/>
          <w:i/>
          <w:u w:val="single"/>
        </w:rPr>
        <w:t>Měsíčn</w:t>
      </w:r>
      <w:r w:rsidR="00851C8D">
        <w:rPr>
          <w:b/>
          <w:i/>
          <w:u w:val="single"/>
        </w:rPr>
        <w:t>í</w:t>
      </w:r>
    </w:p>
    <w:p w:rsidR="00AA288B" w:rsidRDefault="00AA288B">
      <w:pPr>
        <w:numPr>
          <w:ilvl w:val="0"/>
          <w:numId w:val="70"/>
        </w:numPr>
      </w:pPr>
      <w:r>
        <w:t>Kontrola VS - zápis pověřené osoby do provozní knihy,</w:t>
      </w:r>
    </w:p>
    <w:p w:rsidR="00AA288B" w:rsidRDefault="00AA288B">
      <w:pPr>
        <w:numPr>
          <w:ilvl w:val="0"/>
          <w:numId w:val="70"/>
        </w:numPr>
      </w:pPr>
      <w:r>
        <w:t>Odečet spotřeby vody</w:t>
      </w:r>
      <w:r w:rsidR="00E2084A">
        <w:t xml:space="preserve"> a elektřiny</w:t>
      </w:r>
    </w:p>
    <w:p w:rsidR="00AA288B" w:rsidRDefault="00AA288B"/>
    <w:p w:rsidR="00AA288B" w:rsidRDefault="00AA288B">
      <w:pPr>
        <w:pStyle w:val="Odstavecseseznamem"/>
        <w:numPr>
          <w:ilvl w:val="0"/>
          <w:numId w:val="65"/>
        </w:numPr>
      </w:pPr>
      <w:r>
        <w:t xml:space="preserve">činnosti na výzvu (mimo pravidelnou denní přítomnost </w:t>
      </w:r>
      <w:r>
        <w:rPr>
          <w:color w:val="000000"/>
        </w:rPr>
        <w:t xml:space="preserve">v době od 7:00 do </w:t>
      </w:r>
      <w:r w:rsidR="00E2084A">
        <w:rPr>
          <w:color w:val="000000"/>
        </w:rPr>
        <w:t>12</w:t>
      </w:r>
      <w:r>
        <w:rPr>
          <w:color w:val="000000"/>
        </w:rPr>
        <w:t>:00)</w:t>
      </w:r>
    </w:p>
    <w:p w:rsidR="00961353" w:rsidRPr="006B5AB9" w:rsidRDefault="00662727" w:rsidP="006B5AB9">
      <w:pPr>
        <w:numPr>
          <w:ilvl w:val="0"/>
          <w:numId w:val="70"/>
        </w:numPr>
      </w:pPr>
      <w:r>
        <w:t xml:space="preserve">poskytování součinnosti při provádění oprav a to i jiným dodavatelem, </w:t>
      </w:r>
      <w:r w:rsidR="00E2084A">
        <w:t>investičních akcích</w:t>
      </w:r>
      <w:r>
        <w:t xml:space="preserve"> v podobě doprovodu dodavatelů po budově během provádění prací aj.</w:t>
      </w:r>
      <w:bookmarkStart w:id="0" w:name="_GoBack"/>
      <w:bookmarkEnd w:id="0"/>
    </w:p>
    <w:sectPr w:rsidR="00961353" w:rsidRPr="006B5AB9" w:rsidSect="004E1547">
      <w:headerReference w:type="default" r:id="rId13"/>
      <w:footerReference w:type="even"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4A" w:rsidRDefault="00E2084A">
      <w:r>
        <w:separator/>
      </w:r>
    </w:p>
  </w:endnote>
  <w:endnote w:type="continuationSeparator" w:id="0">
    <w:p w:rsidR="00E2084A" w:rsidRDefault="00E2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4A" w:rsidRDefault="00E2084A" w:rsidP="00330EB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2084A" w:rsidRDefault="00E208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4A" w:rsidRDefault="00E2084A" w:rsidP="00330EB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306F1">
      <w:rPr>
        <w:rStyle w:val="slostrnky"/>
        <w:noProof/>
      </w:rPr>
      <w:t>20</w:t>
    </w:r>
    <w:r>
      <w:rPr>
        <w:rStyle w:val="slostrnky"/>
      </w:rPr>
      <w:fldChar w:fldCharType="end"/>
    </w:r>
  </w:p>
  <w:p w:rsidR="00E2084A" w:rsidRDefault="00E208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4A" w:rsidRDefault="00E2084A">
      <w:r>
        <w:separator/>
      </w:r>
    </w:p>
  </w:footnote>
  <w:footnote w:type="continuationSeparator" w:id="0">
    <w:p w:rsidR="00E2084A" w:rsidRDefault="00E2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4A" w:rsidRDefault="00E2084A" w:rsidP="007621D9">
    <w:pPr>
      <w:pStyle w:val="Zhlav"/>
    </w:pPr>
    <w:r>
      <w:t>Plzeň</w:t>
    </w:r>
    <w:r>
      <w:tab/>
    </w:r>
    <w:r>
      <w:tab/>
    </w:r>
    <w:r>
      <w:tab/>
    </w:r>
    <w:r>
      <w:tab/>
    </w:r>
    <w:r>
      <w:tab/>
    </w:r>
    <w:r>
      <w:tab/>
    </w:r>
    <w:r>
      <w:tab/>
    </w:r>
    <w:r>
      <w:tab/>
    </w:r>
    <w:r>
      <w:tab/>
    </w:r>
    <w:r>
      <w:tab/>
    </w:r>
    <w:r>
      <w:tab/>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249986"/>
    <w:lvl w:ilvl="0">
      <w:start w:val="1"/>
      <w:numFmt w:val="bullet"/>
      <w:pStyle w:val="Seznamsodrkami4"/>
      <w:lvlText w:val=""/>
      <w:lvlJc w:val="left"/>
      <w:pPr>
        <w:tabs>
          <w:tab w:val="num" w:pos="1209"/>
        </w:tabs>
        <w:ind w:left="1209" w:hanging="360"/>
      </w:pPr>
      <w:rPr>
        <w:rFonts w:ascii="Symbol" w:hAnsi="Symbol" w:hint="default"/>
      </w:rPr>
    </w:lvl>
  </w:abstractNum>
  <w:abstractNum w:abstractNumId="1">
    <w:nsid w:val="FFFFFF82"/>
    <w:multiLevelType w:val="singleLevel"/>
    <w:tmpl w:val="90707B2A"/>
    <w:lvl w:ilvl="0">
      <w:start w:val="1"/>
      <w:numFmt w:val="bullet"/>
      <w:pStyle w:val="Seznamsodrkami3"/>
      <w:lvlText w:val=""/>
      <w:lvlJc w:val="left"/>
      <w:pPr>
        <w:tabs>
          <w:tab w:val="num" w:pos="926"/>
        </w:tabs>
        <w:ind w:left="926" w:hanging="360"/>
      </w:pPr>
      <w:rPr>
        <w:rFonts w:ascii="Symbol" w:hAnsi="Symbol" w:hint="default"/>
      </w:rPr>
    </w:lvl>
  </w:abstractNum>
  <w:abstractNum w:abstractNumId="2">
    <w:nsid w:val="FFFFFF83"/>
    <w:multiLevelType w:val="singleLevel"/>
    <w:tmpl w:val="5B94A12C"/>
    <w:lvl w:ilvl="0">
      <w:start w:val="1"/>
      <w:numFmt w:val="bullet"/>
      <w:pStyle w:val="Seznamsodrkami2"/>
      <w:lvlText w:val=""/>
      <w:lvlJc w:val="left"/>
      <w:pPr>
        <w:tabs>
          <w:tab w:val="num" w:pos="643"/>
        </w:tabs>
        <w:ind w:left="643" w:hanging="360"/>
      </w:pPr>
      <w:rPr>
        <w:rFonts w:ascii="Symbol" w:hAnsi="Symbol" w:hint="default"/>
      </w:rPr>
    </w:lvl>
  </w:abstractNum>
  <w:abstractNum w:abstractNumId="3">
    <w:nsid w:val="FFFFFF89"/>
    <w:multiLevelType w:val="singleLevel"/>
    <w:tmpl w:val="B994E358"/>
    <w:lvl w:ilvl="0">
      <w:start w:val="1"/>
      <w:numFmt w:val="bullet"/>
      <w:pStyle w:val="Seznamsodrkami"/>
      <w:lvlText w:val=""/>
      <w:lvlJc w:val="left"/>
      <w:pPr>
        <w:tabs>
          <w:tab w:val="num" w:pos="360"/>
        </w:tabs>
        <w:ind w:left="360" w:hanging="360"/>
      </w:pPr>
      <w:rPr>
        <w:rFonts w:ascii="Symbol" w:hAnsi="Symbol" w:hint="default"/>
      </w:rPr>
    </w:lvl>
  </w:abstractNum>
  <w:abstractNum w:abstractNumId="4">
    <w:nsid w:val="001968F9"/>
    <w:multiLevelType w:val="hybridMultilevel"/>
    <w:tmpl w:val="EB4C686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006417CF"/>
    <w:multiLevelType w:val="hybridMultilevel"/>
    <w:tmpl w:val="34560F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0AB4272"/>
    <w:multiLevelType w:val="hybridMultilevel"/>
    <w:tmpl w:val="885214AC"/>
    <w:lvl w:ilvl="0" w:tplc="04050017">
      <w:start w:val="1"/>
      <w:numFmt w:val="lowerLetter"/>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2843B18"/>
    <w:multiLevelType w:val="hybridMultilevel"/>
    <w:tmpl w:val="46E675F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4067FF6"/>
    <w:multiLevelType w:val="hybridMultilevel"/>
    <w:tmpl w:val="B4547740"/>
    <w:lvl w:ilvl="0" w:tplc="8CFAF2A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4294C13"/>
    <w:multiLevelType w:val="hybridMultilevel"/>
    <w:tmpl w:val="1EEE0D20"/>
    <w:lvl w:ilvl="0" w:tplc="32AA038A">
      <w:start w:val="1"/>
      <w:numFmt w:val="lowerLetter"/>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04F01395"/>
    <w:multiLevelType w:val="hybridMultilevel"/>
    <w:tmpl w:val="883AB2AC"/>
    <w:lvl w:ilvl="0" w:tplc="EA1E25A6">
      <w:start w:val="1"/>
      <w:numFmt w:val="bullet"/>
      <w:lvlText w:val=""/>
      <w:lvlJc w:val="left"/>
      <w:pPr>
        <w:ind w:left="1069" w:hanging="360"/>
      </w:pPr>
      <w:rPr>
        <w:rFonts w:ascii="Symbol" w:hAnsi="Symbol" w:hint="default"/>
        <w:sz w:val="24"/>
        <w:szCs w:val="24"/>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054C60E7"/>
    <w:multiLevelType w:val="hybridMultilevel"/>
    <w:tmpl w:val="A6BE622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084622E8"/>
    <w:multiLevelType w:val="hybridMultilevel"/>
    <w:tmpl w:val="C16E26D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084A3366"/>
    <w:multiLevelType w:val="hybridMultilevel"/>
    <w:tmpl w:val="3A4CD992"/>
    <w:lvl w:ilvl="0" w:tplc="2D544F0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093D1E72"/>
    <w:multiLevelType w:val="hybridMultilevel"/>
    <w:tmpl w:val="60B44BFE"/>
    <w:lvl w:ilvl="0" w:tplc="04050001">
      <w:start w:val="1"/>
      <w:numFmt w:val="bullet"/>
      <w:lvlText w:val=""/>
      <w:lvlJc w:val="left"/>
      <w:pPr>
        <w:ind w:left="313" w:firstLine="113"/>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A161EB0"/>
    <w:multiLevelType w:val="hybridMultilevel"/>
    <w:tmpl w:val="FFD666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0D843DA2"/>
    <w:multiLevelType w:val="hybridMultilevel"/>
    <w:tmpl w:val="77A699C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7">
    <w:nsid w:val="0EB7483B"/>
    <w:multiLevelType w:val="hybridMultilevel"/>
    <w:tmpl w:val="F3BAD50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nsid w:val="0F322BD3"/>
    <w:multiLevelType w:val="hybridMultilevel"/>
    <w:tmpl w:val="F3AA4C58"/>
    <w:lvl w:ilvl="0" w:tplc="5B146C44">
      <w:start w:val="1"/>
      <w:numFmt w:val="lowerLetter"/>
      <w:lvlText w:val="%1)"/>
      <w:lvlJc w:val="left"/>
      <w:pPr>
        <w:ind w:left="360" w:hanging="360"/>
      </w:pPr>
      <w:rPr>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12B44286"/>
    <w:multiLevelType w:val="hybridMultilevel"/>
    <w:tmpl w:val="83B88ECE"/>
    <w:lvl w:ilvl="0" w:tplc="04050001">
      <w:start w:val="1"/>
      <w:numFmt w:val="bullet"/>
      <w:lvlText w:val=""/>
      <w:lvlJc w:val="left"/>
      <w:pPr>
        <w:ind w:left="1069" w:hanging="360"/>
      </w:pPr>
      <w:rPr>
        <w:rFonts w:ascii="Symbol" w:hAnsi="Symbol" w:hint="default"/>
      </w:rPr>
    </w:lvl>
    <w:lvl w:ilvl="1" w:tplc="E48C6874">
      <w:start w:val="1"/>
      <w:numFmt w:val="lowerLetter"/>
      <w:lvlText w:val="%2)"/>
      <w:lvlJc w:val="left"/>
      <w:pPr>
        <w:ind w:left="1789" w:hanging="360"/>
      </w:pPr>
      <w:rPr>
        <w:rFonts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13AD0C84"/>
    <w:multiLevelType w:val="hybridMultilevel"/>
    <w:tmpl w:val="64522BDC"/>
    <w:lvl w:ilvl="0" w:tplc="DF72ADBA">
      <w:start w:val="1"/>
      <w:numFmt w:val="lowerLetter"/>
      <w:lvlText w:val="%1)"/>
      <w:lvlJc w:val="left"/>
      <w:pPr>
        <w:tabs>
          <w:tab w:val="num" w:pos="360"/>
        </w:tabs>
        <w:ind w:left="360" w:hanging="360"/>
      </w:pPr>
      <w:rPr>
        <w:rFonts w:hint="default"/>
        <w:b/>
        <w:color w:val="auto"/>
        <w:sz w:val="24"/>
        <w:szCs w:val="24"/>
      </w:rPr>
    </w:lvl>
    <w:lvl w:ilvl="1" w:tplc="04050003">
      <w:start w:val="1"/>
      <w:numFmt w:val="bullet"/>
      <w:lvlText w:val="o"/>
      <w:lvlJc w:val="left"/>
      <w:pPr>
        <w:tabs>
          <w:tab w:val="num" w:pos="1080"/>
        </w:tabs>
        <w:ind w:left="1080" w:hanging="360"/>
      </w:pPr>
      <w:rPr>
        <w:rFonts w:ascii="Courier New"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13FA074C"/>
    <w:multiLevelType w:val="hybridMultilevel"/>
    <w:tmpl w:val="4ADC70E4"/>
    <w:lvl w:ilvl="0" w:tplc="68B2CF5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2">
    <w:nsid w:val="14E668A4"/>
    <w:multiLevelType w:val="hybridMultilevel"/>
    <w:tmpl w:val="3BB05F6A"/>
    <w:lvl w:ilvl="0" w:tplc="68B2CF5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3">
    <w:nsid w:val="157E2FEC"/>
    <w:multiLevelType w:val="hybridMultilevel"/>
    <w:tmpl w:val="C8A03F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169D3C45"/>
    <w:multiLevelType w:val="hybridMultilevel"/>
    <w:tmpl w:val="D06EAB48"/>
    <w:lvl w:ilvl="0" w:tplc="6D4A1430">
      <w:start w:val="1"/>
      <w:numFmt w:val="bullet"/>
      <w:lvlText w:val=""/>
      <w:lvlJc w:val="left"/>
      <w:pPr>
        <w:ind w:left="284" w:hanging="284"/>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17484876"/>
    <w:multiLevelType w:val="hybridMultilevel"/>
    <w:tmpl w:val="6100A6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nsid w:val="17A539E8"/>
    <w:multiLevelType w:val="hybridMultilevel"/>
    <w:tmpl w:val="CA1A0218"/>
    <w:lvl w:ilvl="0" w:tplc="04050017">
      <w:start w:val="1"/>
      <w:numFmt w:val="lowerLetter"/>
      <w:lvlText w:val="%1)"/>
      <w:lvlJc w:val="left"/>
      <w:pPr>
        <w:ind w:left="720" w:hanging="360"/>
      </w:pPr>
    </w:lvl>
    <w:lvl w:ilvl="1" w:tplc="8F88D552">
      <w:start w:val="1"/>
      <w:numFmt w:val="lowerLetter"/>
      <w:lvlText w:val="%2."/>
      <w:lvlJc w:val="left"/>
      <w:pPr>
        <w:ind w:left="1440" w:hanging="360"/>
      </w:pPr>
      <w:rPr>
        <w:b/>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7F42266"/>
    <w:multiLevelType w:val="hybridMultilevel"/>
    <w:tmpl w:val="BD68B1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nsid w:val="18CF6BBE"/>
    <w:multiLevelType w:val="hybridMultilevel"/>
    <w:tmpl w:val="50CC1B74"/>
    <w:lvl w:ilvl="0" w:tplc="C74686D6">
      <w:start w:val="1"/>
      <w:numFmt w:val="decimal"/>
      <w:lvlText w:val="%1)"/>
      <w:lvlJc w:val="left"/>
      <w:pPr>
        <w:ind w:left="420" w:hanging="360"/>
      </w:p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29">
    <w:nsid w:val="194468E1"/>
    <w:multiLevelType w:val="hybridMultilevel"/>
    <w:tmpl w:val="8BACA682"/>
    <w:lvl w:ilvl="0" w:tplc="1758EAE8">
      <w:start w:val="1"/>
      <w:numFmt w:val="bullet"/>
      <w:lvlText w:val=""/>
      <w:lvlJc w:val="left"/>
      <w:pPr>
        <w:ind w:left="284" w:hanging="284"/>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1AC11146"/>
    <w:multiLevelType w:val="hybridMultilevel"/>
    <w:tmpl w:val="C12078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1B317032"/>
    <w:multiLevelType w:val="hybridMultilevel"/>
    <w:tmpl w:val="736C68FA"/>
    <w:lvl w:ilvl="0" w:tplc="4C942F76">
      <w:start w:val="1"/>
      <w:numFmt w:val="bullet"/>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2">
    <w:nsid w:val="1F070251"/>
    <w:multiLevelType w:val="hybridMultilevel"/>
    <w:tmpl w:val="16E6B848"/>
    <w:lvl w:ilvl="0" w:tplc="FB7EB1F2">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2056483E"/>
    <w:multiLevelType w:val="hybridMultilevel"/>
    <w:tmpl w:val="BDC24954"/>
    <w:lvl w:ilvl="0" w:tplc="9EA6D630">
      <w:start w:val="1"/>
      <w:numFmt w:val="lowerLetter"/>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nsid w:val="20591E10"/>
    <w:multiLevelType w:val="hybridMultilevel"/>
    <w:tmpl w:val="569860A6"/>
    <w:lvl w:ilvl="0" w:tplc="04050001">
      <w:start w:val="1"/>
      <w:numFmt w:val="bullet"/>
      <w:lvlText w:val=""/>
      <w:lvlJc w:val="left"/>
      <w:pPr>
        <w:ind w:left="1069" w:hanging="360"/>
      </w:pPr>
      <w:rPr>
        <w:rFonts w:ascii="Symbol" w:hAnsi="Symbol" w:hint="default"/>
      </w:rPr>
    </w:lvl>
    <w:lvl w:ilvl="1" w:tplc="50FADB34">
      <w:start w:val="1"/>
      <w:numFmt w:val="lowerLetter"/>
      <w:lvlText w:val="%2)"/>
      <w:lvlJc w:val="left"/>
      <w:pPr>
        <w:ind w:left="1789" w:hanging="360"/>
      </w:pPr>
      <w:rPr>
        <w:rFonts w:hint="default"/>
        <w:b/>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nsid w:val="23B225C5"/>
    <w:multiLevelType w:val="hybridMultilevel"/>
    <w:tmpl w:val="521A4040"/>
    <w:lvl w:ilvl="0" w:tplc="FB7EB1F2">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23EB33C4"/>
    <w:multiLevelType w:val="hybridMultilevel"/>
    <w:tmpl w:val="89E0B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nsid w:val="24352E94"/>
    <w:multiLevelType w:val="hybridMultilevel"/>
    <w:tmpl w:val="598A99C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256D6D34"/>
    <w:multiLevelType w:val="hybridMultilevel"/>
    <w:tmpl w:val="8E087574"/>
    <w:lvl w:ilvl="0" w:tplc="7D6E87EC">
      <w:start w:val="1"/>
      <w:numFmt w:val="lowerLetter"/>
      <w:lvlText w:val="%1)"/>
      <w:lvlJc w:val="left"/>
      <w:pPr>
        <w:tabs>
          <w:tab w:val="num" w:pos="1080"/>
        </w:tabs>
        <w:ind w:left="10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9">
    <w:nsid w:val="266B18B5"/>
    <w:multiLevelType w:val="hybridMultilevel"/>
    <w:tmpl w:val="943A040A"/>
    <w:lvl w:ilvl="0" w:tplc="C80E77C0">
      <w:start w:val="1"/>
      <w:numFmt w:val="bullet"/>
      <w:lvlText w:val=""/>
      <w:lvlJc w:val="left"/>
      <w:pPr>
        <w:tabs>
          <w:tab w:val="num" w:pos="720"/>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26D206F0"/>
    <w:multiLevelType w:val="hybridMultilevel"/>
    <w:tmpl w:val="AFAE306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27AA4D17"/>
    <w:multiLevelType w:val="hybridMultilevel"/>
    <w:tmpl w:val="837A704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
    <w:nsid w:val="2922351F"/>
    <w:multiLevelType w:val="hybridMultilevel"/>
    <w:tmpl w:val="3CF03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9974451"/>
    <w:multiLevelType w:val="hybridMultilevel"/>
    <w:tmpl w:val="3A3C7FD8"/>
    <w:lvl w:ilvl="0" w:tplc="FB7EB1F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2AB927E1"/>
    <w:multiLevelType w:val="hybridMultilevel"/>
    <w:tmpl w:val="358C95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nsid w:val="2ACC7E54"/>
    <w:multiLevelType w:val="hybridMultilevel"/>
    <w:tmpl w:val="1C2645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2C19773B"/>
    <w:multiLevelType w:val="hybridMultilevel"/>
    <w:tmpl w:val="C2B63CDA"/>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7">
    <w:nsid w:val="2CBD024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8">
    <w:nsid w:val="2CE9257E"/>
    <w:multiLevelType w:val="hybridMultilevel"/>
    <w:tmpl w:val="27CC2372"/>
    <w:lvl w:ilvl="0" w:tplc="04050001">
      <w:start w:val="1"/>
      <w:numFmt w:val="bullet"/>
      <w:lvlText w:val=""/>
      <w:lvlJc w:val="left"/>
      <w:pPr>
        <w:ind w:left="1069" w:hanging="360"/>
      </w:pPr>
      <w:rPr>
        <w:rFonts w:ascii="Symbol" w:hAnsi="Symbol" w:hint="default"/>
        <w:b/>
        <w:sz w:val="24"/>
        <w:szCs w:val="24"/>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nsid w:val="2EB04E3B"/>
    <w:multiLevelType w:val="hybridMultilevel"/>
    <w:tmpl w:val="DD92B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EE426B4"/>
    <w:multiLevelType w:val="hybridMultilevel"/>
    <w:tmpl w:val="CF9ADFA2"/>
    <w:lvl w:ilvl="0" w:tplc="04050017">
      <w:start w:val="1"/>
      <w:numFmt w:val="lowerLetter"/>
      <w:lvlText w:val="%1)"/>
      <w:lvlJc w:val="left"/>
      <w:pPr>
        <w:ind w:left="720" w:hanging="360"/>
      </w:pPr>
    </w:lvl>
    <w:lvl w:ilvl="1" w:tplc="06D8FB9A">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2F0F7D72"/>
    <w:multiLevelType w:val="hybridMultilevel"/>
    <w:tmpl w:val="7E32E62E"/>
    <w:lvl w:ilvl="0" w:tplc="2D544F0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0"/>
        </w:tabs>
        <w:ind w:hanging="360"/>
      </w:pPr>
      <w:rPr>
        <w:rFonts w:ascii="Wingdings" w:hAnsi="Wingdings" w:hint="default"/>
      </w:rPr>
    </w:lvl>
    <w:lvl w:ilvl="3" w:tplc="04050001" w:tentative="1">
      <w:start w:val="1"/>
      <w:numFmt w:val="bullet"/>
      <w:lvlText w:val=""/>
      <w:lvlJc w:val="left"/>
      <w:pPr>
        <w:tabs>
          <w:tab w:val="num" w:pos="720"/>
        </w:tabs>
        <w:ind w:left="720" w:hanging="360"/>
      </w:pPr>
      <w:rPr>
        <w:rFonts w:ascii="Symbol" w:hAnsi="Symbol" w:hint="default"/>
      </w:rPr>
    </w:lvl>
    <w:lvl w:ilvl="4" w:tplc="04050003" w:tentative="1">
      <w:start w:val="1"/>
      <w:numFmt w:val="bullet"/>
      <w:lvlText w:val="o"/>
      <w:lvlJc w:val="left"/>
      <w:pPr>
        <w:tabs>
          <w:tab w:val="num" w:pos="1440"/>
        </w:tabs>
        <w:ind w:left="1440" w:hanging="360"/>
      </w:pPr>
      <w:rPr>
        <w:rFonts w:ascii="Courier New" w:hAnsi="Courier New" w:hint="default"/>
      </w:rPr>
    </w:lvl>
    <w:lvl w:ilvl="5" w:tplc="04050005" w:tentative="1">
      <w:start w:val="1"/>
      <w:numFmt w:val="bullet"/>
      <w:lvlText w:val=""/>
      <w:lvlJc w:val="left"/>
      <w:pPr>
        <w:tabs>
          <w:tab w:val="num" w:pos="2160"/>
        </w:tabs>
        <w:ind w:left="2160" w:hanging="360"/>
      </w:pPr>
      <w:rPr>
        <w:rFonts w:ascii="Wingdings" w:hAnsi="Wingdings" w:hint="default"/>
      </w:rPr>
    </w:lvl>
    <w:lvl w:ilvl="6" w:tplc="04050001" w:tentative="1">
      <w:start w:val="1"/>
      <w:numFmt w:val="bullet"/>
      <w:lvlText w:val=""/>
      <w:lvlJc w:val="left"/>
      <w:pPr>
        <w:tabs>
          <w:tab w:val="num" w:pos="2880"/>
        </w:tabs>
        <w:ind w:left="2880" w:hanging="360"/>
      </w:pPr>
      <w:rPr>
        <w:rFonts w:ascii="Symbol" w:hAnsi="Symbol" w:hint="default"/>
      </w:rPr>
    </w:lvl>
    <w:lvl w:ilvl="7" w:tplc="04050003" w:tentative="1">
      <w:start w:val="1"/>
      <w:numFmt w:val="bullet"/>
      <w:lvlText w:val="o"/>
      <w:lvlJc w:val="left"/>
      <w:pPr>
        <w:tabs>
          <w:tab w:val="num" w:pos="3600"/>
        </w:tabs>
        <w:ind w:left="3600" w:hanging="360"/>
      </w:pPr>
      <w:rPr>
        <w:rFonts w:ascii="Courier New" w:hAnsi="Courier New" w:hint="default"/>
      </w:rPr>
    </w:lvl>
    <w:lvl w:ilvl="8" w:tplc="04050005" w:tentative="1">
      <w:start w:val="1"/>
      <w:numFmt w:val="bullet"/>
      <w:lvlText w:val=""/>
      <w:lvlJc w:val="left"/>
      <w:pPr>
        <w:tabs>
          <w:tab w:val="num" w:pos="4320"/>
        </w:tabs>
        <w:ind w:left="4320" w:hanging="360"/>
      </w:pPr>
      <w:rPr>
        <w:rFonts w:ascii="Wingdings" w:hAnsi="Wingdings" w:hint="default"/>
      </w:rPr>
    </w:lvl>
  </w:abstractNum>
  <w:abstractNum w:abstractNumId="52">
    <w:nsid w:val="31DD2732"/>
    <w:multiLevelType w:val="hybridMultilevel"/>
    <w:tmpl w:val="B77A7822"/>
    <w:lvl w:ilvl="0" w:tplc="04050001">
      <w:start w:val="1"/>
      <w:numFmt w:val="bullet"/>
      <w:lvlText w:val=""/>
      <w:lvlJc w:val="left"/>
      <w:pPr>
        <w:tabs>
          <w:tab w:val="num" w:pos="1440"/>
        </w:tabs>
        <w:ind w:left="144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3">
    <w:nsid w:val="32966440"/>
    <w:multiLevelType w:val="hybridMultilevel"/>
    <w:tmpl w:val="73D0614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33DE04B8"/>
    <w:multiLevelType w:val="hybridMultilevel"/>
    <w:tmpl w:val="8886EF94"/>
    <w:lvl w:ilvl="0" w:tplc="74403FF4">
      <w:start w:val="1"/>
      <w:numFmt w:val="decimal"/>
      <w:suff w:val="space"/>
      <w:lvlText w:val="%1)"/>
      <w:lvlJc w:val="left"/>
      <w:pPr>
        <w:ind w:left="313" w:firstLine="113"/>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34044AA7"/>
    <w:multiLevelType w:val="hybridMultilevel"/>
    <w:tmpl w:val="B7AE43C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6">
    <w:nsid w:val="345F5C31"/>
    <w:multiLevelType w:val="hybridMultilevel"/>
    <w:tmpl w:val="3A8428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
    <w:nsid w:val="34A73B21"/>
    <w:multiLevelType w:val="hybridMultilevel"/>
    <w:tmpl w:val="3AEE2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3655280A"/>
    <w:multiLevelType w:val="hybridMultilevel"/>
    <w:tmpl w:val="71AE80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nsid w:val="368C5E5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0">
    <w:nsid w:val="37C41192"/>
    <w:multiLevelType w:val="hybridMultilevel"/>
    <w:tmpl w:val="59441290"/>
    <w:lvl w:ilvl="0" w:tplc="4C942F76">
      <w:start w:val="1"/>
      <w:numFmt w:val="bullet"/>
      <w:lvlText w:val=""/>
      <w:lvlJc w:val="left"/>
      <w:pPr>
        <w:ind w:left="720" w:hanging="360"/>
      </w:pPr>
      <w:rPr>
        <w:rFonts w:ascii="Symbol" w:hAnsi="Symbol" w:hint="default"/>
        <w:color w:val="000000" w:themeColor="text1"/>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1">
    <w:nsid w:val="38640B9D"/>
    <w:multiLevelType w:val="hybridMultilevel"/>
    <w:tmpl w:val="C076F85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62">
    <w:nsid w:val="39FB1511"/>
    <w:multiLevelType w:val="hybridMultilevel"/>
    <w:tmpl w:val="9DA66992"/>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3">
    <w:nsid w:val="3A854D78"/>
    <w:multiLevelType w:val="hybridMultilevel"/>
    <w:tmpl w:val="7780D90E"/>
    <w:lvl w:ilvl="0" w:tplc="2D544F0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0"/>
        </w:tabs>
        <w:ind w:hanging="360"/>
      </w:pPr>
      <w:rPr>
        <w:rFonts w:ascii="Wingdings" w:hAnsi="Wingdings" w:hint="default"/>
      </w:rPr>
    </w:lvl>
    <w:lvl w:ilvl="3" w:tplc="04050001" w:tentative="1">
      <w:start w:val="1"/>
      <w:numFmt w:val="bullet"/>
      <w:lvlText w:val=""/>
      <w:lvlJc w:val="left"/>
      <w:pPr>
        <w:tabs>
          <w:tab w:val="num" w:pos="720"/>
        </w:tabs>
        <w:ind w:left="720" w:hanging="360"/>
      </w:pPr>
      <w:rPr>
        <w:rFonts w:ascii="Symbol" w:hAnsi="Symbol" w:hint="default"/>
      </w:rPr>
    </w:lvl>
    <w:lvl w:ilvl="4" w:tplc="04050003" w:tentative="1">
      <w:start w:val="1"/>
      <w:numFmt w:val="bullet"/>
      <w:lvlText w:val="o"/>
      <w:lvlJc w:val="left"/>
      <w:pPr>
        <w:tabs>
          <w:tab w:val="num" w:pos="1440"/>
        </w:tabs>
        <w:ind w:left="1440" w:hanging="360"/>
      </w:pPr>
      <w:rPr>
        <w:rFonts w:ascii="Courier New" w:hAnsi="Courier New" w:hint="default"/>
      </w:rPr>
    </w:lvl>
    <w:lvl w:ilvl="5" w:tplc="04050005" w:tentative="1">
      <w:start w:val="1"/>
      <w:numFmt w:val="bullet"/>
      <w:lvlText w:val=""/>
      <w:lvlJc w:val="left"/>
      <w:pPr>
        <w:tabs>
          <w:tab w:val="num" w:pos="2160"/>
        </w:tabs>
        <w:ind w:left="2160" w:hanging="360"/>
      </w:pPr>
      <w:rPr>
        <w:rFonts w:ascii="Wingdings" w:hAnsi="Wingdings" w:hint="default"/>
      </w:rPr>
    </w:lvl>
    <w:lvl w:ilvl="6" w:tplc="04050001" w:tentative="1">
      <w:start w:val="1"/>
      <w:numFmt w:val="bullet"/>
      <w:lvlText w:val=""/>
      <w:lvlJc w:val="left"/>
      <w:pPr>
        <w:tabs>
          <w:tab w:val="num" w:pos="2880"/>
        </w:tabs>
        <w:ind w:left="2880" w:hanging="360"/>
      </w:pPr>
      <w:rPr>
        <w:rFonts w:ascii="Symbol" w:hAnsi="Symbol" w:hint="default"/>
      </w:rPr>
    </w:lvl>
    <w:lvl w:ilvl="7" w:tplc="04050003" w:tentative="1">
      <w:start w:val="1"/>
      <w:numFmt w:val="bullet"/>
      <w:lvlText w:val="o"/>
      <w:lvlJc w:val="left"/>
      <w:pPr>
        <w:tabs>
          <w:tab w:val="num" w:pos="3600"/>
        </w:tabs>
        <w:ind w:left="3600" w:hanging="360"/>
      </w:pPr>
      <w:rPr>
        <w:rFonts w:ascii="Courier New" w:hAnsi="Courier New" w:hint="default"/>
      </w:rPr>
    </w:lvl>
    <w:lvl w:ilvl="8" w:tplc="04050005" w:tentative="1">
      <w:start w:val="1"/>
      <w:numFmt w:val="bullet"/>
      <w:lvlText w:val=""/>
      <w:lvlJc w:val="left"/>
      <w:pPr>
        <w:tabs>
          <w:tab w:val="num" w:pos="4320"/>
        </w:tabs>
        <w:ind w:left="4320" w:hanging="360"/>
      </w:pPr>
      <w:rPr>
        <w:rFonts w:ascii="Wingdings" w:hAnsi="Wingdings" w:hint="default"/>
      </w:rPr>
    </w:lvl>
  </w:abstractNum>
  <w:abstractNum w:abstractNumId="64">
    <w:nsid w:val="3CD569B8"/>
    <w:multiLevelType w:val="hybridMultilevel"/>
    <w:tmpl w:val="26306C5A"/>
    <w:lvl w:ilvl="0" w:tplc="04050017">
      <w:start w:val="1"/>
      <w:numFmt w:val="lowerLetter"/>
      <w:lvlText w:val="%1)"/>
      <w:lvlJc w:val="left"/>
      <w:pPr>
        <w:ind w:left="720" w:hanging="360"/>
      </w:pPr>
    </w:lvl>
    <w:lvl w:ilvl="1" w:tplc="04050017">
      <w:start w:val="1"/>
      <w:numFmt w:val="lowerLetter"/>
      <w:lvlText w:val="%2)"/>
      <w:lvlJc w:val="left"/>
      <w:pPr>
        <w:ind w:left="1440" w:hanging="360"/>
      </w:pPr>
      <w:rPr>
        <w:b/>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3D8A29F7"/>
    <w:multiLevelType w:val="hybridMultilevel"/>
    <w:tmpl w:val="8CC842FE"/>
    <w:lvl w:ilvl="0" w:tplc="6346F65A">
      <w:start w:val="1"/>
      <w:numFmt w:val="lowerLetter"/>
      <w:lvlText w:val="%1."/>
      <w:lvlJc w:val="left"/>
      <w:pPr>
        <w:ind w:left="1069" w:hanging="360"/>
      </w:pPr>
      <w:rPr>
        <w:rFonts w:hint="default"/>
        <w:b/>
        <w:sz w:val="24"/>
        <w:szCs w:val="24"/>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6">
    <w:nsid w:val="3ED1245D"/>
    <w:multiLevelType w:val="hybridMultilevel"/>
    <w:tmpl w:val="9600ED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41B31FDD"/>
    <w:multiLevelType w:val="hybridMultilevel"/>
    <w:tmpl w:val="2C8442B2"/>
    <w:lvl w:ilvl="0" w:tplc="3B8AAD7A">
      <w:start w:val="1"/>
      <w:numFmt w:val="bullet"/>
      <w:lvlText w:val=""/>
      <w:lvlJc w:val="left"/>
      <w:pPr>
        <w:tabs>
          <w:tab w:val="num" w:pos="360"/>
        </w:tabs>
        <w:ind w:left="360" w:hanging="360"/>
      </w:pPr>
      <w:rPr>
        <w:rFonts w:ascii="Symbol" w:hAnsi="Symbol" w:hint="default"/>
        <w:color w:val="auto"/>
      </w:rPr>
    </w:lvl>
    <w:lvl w:ilvl="1" w:tplc="04050003">
      <w:start w:val="1"/>
      <w:numFmt w:val="decimal"/>
      <w:lvlText w:val="%2."/>
      <w:lvlJc w:val="left"/>
      <w:pPr>
        <w:tabs>
          <w:tab w:val="num" w:pos="1014"/>
        </w:tabs>
        <w:ind w:left="1014" w:hanging="360"/>
      </w:pPr>
      <w:rPr>
        <w:rFonts w:cs="Times New Roman"/>
      </w:rPr>
    </w:lvl>
    <w:lvl w:ilvl="2" w:tplc="04050005">
      <w:start w:val="1"/>
      <w:numFmt w:val="decimal"/>
      <w:lvlText w:val="%3."/>
      <w:lvlJc w:val="left"/>
      <w:pPr>
        <w:tabs>
          <w:tab w:val="num" w:pos="1734"/>
        </w:tabs>
        <w:ind w:left="1734" w:hanging="360"/>
      </w:pPr>
      <w:rPr>
        <w:rFonts w:cs="Times New Roman"/>
      </w:rPr>
    </w:lvl>
    <w:lvl w:ilvl="3" w:tplc="04050001">
      <w:start w:val="1"/>
      <w:numFmt w:val="decimal"/>
      <w:lvlText w:val="%4."/>
      <w:lvlJc w:val="left"/>
      <w:pPr>
        <w:tabs>
          <w:tab w:val="num" w:pos="2454"/>
        </w:tabs>
        <w:ind w:left="2454" w:hanging="360"/>
      </w:pPr>
      <w:rPr>
        <w:rFonts w:cs="Times New Roman"/>
      </w:rPr>
    </w:lvl>
    <w:lvl w:ilvl="4" w:tplc="04050003">
      <w:start w:val="1"/>
      <w:numFmt w:val="decimal"/>
      <w:lvlText w:val="%5."/>
      <w:lvlJc w:val="left"/>
      <w:pPr>
        <w:tabs>
          <w:tab w:val="num" w:pos="3174"/>
        </w:tabs>
        <w:ind w:left="3174" w:hanging="360"/>
      </w:pPr>
      <w:rPr>
        <w:rFonts w:cs="Times New Roman"/>
      </w:rPr>
    </w:lvl>
    <w:lvl w:ilvl="5" w:tplc="04050005">
      <w:start w:val="1"/>
      <w:numFmt w:val="decimal"/>
      <w:lvlText w:val="%6."/>
      <w:lvlJc w:val="left"/>
      <w:pPr>
        <w:tabs>
          <w:tab w:val="num" w:pos="3894"/>
        </w:tabs>
        <w:ind w:left="3894" w:hanging="360"/>
      </w:pPr>
      <w:rPr>
        <w:rFonts w:cs="Times New Roman"/>
      </w:rPr>
    </w:lvl>
    <w:lvl w:ilvl="6" w:tplc="04050001">
      <w:start w:val="1"/>
      <w:numFmt w:val="decimal"/>
      <w:lvlText w:val="%7."/>
      <w:lvlJc w:val="left"/>
      <w:pPr>
        <w:tabs>
          <w:tab w:val="num" w:pos="4614"/>
        </w:tabs>
        <w:ind w:left="4614" w:hanging="360"/>
      </w:pPr>
      <w:rPr>
        <w:rFonts w:cs="Times New Roman"/>
      </w:rPr>
    </w:lvl>
    <w:lvl w:ilvl="7" w:tplc="04050003">
      <w:start w:val="1"/>
      <w:numFmt w:val="decimal"/>
      <w:lvlText w:val="%8."/>
      <w:lvlJc w:val="left"/>
      <w:pPr>
        <w:tabs>
          <w:tab w:val="num" w:pos="5334"/>
        </w:tabs>
        <w:ind w:left="5334" w:hanging="360"/>
      </w:pPr>
      <w:rPr>
        <w:rFonts w:cs="Times New Roman"/>
      </w:rPr>
    </w:lvl>
    <w:lvl w:ilvl="8" w:tplc="04050005">
      <w:start w:val="1"/>
      <w:numFmt w:val="decimal"/>
      <w:lvlText w:val="%9."/>
      <w:lvlJc w:val="left"/>
      <w:pPr>
        <w:tabs>
          <w:tab w:val="num" w:pos="6054"/>
        </w:tabs>
        <w:ind w:left="6054" w:hanging="360"/>
      </w:pPr>
      <w:rPr>
        <w:rFonts w:cs="Times New Roman"/>
      </w:rPr>
    </w:lvl>
  </w:abstractNum>
  <w:abstractNum w:abstractNumId="68">
    <w:nsid w:val="4241687B"/>
    <w:multiLevelType w:val="hybridMultilevel"/>
    <w:tmpl w:val="1C58BEEE"/>
    <w:lvl w:ilvl="0" w:tplc="04050001">
      <w:start w:val="1"/>
      <w:numFmt w:val="bullet"/>
      <w:lvlText w:val=""/>
      <w:lvlJc w:val="left"/>
      <w:pPr>
        <w:ind w:left="1069" w:hanging="360"/>
      </w:pPr>
      <w:rPr>
        <w:rFonts w:ascii="Symbol" w:hAnsi="Symbol" w:hint="default"/>
      </w:r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9">
    <w:nsid w:val="42FD212A"/>
    <w:multiLevelType w:val="hybridMultilevel"/>
    <w:tmpl w:val="1A326CAA"/>
    <w:lvl w:ilvl="0" w:tplc="04050001">
      <w:start w:val="1"/>
      <w:numFmt w:val="bullet"/>
      <w:lvlText w:val=""/>
      <w:lvlJc w:val="left"/>
      <w:pPr>
        <w:ind w:left="1069" w:hanging="360"/>
      </w:pPr>
      <w:rPr>
        <w:rFonts w:ascii="Symbol" w:hAnsi="Symbo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0">
    <w:nsid w:val="445E17FA"/>
    <w:multiLevelType w:val="hybridMultilevel"/>
    <w:tmpl w:val="11CE861A"/>
    <w:lvl w:ilvl="0" w:tplc="5846F5F0">
      <w:start w:val="3"/>
      <w:numFmt w:val="lowerLetter"/>
      <w:lvlText w:val="%1)"/>
      <w:lvlJc w:val="left"/>
      <w:pPr>
        <w:ind w:left="178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468236B7"/>
    <w:multiLevelType w:val="hybridMultilevel"/>
    <w:tmpl w:val="A3DE29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2">
    <w:nsid w:val="488A2982"/>
    <w:multiLevelType w:val="hybridMultilevel"/>
    <w:tmpl w:val="1C26450E"/>
    <w:lvl w:ilvl="0" w:tplc="04050017">
      <w:start w:val="1"/>
      <w:numFmt w:val="lowerLetter"/>
      <w:lvlText w:val="%1)"/>
      <w:lvlJc w:val="left"/>
      <w:pPr>
        <w:ind w:left="360" w:hanging="360"/>
      </w:pPr>
    </w:lvl>
    <w:lvl w:ilvl="1" w:tplc="04050019">
      <w:start w:val="1"/>
      <w:numFmt w:val="lowerLetter"/>
      <w:lvlText w:val="%2."/>
      <w:lvlJc w:val="left"/>
      <w:pPr>
        <w:ind w:left="993"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3">
    <w:nsid w:val="4A7B1522"/>
    <w:multiLevelType w:val="hybridMultilevel"/>
    <w:tmpl w:val="2206C4FC"/>
    <w:lvl w:ilvl="0" w:tplc="5F86EDCA">
      <w:start w:val="1"/>
      <w:numFmt w:val="bullet"/>
      <w:lvlText w:val=""/>
      <w:lvlJc w:val="left"/>
      <w:pPr>
        <w:ind w:left="994" w:hanging="284"/>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74">
    <w:nsid w:val="4C7F56B5"/>
    <w:multiLevelType w:val="hybridMultilevel"/>
    <w:tmpl w:val="E5F81964"/>
    <w:lvl w:ilvl="0" w:tplc="DC007D1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4D377CC8"/>
    <w:multiLevelType w:val="hybridMultilevel"/>
    <w:tmpl w:val="BB543BBE"/>
    <w:lvl w:ilvl="0" w:tplc="04050001">
      <w:start w:val="1"/>
      <w:numFmt w:val="bullet"/>
      <w:lvlText w:val=""/>
      <w:lvlJc w:val="left"/>
      <w:pPr>
        <w:tabs>
          <w:tab w:val="num" w:pos="360"/>
        </w:tabs>
        <w:ind w:left="360" w:hanging="360"/>
      </w:pPr>
      <w:rPr>
        <w:rFonts w:ascii="Symbol" w:hAnsi="Symbol" w:hint="default"/>
      </w:rPr>
    </w:lvl>
    <w:lvl w:ilvl="1" w:tplc="9280CBA2">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nsid w:val="4D603440"/>
    <w:multiLevelType w:val="hybridMultilevel"/>
    <w:tmpl w:val="5A7834AC"/>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7">
    <w:nsid w:val="4EF563A7"/>
    <w:multiLevelType w:val="hybridMultilevel"/>
    <w:tmpl w:val="704A5826"/>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8">
    <w:nsid w:val="4FE97606"/>
    <w:multiLevelType w:val="hybridMultilevel"/>
    <w:tmpl w:val="17C05E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9">
    <w:nsid w:val="50616815"/>
    <w:multiLevelType w:val="hybridMultilevel"/>
    <w:tmpl w:val="5C42EC2E"/>
    <w:lvl w:ilvl="0" w:tplc="04050017">
      <w:start w:val="1"/>
      <w:numFmt w:val="lowerLetter"/>
      <w:lvlText w:val="%1)"/>
      <w:lvlJc w:val="left"/>
      <w:pPr>
        <w:ind w:left="144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0">
    <w:nsid w:val="51432B69"/>
    <w:multiLevelType w:val="hybridMultilevel"/>
    <w:tmpl w:val="7DFC91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nsid w:val="53995F1C"/>
    <w:multiLevelType w:val="hybridMultilevel"/>
    <w:tmpl w:val="F7181342"/>
    <w:lvl w:ilvl="0" w:tplc="C80E77C0">
      <w:start w:val="1"/>
      <w:numFmt w:val="bullet"/>
      <w:lvlText w:val=""/>
      <w:lvlJc w:val="left"/>
      <w:pPr>
        <w:ind w:left="1069" w:hanging="360"/>
      </w:pPr>
      <w:rPr>
        <w:rFonts w:ascii="Symbol" w:hAnsi="Symbol"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2">
    <w:nsid w:val="53A10E13"/>
    <w:multiLevelType w:val="hybridMultilevel"/>
    <w:tmpl w:val="37F0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55266CAD"/>
    <w:multiLevelType w:val="hybridMultilevel"/>
    <w:tmpl w:val="D51069D8"/>
    <w:lvl w:ilvl="0" w:tplc="41F0E814">
      <w:start w:val="1"/>
      <w:numFmt w:val="bullet"/>
      <w:lvlText w:val=""/>
      <w:lvlJc w:val="left"/>
      <w:pPr>
        <w:tabs>
          <w:tab w:val="num" w:pos="720"/>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nsid w:val="55CA6E0A"/>
    <w:multiLevelType w:val="hybridMultilevel"/>
    <w:tmpl w:val="76E2390E"/>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5">
    <w:nsid w:val="568E56FB"/>
    <w:multiLevelType w:val="hybridMultilevel"/>
    <w:tmpl w:val="E7FA28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58532357"/>
    <w:multiLevelType w:val="hybridMultilevel"/>
    <w:tmpl w:val="10CA8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58DC4AF8"/>
    <w:multiLevelType w:val="hybridMultilevel"/>
    <w:tmpl w:val="5BAA1A18"/>
    <w:lvl w:ilvl="0" w:tplc="BC4AD1C8">
      <w:start w:val="1"/>
      <w:numFmt w:val="bullet"/>
      <w:lvlText w:val=""/>
      <w:lvlJc w:val="left"/>
      <w:pPr>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5C840EA9"/>
    <w:multiLevelType w:val="hybridMultilevel"/>
    <w:tmpl w:val="35E28BD4"/>
    <w:lvl w:ilvl="0" w:tplc="3218536E">
      <w:start w:val="1"/>
      <w:numFmt w:val="bullet"/>
      <w:lvlText w:val=""/>
      <w:lvlJc w:val="left"/>
      <w:pPr>
        <w:tabs>
          <w:tab w:val="num" w:pos="1211"/>
        </w:tabs>
        <w:ind w:left="1211" w:hanging="360"/>
      </w:pPr>
      <w:rPr>
        <w:rFonts w:ascii="Symbol" w:hAnsi="Symbol" w:hint="default"/>
      </w:rPr>
    </w:lvl>
    <w:lvl w:ilvl="1" w:tplc="2D544F08">
      <w:start w:val="1"/>
      <w:numFmt w:val="bullet"/>
      <w:lvlText w:val=""/>
      <w:lvlJc w:val="left"/>
      <w:pPr>
        <w:tabs>
          <w:tab w:val="num" w:pos="360"/>
        </w:tabs>
        <w:ind w:left="360" w:hanging="360"/>
      </w:pPr>
      <w:rPr>
        <w:rFonts w:ascii="Symbol" w:hAnsi="Symbol" w:hint="default"/>
      </w:rPr>
    </w:lvl>
    <w:lvl w:ilvl="2" w:tplc="04050005">
      <w:start w:val="1"/>
      <w:numFmt w:val="bullet"/>
      <w:lvlText w:val=""/>
      <w:lvlJc w:val="left"/>
      <w:pPr>
        <w:tabs>
          <w:tab w:val="num" w:pos="851"/>
        </w:tabs>
        <w:ind w:left="851" w:hanging="360"/>
      </w:pPr>
      <w:rPr>
        <w:rFonts w:ascii="Wingdings" w:hAnsi="Wingdings" w:hint="default"/>
      </w:rPr>
    </w:lvl>
    <w:lvl w:ilvl="3" w:tplc="3218536E">
      <w:start w:val="1"/>
      <w:numFmt w:val="bullet"/>
      <w:lvlText w:val=""/>
      <w:lvlJc w:val="left"/>
      <w:pPr>
        <w:ind w:left="502" w:hanging="360"/>
      </w:pPr>
      <w:rPr>
        <w:rFonts w:ascii="Symbol" w:hAnsi="Symbol" w:hint="default"/>
      </w:rPr>
    </w:lvl>
    <w:lvl w:ilvl="4" w:tplc="74403FF4">
      <w:start w:val="1"/>
      <w:numFmt w:val="decimal"/>
      <w:suff w:val="space"/>
      <w:lvlText w:val="%5)"/>
      <w:lvlJc w:val="left"/>
      <w:pPr>
        <w:ind w:left="313" w:firstLine="113"/>
      </w:pPr>
      <w:rPr>
        <w:b/>
      </w:rPr>
    </w:lvl>
    <w:lvl w:ilvl="5" w:tplc="04050005">
      <w:start w:val="1"/>
      <w:numFmt w:val="bullet"/>
      <w:lvlText w:val=""/>
      <w:lvlJc w:val="left"/>
      <w:pPr>
        <w:tabs>
          <w:tab w:val="num" w:pos="3011"/>
        </w:tabs>
        <w:ind w:left="3011" w:hanging="360"/>
      </w:pPr>
      <w:rPr>
        <w:rFonts w:ascii="Wingdings" w:hAnsi="Wingdings" w:hint="default"/>
      </w:rPr>
    </w:lvl>
    <w:lvl w:ilvl="6" w:tplc="04050001">
      <w:start w:val="1"/>
      <w:numFmt w:val="bullet"/>
      <w:lvlText w:val=""/>
      <w:lvlJc w:val="left"/>
      <w:pPr>
        <w:tabs>
          <w:tab w:val="num" w:pos="3731"/>
        </w:tabs>
        <w:ind w:left="3731" w:hanging="360"/>
      </w:pPr>
      <w:rPr>
        <w:rFonts w:ascii="Symbol" w:hAnsi="Symbol" w:hint="default"/>
      </w:rPr>
    </w:lvl>
    <w:lvl w:ilvl="7" w:tplc="04050003">
      <w:start w:val="1"/>
      <w:numFmt w:val="bullet"/>
      <w:lvlText w:val="o"/>
      <w:lvlJc w:val="left"/>
      <w:pPr>
        <w:tabs>
          <w:tab w:val="num" w:pos="4451"/>
        </w:tabs>
        <w:ind w:left="4451" w:hanging="360"/>
      </w:pPr>
      <w:rPr>
        <w:rFonts w:ascii="Courier New" w:hAnsi="Courier New" w:cs="Courier New" w:hint="default"/>
      </w:rPr>
    </w:lvl>
    <w:lvl w:ilvl="8" w:tplc="04050005">
      <w:start w:val="1"/>
      <w:numFmt w:val="bullet"/>
      <w:lvlText w:val=""/>
      <w:lvlJc w:val="left"/>
      <w:pPr>
        <w:tabs>
          <w:tab w:val="num" w:pos="5171"/>
        </w:tabs>
        <w:ind w:left="5171" w:hanging="360"/>
      </w:pPr>
      <w:rPr>
        <w:rFonts w:ascii="Wingdings" w:hAnsi="Wingdings" w:hint="default"/>
      </w:rPr>
    </w:lvl>
  </w:abstractNum>
  <w:abstractNum w:abstractNumId="89">
    <w:nsid w:val="5D2D3FEC"/>
    <w:multiLevelType w:val="hybridMultilevel"/>
    <w:tmpl w:val="01742F0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0">
    <w:nsid w:val="5EDB320A"/>
    <w:multiLevelType w:val="hybridMultilevel"/>
    <w:tmpl w:val="39F26D04"/>
    <w:lvl w:ilvl="0" w:tplc="9EFC9CC8">
      <w:start w:val="1"/>
      <w:numFmt w:val="bullet"/>
      <w:lvlText w:val=""/>
      <w:lvlJc w:val="left"/>
      <w:pPr>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nsid w:val="5FB73363"/>
    <w:multiLevelType w:val="hybridMultilevel"/>
    <w:tmpl w:val="56788C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2">
    <w:nsid w:val="60376787"/>
    <w:multiLevelType w:val="hybridMultilevel"/>
    <w:tmpl w:val="25FCBFA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3">
    <w:nsid w:val="68F12225"/>
    <w:multiLevelType w:val="hybridMultilevel"/>
    <w:tmpl w:val="2FD6B168"/>
    <w:lvl w:ilvl="0" w:tplc="BC00E3D0">
      <w:start w:val="1"/>
      <w:numFmt w:val="bullet"/>
      <w:lvlText w:val=""/>
      <w:lvlJc w:val="left"/>
      <w:pPr>
        <w:ind w:left="1930" w:firstLine="56"/>
      </w:pPr>
      <w:rPr>
        <w:rFonts w:ascii="Symbol" w:hAnsi="Symbol" w:hint="default"/>
      </w:rPr>
    </w:lvl>
    <w:lvl w:ilvl="1" w:tplc="04050003" w:tentative="1">
      <w:start w:val="1"/>
      <w:numFmt w:val="bullet"/>
      <w:lvlText w:val="o"/>
      <w:lvlJc w:val="left"/>
      <w:pPr>
        <w:ind w:left="3866" w:hanging="360"/>
      </w:pPr>
      <w:rPr>
        <w:rFonts w:ascii="Courier New" w:hAnsi="Courier New" w:cs="Courier New" w:hint="default"/>
      </w:rPr>
    </w:lvl>
    <w:lvl w:ilvl="2" w:tplc="04050005" w:tentative="1">
      <w:start w:val="1"/>
      <w:numFmt w:val="bullet"/>
      <w:lvlText w:val=""/>
      <w:lvlJc w:val="left"/>
      <w:pPr>
        <w:ind w:left="4586" w:hanging="360"/>
      </w:pPr>
      <w:rPr>
        <w:rFonts w:ascii="Wingdings" w:hAnsi="Wingdings" w:hint="default"/>
      </w:rPr>
    </w:lvl>
    <w:lvl w:ilvl="3" w:tplc="04050001" w:tentative="1">
      <w:start w:val="1"/>
      <w:numFmt w:val="bullet"/>
      <w:lvlText w:val=""/>
      <w:lvlJc w:val="left"/>
      <w:pPr>
        <w:ind w:left="5306" w:hanging="360"/>
      </w:pPr>
      <w:rPr>
        <w:rFonts w:ascii="Symbol" w:hAnsi="Symbol" w:hint="default"/>
      </w:rPr>
    </w:lvl>
    <w:lvl w:ilvl="4" w:tplc="04050003" w:tentative="1">
      <w:start w:val="1"/>
      <w:numFmt w:val="bullet"/>
      <w:lvlText w:val="o"/>
      <w:lvlJc w:val="left"/>
      <w:pPr>
        <w:ind w:left="6026" w:hanging="360"/>
      </w:pPr>
      <w:rPr>
        <w:rFonts w:ascii="Courier New" w:hAnsi="Courier New" w:cs="Courier New" w:hint="default"/>
      </w:rPr>
    </w:lvl>
    <w:lvl w:ilvl="5" w:tplc="04050005" w:tentative="1">
      <w:start w:val="1"/>
      <w:numFmt w:val="bullet"/>
      <w:lvlText w:val=""/>
      <w:lvlJc w:val="left"/>
      <w:pPr>
        <w:ind w:left="6746" w:hanging="360"/>
      </w:pPr>
      <w:rPr>
        <w:rFonts w:ascii="Wingdings" w:hAnsi="Wingdings" w:hint="default"/>
      </w:rPr>
    </w:lvl>
    <w:lvl w:ilvl="6" w:tplc="04050001" w:tentative="1">
      <w:start w:val="1"/>
      <w:numFmt w:val="bullet"/>
      <w:lvlText w:val=""/>
      <w:lvlJc w:val="left"/>
      <w:pPr>
        <w:ind w:left="7466" w:hanging="360"/>
      </w:pPr>
      <w:rPr>
        <w:rFonts w:ascii="Symbol" w:hAnsi="Symbol" w:hint="default"/>
      </w:rPr>
    </w:lvl>
    <w:lvl w:ilvl="7" w:tplc="04050003" w:tentative="1">
      <w:start w:val="1"/>
      <w:numFmt w:val="bullet"/>
      <w:lvlText w:val="o"/>
      <w:lvlJc w:val="left"/>
      <w:pPr>
        <w:ind w:left="8186" w:hanging="360"/>
      </w:pPr>
      <w:rPr>
        <w:rFonts w:ascii="Courier New" w:hAnsi="Courier New" w:cs="Courier New" w:hint="default"/>
      </w:rPr>
    </w:lvl>
    <w:lvl w:ilvl="8" w:tplc="04050005" w:tentative="1">
      <w:start w:val="1"/>
      <w:numFmt w:val="bullet"/>
      <w:lvlText w:val=""/>
      <w:lvlJc w:val="left"/>
      <w:pPr>
        <w:ind w:left="8906" w:hanging="360"/>
      </w:pPr>
      <w:rPr>
        <w:rFonts w:ascii="Wingdings" w:hAnsi="Wingdings" w:hint="default"/>
      </w:rPr>
    </w:lvl>
  </w:abstractNum>
  <w:abstractNum w:abstractNumId="94">
    <w:nsid w:val="693C6612"/>
    <w:multiLevelType w:val="hybridMultilevel"/>
    <w:tmpl w:val="E0665F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5">
    <w:nsid w:val="69635A9E"/>
    <w:multiLevelType w:val="hybridMultilevel"/>
    <w:tmpl w:val="E6BE9298"/>
    <w:lvl w:ilvl="0" w:tplc="5120C05A">
      <w:start w:val="1"/>
      <w:numFmt w:val="lowerLetter"/>
      <w:lvlText w:val="%1)"/>
      <w:lvlJc w:val="left"/>
      <w:pPr>
        <w:ind w:left="425" w:hanging="360"/>
      </w:pPr>
      <w:rPr>
        <w:b/>
      </w:rPr>
    </w:lvl>
    <w:lvl w:ilvl="1" w:tplc="04050019" w:tentative="1">
      <w:start w:val="1"/>
      <w:numFmt w:val="lowerLetter"/>
      <w:lvlText w:val="%2."/>
      <w:lvlJc w:val="left"/>
      <w:pPr>
        <w:ind w:left="1145" w:hanging="360"/>
      </w:pPr>
    </w:lvl>
    <w:lvl w:ilvl="2" w:tplc="0405001B" w:tentative="1">
      <w:start w:val="1"/>
      <w:numFmt w:val="lowerRoman"/>
      <w:lvlText w:val="%3."/>
      <w:lvlJc w:val="right"/>
      <w:pPr>
        <w:ind w:left="1865" w:hanging="180"/>
      </w:pPr>
    </w:lvl>
    <w:lvl w:ilvl="3" w:tplc="0405000F" w:tentative="1">
      <w:start w:val="1"/>
      <w:numFmt w:val="decimal"/>
      <w:lvlText w:val="%4."/>
      <w:lvlJc w:val="left"/>
      <w:pPr>
        <w:ind w:left="2585" w:hanging="360"/>
      </w:pPr>
    </w:lvl>
    <w:lvl w:ilvl="4" w:tplc="04050019" w:tentative="1">
      <w:start w:val="1"/>
      <w:numFmt w:val="lowerLetter"/>
      <w:lvlText w:val="%5."/>
      <w:lvlJc w:val="left"/>
      <w:pPr>
        <w:ind w:left="3305" w:hanging="360"/>
      </w:pPr>
    </w:lvl>
    <w:lvl w:ilvl="5" w:tplc="0405001B" w:tentative="1">
      <w:start w:val="1"/>
      <w:numFmt w:val="lowerRoman"/>
      <w:lvlText w:val="%6."/>
      <w:lvlJc w:val="right"/>
      <w:pPr>
        <w:ind w:left="4025" w:hanging="180"/>
      </w:pPr>
    </w:lvl>
    <w:lvl w:ilvl="6" w:tplc="0405000F" w:tentative="1">
      <w:start w:val="1"/>
      <w:numFmt w:val="decimal"/>
      <w:lvlText w:val="%7."/>
      <w:lvlJc w:val="left"/>
      <w:pPr>
        <w:ind w:left="4745" w:hanging="360"/>
      </w:pPr>
    </w:lvl>
    <w:lvl w:ilvl="7" w:tplc="04050019" w:tentative="1">
      <w:start w:val="1"/>
      <w:numFmt w:val="lowerLetter"/>
      <w:lvlText w:val="%8."/>
      <w:lvlJc w:val="left"/>
      <w:pPr>
        <w:ind w:left="5465" w:hanging="360"/>
      </w:pPr>
    </w:lvl>
    <w:lvl w:ilvl="8" w:tplc="0405001B" w:tentative="1">
      <w:start w:val="1"/>
      <w:numFmt w:val="lowerRoman"/>
      <w:lvlText w:val="%9."/>
      <w:lvlJc w:val="right"/>
      <w:pPr>
        <w:ind w:left="6185" w:hanging="180"/>
      </w:pPr>
    </w:lvl>
  </w:abstractNum>
  <w:abstractNum w:abstractNumId="96">
    <w:nsid w:val="69A24BDF"/>
    <w:multiLevelType w:val="hybridMultilevel"/>
    <w:tmpl w:val="E2A4360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7">
    <w:nsid w:val="69C027F1"/>
    <w:multiLevelType w:val="hybridMultilevel"/>
    <w:tmpl w:val="80D03C88"/>
    <w:lvl w:ilvl="0" w:tplc="04050001">
      <w:start w:val="1"/>
      <w:numFmt w:val="bullet"/>
      <w:lvlText w:val=""/>
      <w:lvlJc w:val="left"/>
      <w:pPr>
        <w:tabs>
          <w:tab w:val="num" w:pos="1069"/>
        </w:tabs>
        <w:ind w:left="1069" w:hanging="360"/>
      </w:pPr>
      <w:rPr>
        <w:rFonts w:ascii="Symbol" w:hAnsi="Symbol" w:hint="default"/>
      </w:rPr>
    </w:lvl>
    <w:lvl w:ilvl="1" w:tplc="04050001">
      <w:start w:val="1"/>
      <w:numFmt w:val="bullet"/>
      <w:lvlText w:val=""/>
      <w:lvlJc w:val="left"/>
      <w:pPr>
        <w:tabs>
          <w:tab w:val="num" w:pos="1789"/>
        </w:tabs>
        <w:ind w:left="1789" w:hanging="360"/>
      </w:pPr>
      <w:rPr>
        <w:rFonts w:ascii="Symbol" w:hAnsi="Symbol"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98">
    <w:nsid w:val="6A297AC7"/>
    <w:multiLevelType w:val="hybridMultilevel"/>
    <w:tmpl w:val="3BC8D63C"/>
    <w:lvl w:ilvl="0" w:tplc="C3CE3128">
      <w:start w:val="1"/>
      <w:numFmt w:val="bullet"/>
      <w:lvlText w:val=""/>
      <w:lvlJc w:val="left"/>
      <w:pPr>
        <w:ind w:left="284" w:hanging="284"/>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9">
    <w:nsid w:val="6A405E64"/>
    <w:multiLevelType w:val="hybridMultilevel"/>
    <w:tmpl w:val="E828E0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6BEC1146"/>
    <w:multiLevelType w:val="hybridMultilevel"/>
    <w:tmpl w:val="2BA265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1">
    <w:nsid w:val="6EF20582"/>
    <w:multiLevelType w:val="hybridMultilevel"/>
    <w:tmpl w:val="E29043EA"/>
    <w:lvl w:ilvl="0" w:tplc="E7EA924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70140303"/>
    <w:multiLevelType w:val="hybridMultilevel"/>
    <w:tmpl w:val="940652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3">
    <w:nsid w:val="714D74B0"/>
    <w:multiLevelType w:val="hybridMultilevel"/>
    <w:tmpl w:val="9EF0041A"/>
    <w:lvl w:ilvl="0" w:tplc="3B8AAD7A">
      <w:start w:val="1"/>
      <w:numFmt w:val="bullet"/>
      <w:lvlText w:val=""/>
      <w:lvlJc w:val="left"/>
      <w:pPr>
        <w:tabs>
          <w:tab w:val="num" w:pos="360"/>
        </w:tabs>
        <w:ind w:left="360" w:hanging="360"/>
      </w:pPr>
      <w:rPr>
        <w:rFonts w:ascii="Symbol" w:hAnsi="Symbol" w:hint="default"/>
        <w:color w:val="auto"/>
      </w:rPr>
    </w:lvl>
    <w:lvl w:ilvl="1" w:tplc="04050001">
      <w:start w:val="1"/>
      <w:numFmt w:val="bullet"/>
      <w:lvlText w:val=""/>
      <w:lvlJc w:val="left"/>
      <w:pPr>
        <w:tabs>
          <w:tab w:val="num" w:pos="1014"/>
        </w:tabs>
        <w:ind w:left="1014" w:hanging="360"/>
      </w:pPr>
      <w:rPr>
        <w:rFonts w:ascii="Symbol" w:hAnsi="Symbol" w:hint="default"/>
      </w:rPr>
    </w:lvl>
    <w:lvl w:ilvl="2" w:tplc="04050005">
      <w:start w:val="1"/>
      <w:numFmt w:val="decimal"/>
      <w:lvlText w:val="%3."/>
      <w:lvlJc w:val="left"/>
      <w:pPr>
        <w:tabs>
          <w:tab w:val="num" w:pos="1734"/>
        </w:tabs>
        <w:ind w:left="1734" w:hanging="360"/>
      </w:pPr>
      <w:rPr>
        <w:rFonts w:cs="Times New Roman"/>
      </w:rPr>
    </w:lvl>
    <w:lvl w:ilvl="3" w:tplc="04050001">
      <w:start w:val="1"/>
      <w:numFmt w:val="decimal"/>
      <w:lvlText w:val="%4."/>
      <w:lvlJc w:val="left"/>
      <w:pPr>
        <w:tabs>
          <w:tab w:val="num" w:pos="2454"/>
        </w:tabs>
        <w:ind w:left="2454" w:hanging="360"/>
      </w:pPr>
      <w:rPr>
        <w:rFonts w:cs="Times New Roman"/>
      </w:rPr>
    </w:lvl>
    <w:lvl w:ilvl="4" w:tplc="04050003">
      <w:start w:val="1"/>
      <w:numFmt w:val="decimal"/>
      <w:lvlText w:val="%5."/>
      <w:lvlJc w:val="left"/>
      <w:pPr>
        <w:tabs>
          <w:tab w:val="num" w:pos="3174"/>
        </w:tabs>
        <w:ind w:left="3174" w:hanging="360"/>
      </w:pPr>
      <w:rPr>
        <w:rFonts w:cs="Times New Roman"/>
      </w:rPr>
    </w:lvl>
    <w:lvl w:ilvl="5" w:tplc="04050005">
      <w:start w:val="1"/>
      <w:numFmt w:val="decimal"/>
      <w:lvlText w:val="%6."/>
      <w:lvlJc w:val="left"/>
      <w:pPr>
        <w:tabs>
          <w:tab w:val="num" w:pos="3894"/>
        </w:tabs>
        <w:ind w:left="3894" w:hanging="360"/>
      </w:pPr>
      <w:rPr>
        <w:rFonts w:cs="Times New Roman"/>
      </w:rPr>
    </w:lvl>
    <w:lvl w:ilvl="6" w:tplc="04050001">
      <w:start w:val="1"/>
      <w:numFmt w:val="decimal"/>
      <w:lvlText w:val="%7."/>
      <w:lvlJc w:val="left"/>
      <w:pPr>
        <w:tabs>
          <w:tab w:val="num" w:pos="4614"/>
        </w:tabs>
        <w:ind w:left="4614" w:hanging="360"/>
      </w:pPr>
      <w:rPr>
        <w:rFonts w:cs="Times New Roman"/>
      </w:rPr>
    </w:lvl>
    <w:lvl w:ilvl="7" w:tplc="04050003">
      <w:start w:val="1"/>
      <w:numFmt w:val="decimal"/>
      <w:lvlText w:val="%8."/>
      <w:lvlJc w:val="left"/>
      <w:pPr>
        <w:tabs>
          <w:tab w:val="num" w:pos="5334"/>
        </w:tabs>
        <w:ind w:left="5334" w:hanging="360"/>
      </w:pPr>
      <w:rPr>
        <w:rFonts w:cs="Times New Roman"/>
      </w:rPr>
    </w:lvl>
    <w:lvl w:ilvl="8" w:tplc="04050005">
      <w:start w:val="1"/>
      <w:numFmt w:val="decimal"/>
      <w:lvlText w:val="%9."/>
      <w:lvlJc w:val="left"/>
      <w:pPr>
        <w:tabs>
          <w:tab w:val="num" w:pos="6054"/>
        </w:tabs>
        <w:ind w:left="6054" w:hanging="360"/>
      </w:pPr>
      <w:rPr>
        <w:rFonts w:cs="Times New Roman"/>
      </w:rPr>
    </w:lvl>
  </w:abstractNum>
  <w:abstractNum w:abstractNumId="104">
    <w:nsid w:val="729939C6"/>
    <w:multiLevelType w:val="hybridMultilevel"/>
    <w:tmpl w:val="223E2D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730A12C3"/>
    <w:multiLevelType w:val="hybridMultilevel"/>
    <w:tmpl w:val="9F54FCA6"/>
    <w:lvl w:ilvl="0" w:tplc="26DE59DC">
      <w:start w:val="1"/>
      <w:numFmt w:val="bullet"/>
      <w:lvlText w:val=""/>
      <w:lvlJc w:val="left"/>
      <w:pPr>
        <w:ind w:left="993" w:hanging="284"/>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6">
    <w:nsid w:val="75D52B7B"/>
    <w:multiLevelType w:val="hybridMultilevel"/>
    <w:tmpl w:val="8FA639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nsid w:val="76D23818"/>
    <w:multiLevelType w:val="hybridMultilevel"/>
    <w:tmpl w:val="6DF849B2"/>
    <w:lvl w:ilvl="0" w:tplc="04050001">
      <w:start w:val="1"/>
      <w:numFmt w:val="bullet"/>
      <w:lvlText w:val=""/>
      <w:lvlJc w:val="left"/>
      <w:pPr>
        <w:tabs>
          <w:tab w:val="num" w:pos="502"/>
        </w:tabs>
        <w:ind w:left="502" w:hanging="360"/>
      </w:pPr>
      <w:rPr>
        <w:rFonts w:ascii="Symbol" w:hAnsi="Symbol"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108">
    <w:nsid w:val="773B6428"/>
    <w:multiLevelType w:val="hybridMultilevel"/>
    <w:tmpl w:val="2B4A27D6"/>
    <w:lvl w:ilvl="0" w:tplc="04050001">
      <w:start w:val="1"/>
      <w:numFmt w:val="bullet"/>
      <w:lvlText w:val=""/>
      <w:lvlJc w:val="left"/>
      <w:pPr>
        <w:ind w:left="1069" w:hanging="360"/>
      </w:pPr>
      <w:rPr>
        <w:rFonts w:ascii="Symbol" w:hAnsi="Symbol" w:hint="default"/>
      </w:rPr>
    </w:lvl>
    <w:lvl w:ilvl="1" w:tplc="04050017">
      <w:start w:val="1"/>
      <w:numFmt w:val="lowerLetter"/>
      <w:lvlText w:val="%2)"/>
      <w:lvlJc w:val="left"/>
      <w:pPr>
        <w:ind w:left="1789" w:hanging="360"/>
      </w:pPr>
      <w:rPr>
        <w:b/>
        <w:sz w:val="24"/>
        <w:szCs w:val="24"/>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9">
    <w:nsid w:val="7A0011B6"/>
    <w:multiLevelType w:val="hybridMultilevel"/>
    <w:tmpl w:val="50F4FD18"/>
    <w:lvl w:ilvl="0" w:tplc="7742C280">
      <w:start w:val="1"/>
      <w:numFmt w:val="bullet"/>
      <w:lvlText w:val=""/>
      <w:lvlJc w:val="left"/>
      <w:pPr>
        <w:ind w:left="993" w:hanging="284"/>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0">
    <w:nsid w:val="7AF31FE3"/>
    <w:multiLevelType w:val="hybridMultilevel"/>
    <w:tmpl w:val="03EA6E3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1">
    <w:nsid w:val="7CEF35A9"/>
    <w:multiLevelType w:val="hybridMultilevel"/>
    <w:tmpl w:val="834808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9"/>
  </w:num>
  <w:num w:numId="6">
    <w:abstractNumId w:val="97"/>
  </w:num>
  <w:num w:numId="7">
    <w:abstractNumId w:val="90"/>
  </w:num>
  <w:num w:numId="8">
    <w:abstractNumId w:val="17"/>
  </w:num>
  <w:num w:numId="9">
    <w:abstractNumId w:val="11"/>
  </w:num>
  <w:num w:numId="10">
    <w:abstractNumId w:val="80"/>
  </w:num>
  <w:num w:numId="11">
    <w:abstractNumId w:val="86"/>
  </w:num>
  <w:num w:numId="12">
    <w:abstractNumId w:val="83"/>
  </w:num>
  <w:num w:numId="13">
    <w:abstractNumId w:val="7"/>
  </w:num>
  <w:num w:numId="14">
    <w:abstractNumId w:val="61"/>
  </w:num>
  <w:num w:numId="15">
    <w:abstractNumId w:val="37"/>
  </w:num>
  <w:num w:numId="16">
    <w:abstractNumId w:val="55"/>
  </w:num>
  <w:num w:numId="17">
    <w:abstractNumId w:val="41"/>
  </w:num>
  <w:num w:numId="18">
    <w:abstractNumId w:val="71"/>
  </w:num>
  <w:num w:numId="19">
    <w:abstractNumId w:val="75"/>
  </w:num>
  <w:num w:numId="20">
    <w:abstractNumId w:val="94"/>
  </w:num>
  <w:num w:numId="21">
    <w:abstractNumId w:val="25"/>
  </w:num>
  <w:num w:numId="22">
    <w:abstractNumId w:val="99"/>
  </w:num>
  <w:num w:numId="2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7"/>
  </w:num>
  <w:num w:numId="25">
    <w:abstractNumId w:val="51"/>
  </w:num>
  <w:num w:numId="26">
    <w:abstractNumId w:val="13"/>
  </w:num>
  <w:num w:numId="27">
    <w:abstractNumId w:val="63"/>
  </w:num>
  <w:num w:numId="2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
  </w:num>
  <w:num w:numId="31">
    <w:abstractNumId w:val="85"/>
  </w:num>
  <w:num w:numId="32">
    <w:abstractNumId w:val="101"/>
  </w:num>
  <w:num w:numId="33">
    <w:abstractNumId w:val="98"/>
  </w:num>
  <w:num w:numId="34">
    <w:abstractNumId w:val="109"/>
  </w:num>
  <w:num w:numId="35">
    <w:abstractNumId w:val="29"/>
  </w:num>
  <w:num w:numId="3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106"/>
  </w:num>
  <w:num w:numId="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num>
  <w:num w:numId="41">
    <w:abstractNumId w:val="8"/>
  </w:num>
  <w:num w:numId="42">
    <w:abstractNumId w:val="93"/>
  </w:num>
  <w:num w:numId="43">
    <w:abstractNumId w:val="87"/>
  </w:num>
  <w:num w:numId="44">
    <w:abstractNumId w:val="5"/>
  </w:num>
  <w:num w:numId="45">
    <w:abstractNumId w:val="15"/>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lvlOverride w:ilvl="0"/>
    <w:lvlOverride w:ilvl="1"/>
    <w:lvlOverride w:ilvl="2"/>
    <w:lvlOverride w:ilvl="3"/>
    <w:lvlOverride w:ilvl="4">
      <w:startOverride w:val="1"/>
    </w:lvlOverride>
    <w:lvlOverride w:ilvl="5"/>
    <w:lvlOverride w:ilvl="6"/>
    <w:lvlOverride w:ilvl="7"/>
    <w:lvlOverride w:ilvl="8"/>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24"/>
  </w:num>
  <w:num w:numId="60">
    <w:abstractNumId w:val="105"/>
  </w:num>
  <w:num w:numId="61">
    <w:abstractNumId w:val="21"/>
  </w:num>
  <w:num w:numId="62">
    <w:abstractNumId w:val="22"/>
  </w:num>
  <w:num w:numId="63">
    <w:abstractNumId w:val="58"/>
  </w:num>
  <w:num w:numId="64">
    <w:abstractNumId w:val="59"/>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0"/>
  </w:num>
  <w:num w:numId="67">
    <w:abstractNumId w:val="27"/>
  </w:num>
  <w:num w:numId="68">
    <w:abstractNumId w:val="56"/>
  </w:num>
  <w:num w:numId="69">
    <w:abstractNumId w:val="102"/>
  </w:num>
  <w:num w:numId="70">
    <w:abstractNumId w:val="44"/>
  </w:num>
  <w:num w:numId="71">
    <w:abstractNumId w:val="36"/>
  </w:num>
  <w:num w:numId="72">
    <w:abstractNumId w:val="42"/>
  </w:num>
  <w:num w:numId="73">
    <w:abstractNumId w:val="49"/>
  </w:num>
  <w:num w:numId="74">
    <w:abstractNumId w:val="36"/>
  </w:num>
  <w:num w:numId="75">
    <w:abstractNumId w:val="110"/>
  </w:num>
  <w:num w:numId="76">
    <w:abstractNumId w:val="103"/>
  </w:num>
  <w:num w:numId="77">
    <w:abstractNumId w:val="95"/>
  </w:num>
  <w:num w:numId="78">
    <w:abstractNumId w:val="69"/>
  </w:num>
  <w:num w:numId="79">
    <w:abstractNumId w:val="62"/>
  </w:num>
  <w:num w:numId="80">
    <w:abstractNumId w:val="19"/>
  </w:num>
  <w:num w:numId="81">
    <w:abstractNumId w:val="34"/>
  </w:num>
  <w:num w:numId="82">
    <w:abstractNumId w:val="64"/>
  </w:num>
  <w:num w:numId="83">
    <w:abstractNumId w:val="33"/>
  </w:num>
  <w:num w:numId="84">
    <w:abstractNumId w:val="108"/>
  </w:num>
  <w:num w:numId="85">
    <w:abstractNumId w:val="92"/>
  </w:num>
  <w:num w:numId="86">
    <w:abstractNumId w:val="18"/>
  </w:num>
  <w:num w:numId="87">
    <w:abstractNumId w:val="65"/>
  </w:num>
  <w:num w:numId="88">
    <w:abstractNumId w:val="46"/>
  </w:num>
  <w:num w:numId="89">
    <w:abstractNumId w:val="48"/>
  </w:num>
  <w:num w:numId="90">
    <w:abstractNumId w:val="82"/>
  </w:num>
  <w:num w:numId="91">
    <w:abstractNumId w:val="43"/>
  </w:num>
  <w:num w:numId="92">
    <w:abstractNumId w:val="32"/>
  </w:num>
  <w:num w:numId="93">
    <w:abstractNumId w:val="35"/>
  </w:num>
  <w:num w:numId="94">
    <w:abstractNumId w:val="111"/>
  </w:num>
  <w:num w:numId="95">
    <w:abstractNumId w:val="57"/>
  </w:num>
  <w:num w:numId="96">
    <w:abstractNumId w:val="91"/>
  </w:num>
  <w:num w:numId="97">
    <w:abstractNumId w:val="30"/>
  </w:num>
  <w:num w:numId="98">
    <w:abstractNumId w:val="6"/>
  </w:num>
  <w:num w:numId="99">
    <w:abstractNumId w:val="68"/>
  </w:num>
  <w:num w:numId="100">
    <w:abstractNumId w:val="89"/>
  </w:num>
  <w:num w:numId="101">
    <w:abstractNumId w:val="12"/>
  </w:num>
  <w:num w:numId="102">
    <w:abstractNumId w:val="66"/>
  </w:num>
  <w:num w:numId="103">
    <w:abstractNumId w:val="10"/>
  </w:num>
  <w:num w:numId="104">
    <w:abstractNumId w:val="81"/>
  </w:num>
  <w:num w:numId="105">
    <w:abstractNumId w:val="72"/>
  </w:num>
  <w:num w:numId="106">
    <w:abstractNumId w:val="45"/>
  </w:num>
  <w:num w:numId="107">
    <w:abstractNumId w:val="70"/>
  </w:num>
  <w:num w:numId="108">
    <w:abstractNumId w:val="40"/>
  </w:num>
  <w:num w:numId="109">
    <w:abstractNumId w:val="26"/>
  </w:num>
  <w:num w:numId="110">
    <w:abstractNumId w:val="50"/>
  </w:num>
  <w:num w:numId="111">
    <w:abstractNumId w:val="104"/>
  </w:num>
  <w:num w:numId="112">
    <w:abstractNumId w:val="84"/>
  </w:num>
  <w:num w:numId="113">
    <w:abstractNumId w:val="60"/>
  </w:num>
  <w:num w:numId="114">
    <w:abstractNumId w:val="88"/>
  </w:num>
  <w:num w:numId="115">
    <w:abstractNumId w:val="54"/>
  </w:num>
  <w:num w:numId="116">
    <w:abstractNumId w:val="14"/>
  </w:num>
  <w:num w:numId="117">
    <w:abstractNumId w:val="36"/>
  </w:num>
  <w:numIdMacAtCleanup w:val="1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47"/>
    <w:rsid w:val="00000DBA"/>
    <w:rsid w:val="00000FA0"/>
    <w:rsid w:val="000014A0"/>
    <w:rsid w:val="00003DDE"/>
    <w:rsid w:val="00005A07"/>
    <w:rsid w:val="00005D6D"/>
    <w:rsid w:val="00007528"/>
    <w:rsid w:val="000101E0"/>
    <w:rsid w:val="000128DB"/>
    <w:rsid w:val="00015BCA"/>
    <w:rsid w:val="000160AB"/>
    <w:rsid w:val="0001637F"/>
    <w:rsid w:val="00021C79"/>
    <w:rsid w:val="00021F2C"/>
    <w:rsid w:val="00022947"/>
    <w:rsid w:val="00023C2C"/>
    <w:rsid w:val="00030822"/>
    <w:rsid w:val="00033BBC"/>
    <w:rsid w:val="00034995"/>
    <w:rsid w:val="00047120"/>
    <w:rsid w:val="00047405"/>
    <w:rsid w:val="00052412"/>
    <w:rsid w:val="0005440C"/>
    <w:rsid w:val="000544B9"/>
    <w:rsid w:val="00057317"/>
    <w:rsid w:val="000652FE"/>
    <w:rsid w:val="00065D99"/>
    <w:rsid w:val="00066A65"/>
    <w:rsid w:val="00070749"/>
    <w:rsid w:val="00072068"/>
    <w:rsid w:val="000722C3"/>
    <w:rsid w:val="00074F99"/>
    <w:rsid w:val="00075E22"/>
    <w:rsid w:val="00082647"/>
    <w:rsid w:val="00082C80"/>
    <w:rsid w:val="0008524E"/>
    <w:rsid w:val="00086622"/>
    <w:rsid w:val="00086667"/>
    <w:rsid w:val="00087A6E"/>
    <w:rsid w:val="00091B1D"/>
    <w:rsid w:val="00096BBD"/>
    <w:rsid w:val="000A2B59"/>
    <w:rsid w:val="000A38C2"/>
    <w:rsid w:val="000A3DEC"/>
    <w:rsid w:val="000A55B8"/>
    <w:rsid w:val="000B22A6"/>
    <w:rsid w:val="000B4A35"/>
    <w:rsid w:val="000C6025"/>
    <w:rsid w:val="000C629A"/>
    <w:rsid w:val="000C7DB4"/>
    <w:rsid w:val="000D1A31"/>
    <w:rsid w:val="000D37AB"/>
    <w:rsid w:val="000D4321"/>
    <w:rsid w:val="000D4CBF"/>
    <w:rsid w:val="000D73CA"/>
    <w:rsid w:val="000D7F0F"/>
    <w:rsid w:val="000E278E"/>
    <w:rsid w:val="000F1D6A"/>
    <w:rsid w:val="000F21FE"/>
    <w:rsid w:val="000F2D71"/>
    <w:rsid w:val="001017A7"/>
    <w:rsid w:val="001039B8"/>
    <w:rsid w:val="00103A1B"/>
    <w:rsid w:val="001102AF"/>
    <w:rsid w:val="00110EAC"/>
    <w:rsid w:val="00114105"/>
    <w:rsid w:val="0011437C"/>
    <w:rsid w:val="0012011B"/>
    <w:rsid w:val="001207AA"/>
    <w:rsid w:val="00121562"/>
    <w:rsid w:val="00124A0E"/>
    <w:rsid w:val="0012543A"/>
    <w:rsid w:val="00127426"/>
    <w:rsid w:val="00127B03"/>
    <w:rsid w:val="00131CF0"/>
    <w:rsid w:val="00131EEC"/>
    <w:rsid w:val="001375A3"/>
    <w:rsid w:val="001406B2"/>
    <w:rsid w:val="00145CCD"/>
    <w:rsid w:val="0015017C"/>
    <w:rsid w:val="00152411"/>
    <w:rsid w:val="00152FCE"/>
    <w:rsid w:val="00156978"/>
    <w:rsid w:val="001611B1"/>
    <w:rsid w:val="00162ACE"/>
    <w:rsid w:val="00164F75"/>
    <w:rsid w:val="0016506B"/>
    <w:rsid w:val="00177DF6"/>
    <w:rsid w:val="001838C3"/>
    <w:rsid w:val="001843E2"/>
    <w:rsid w:val="00190915"/>
    <w:rsid w:val="00190A94"/>
    <w:rsid w:val="00191A86"/>
    <w:rsid w:val="0019651D"/>
    <w:rsid w:val="001A23BE"/>
    <w:rsid w:val="001B4824"/>
    <w:rsid w:val="001B7663"/>
    <w:rsid w:val="001C42BA"/>
    <w:rsid w:val="001C5C61"/>
    <w:rsid w:val="001E2DF4"/>
    <w:rsid w:val="001E4FE6"/>
    <w:rsid w:val="001E7482"/>
    <w:rsid w:val="001E7D4D"/>
    <w:rsid w:val="001F08DA"/>
    <w:rsid w:val="001F1847"/>
    <w:rsid w:val="001F55CD"/>
    <w:rsid w:val="001F66A4"/>
    <w:rsid w:val="001F6FB4"/>
    <w:rsid w:val="00207C41"/>
    <w:rsid w:val="0021075A"/>
    <w:rsid w:val="002218C9"/>
    <w:rsid w:val="00223090"/>
    <w:rsid w:val="0022310B"/>
    <w:rsid w:val="00227E4F"/>
    <w:rsid w:val="00230209"/>
    <w:rsid w:val="00232A65"/>
    <w:rsid w:val="00233A47"/>
    <w:rsid w:val="002348BC"/>
    <w:rsid w:val="00234CEF"/>
    <w:rsid w:val="00241850"/>
    <w:rsid w:val="00242B4F"/>
    <w:rsid w:val="00247968"/>
    <w:rsid w:val="0025025F"/>
    <w:rsid w:val="00250767"/>
    <w:rsid w:val="00250C1B"/>
    <w:rsid w:val="00252EC7"/>
    <w:rsid w:val="002531F2"/>
    <w:rsid w:val="002548F9"/>
    <w:rsid w:val="00255909"/>
    <w:rsid w:val="0026772B"/>
    <w:rsid w:val="002678B6"/>
    <w:rsid w:val="00283F0D"/>
    <w:rsid w:val="00287E22"/>
    <w:rsid w:val="00294F5F"/>
    <w:rsid w:val="002A37F8"/>
    <w:rsid w:val="002A3821"/>
    <w:rsid w:val="002A72A4"/>
    <w:rsid w:val="002B2950"/>
    <w:rsid w:val="002B3276"/>
    <w:rsid w:val="002B4486"/>
    <w:rsid w:val="002C4DD4"/>
    <w:rsid w:val="002C5A6B"/>
    <w:rsid w:val="002C5AAD"/>
    <w:rsid w:val="002D2F4B"/>
    <w:rsid w:val="002D6956"/>
    <w:rsid w:val="002E2DBE"/>
    <w:rsid w:val="002E3B82"/>
    <w:rsid w:val="002E5693"/>
    <w:rsid w:val="002F2BAA"/>
    <w:rsid w:val="002F3AEC"/>
    <w:rsid w:val="002F59DA"/>
    <w:rsid w:val="00304757"/>
    <w:rsid w:val="0031072A"/>
    <w:rsid w:val="0031159E"/>
    <w:rsid w:val="003152F0"/>
    <w:rsid w:val="00321DB6"/>
    <w:rsid w:val="00322F19"/>
    <w:rsid w:val="00330EB5"/>
    <w:rsid w:val="003337B4"/>
    <w:rsid w:val="00340E68"/>
    <w:rsid w:val="003423BF"/>
    <w:rsid w:val="003434A8"/>
    <w:rsid w:val="0034387F"/>
    <w:rsid w:val="00344617"/>
    <w:rsid w:val="00347257"/>
    <w:rsid w:val="003542A0"/>
    <w:rsid w:val="0035711D"/>
    <w:rsid w:val="00362686"/>
    <w:rsid w:val="003626FF"/>
    <w:rsid w:val="00365EA7"/>
    <w:rsid w:val="003726C3"/>
    <w:rsid w:val="003736E0"/>
    <w:rsid w:val="00374774"/>
    <w:rsid w:val="00380742"/>
    <w:rsid w:val="0038197C"/>
    <w:rsid w:val="00381ED0"/>
    <w:rsid w:val="00383789"/>
    <w:rsid w:val="0038587A"/>
    <w:rsid w:val="003861FE"/>
    <w:rsid w:val="003961F5"/>
    <w:rsid w:val="003A1FDA"/>
    <w:rsid w:val="003A279D"/>
    <w:rsid w:val="003A42DE"/>
    <w:rsid w:val="003A7837"/>
    <w:rsid w:val="003B04FB"/>
    <w:rsid w:val="003B2419"/>
    <w:rsid w:val="003B52CD"/>
    <w:rsid w:val="003B65CD"/>
    <w:rsid w:val="003B6C35"/>
    <w:rsid w:val="003C2909"/>
    <w:rsid w:val="003C62D5"/>
    <w:rsid w:val="003C65CE"/>
    <w:rsid w:val="003D39AB"/>
    <w:rsid w:val="003D4579"/>
    <w:rsid w:val="003E0663"/>
    <w:rsid w:val="003E391A"/>
    <w:rsid w:val="003E6F46"/>
    <w:rsid w:val="00412879"/>
    <w:rsid w:val="004216F4"/>
    <w:rsid w:val="00432A91"/>
    <w:rsid w:val="00435466"/>
    <w:rsid w:val="0044179B"/>
    <w:rsid w:val="00444C62"/>
    <w:rsid w:val="00447673"/>
    <w:rsid w:val="00452441"/>
    <w:rsid w:val="00452503"/>
    <w:rsid w:val="00452CFD"/>
    <w:rsid w:val="004575DF"/>
    <w:rsid w:val="00457885"/>
    <w:rsid w:val="00460388"/>
    <w:rsid w:val="00460CD5"/>
    <w:rsid w:val="00461C77"/>
    <w:rsid w:val="00464C86"/>
    <w:rsid w:val="00465CF7"/>
    <w:rsid w:val="00467802"/>
    <w:rsid w:val="00472A9B"/>
    <w:rsid w:val="00473C9C"/>
    <w:rsid w:val="0048100A"/>
    <w:rsid w:val="00483A66"/>
    <w:rsid w:val="00486434"/>
    <w:rsid w:val="00491682"/>
    <w:rsid w:val="00492F0F"/>
    <w:rsid w:val="00494C4B"/>
    <w:rsid w:val="00494E95"/>
    <w:rsid w:val="004A10A0"/>
    <w:rsid w:val="004A4C46"/>
    <w:rsid w:val="004A5103"/>
    <w:rsid w:val="004A7C9D"/>
    <w:rsid w:val="004B2B71"/>
    <w:rsid w:val="004B369D"/>
    <w:rsid w:val="004B4F34"/>
    <w:rsid w:val="004B508B"/>
    <w:rsid w:val="004C2FDE"/>
    <w:rsid w:val="004C75A9"/>
    <w:rsid w:val="004D0167"/>
    <w:rsid w:val="004D0938"/>
    <w:rsid w:val="004D2493"/>
    <w:rsid w:val="004D3B5D"/>
    <w:rsid w:val="004D441D"/>
    <w:rsid w:val="004E1547"/>
    <w:rsid w:val="004E212E"/>
    <w:rsid w:val="004E6E61"/>
    <w:rsid w:val="004F02A9"/>
    <w:rsid w:val="004F0F12"/>
    <w:rsid w:val="004F5C79"/>
    <w:rsid w:val="004F6CF1"/>
    <w:rsid w:val="004F7A24"/>
    <w:rsid w:val="005110BD"/>
    <w:rsid w:val="0051163C"/>
    <w:rsid w:val="00517EEC"/>
    <w:rsid w:val="00522F32"/>
    <w:rsid w:val="00524122"/>
    <w:rsid w:val="0052727F"/>
    <w:rsid w:val="00530593"/>
    <w:rsid w:val="005306F1"/>
    <w:rsid w:val="00531C27"/>
    <w:rsid w:val="005357A1"/>
    <w:rsid w:val="00550554"/>
    <w:rsid w:val="0055394C"/>
    <w:rsid w:val="00553A99"/>
    <w:rsid w:val="00562016"/>
    <w:rsid w:val="005628B8"/>
    <w:rsid w:val="00562B8A"/>
    <w:rsid w:val="005647BA"/>
    <w:rsid w:val="00566540"/>
    <w:rsid w:val="00573221"/>
    <w:rsid w:val="005735A5"/>
    <w:rsid w:val="005768A4"/>
    <w:rsid w:val="00583DCB"/>
    <w:rsid w:val="00584E6D"/>
    <w:rsid w:val="00586634"/>
    <w:rsid w:val="00590C14"/>
    <w:rsid w:val="00594A08"/>
    <w:rsid w:val="005A1AB3"/>
    <w:rsid w:val="005A1BBB"/>
    <w:rsid w:val="005A3BA1"/>
    <w:rsid w:val="005A4678"/>
    <w:rsid w:val="005A519D"/>
    <w:rsid w:val="005A52A5"/>
    <w:rsid w:val="005A5DD3"/>
    <w:rsid w:val="005B55E7"/>
    <w:rsid w:val="005C021D"/>
    <w:rsid w:val="005C2A0A"/>
    <w:rsid w:val="005D239B"/>
    <w:rsid w:val="005D3802"/>
    <w:rsid w:val="005D5698"/>
    <w:rsid w:val="005E2278"/>
    <w:rsid w:val="005E7E80"/>
    <w:rsid w:val="005F0F06"/>
    <w:rsid w:val="005F309C"/>
    <w:rsid w:val="005F7017"/>
    <w:rsid w:val="005F702F"/>
    <w:rsid w:val="00600CE9"/>
    <w:rsid w:val="00600EE9"/>
    <w:rsid w:val="0060203A"/>
    <w:rsid w:val="00602428"/>
    <w:rsid w:val="006052FD"/>
    <w:rsid w:val="00605862"/>
    <w:rsid w:val="00607A2D"/>
    <w:rsid w:val="006105F7"/>
    <w:rsid w:val="00611077"/>
    <w:rsid w:val="00612206"/>
    <w:rsid w:val="00614A4D"/>
    <w:rsid w:val="00615312"/>
    <w:rsid w:val="0061632E"/>
    <w:rsid w:val="00617258"/>
    <w:rsid w:val="006217F2"/>
    <w:rsid w:val="00622B86"/>
    <w:rsid w:val="006249F7"/>
    <w:rsid w:val="0062759D"/>
    <w:rsid w:val="006309FE"/>
    <w:rsid w:val="00630F2F"/>
    <w:rsid w:val="0063269E"/>
    <w:rsid w:val="006336B9"/>
    <w:rsid w:val="00634ACD"/>
    <w:rsid w:val="00635248"/>
    <w:rsid w:val="0063620A"/>
    <w:rsid w:val="00642AA1"/>
    <w:rsid w:val="00650C2F"/>
    <w:rsid w:val="0065149D"/>
    <w:rsid w:val="006521BB"/>
    <w:rsid w:val="0065295C"/>
    <w:rsid w:val="0065320D"/>
    <w:rsid w:val="00653614"/>
    <w:rsid w:val="00656725"/>
    <w:rsid w:val="00656E13"/>
    <w:rsid w:val="0065745F"/>
    <w:rsid w:val="00661145"/>
    <w:rsid w:val="006613F0"/>
    <w:rsid w:val="00662727"/>
    <w:rsid w:val="00662CC6"/>
    <w:rsid w:val="0066331A"/>
    <w:rsid w:val="0066388E"/>
    <w:rsid w:val="00664068"/>
    <w:rsid w:val="00664FBF"/>
    <w:rsid w:val="00665007"/>
    <w:rsid w:val="0066711A"/>
    <w:rsid w:val="0067354E"/>
    <w:rsid w:val="00674DEE"/>
    <w:rsid w:val="00675476"/>
    <w:rsid w:val="006772D3"/>
    <w:rsid w:val="006774C9"/>
    <w:rsid w:val="006836FE"/>
    <w:rsid w:val="00684646"/>
    <w:rsid w:val="0068567C"/>
    <w:rsid w:val="006906F3"/>
    <w:rsid w:val="0069180D"/>
    <w:rsid w:val="006948EB"/>
    <w:rsid w:val="006969B1"/>
    <w:rsid w:val="006A2FA5"/>
    <w:rsid w:val="006B5AB9"/>
    <w:rsid w:val="006B65BF"/>
    <w:rsid w:val="006C2531"/>
    <w:rsid w:val="006C3527"/>
    <w:rsid w:val="006D13A9"/>
    <w:rsid w:val="006D3111"/>
    <w:rsid w:val="006D34F7"/>
    <w:rsid w:val="006D466D"/>
    <w:rsid w:val="006D78A2"/>
    <w:rsid w:val="006E28A6"/>
    <w:rsid w:val="006E3575"/>
    <w:rsid w:val="006F108C"/>
    <w:rsid w:val="006F1FAF"/>
    <w:rsid w:val="006F4D23"/>
    <w:rsid w:val="00701D78"/>
    <w:rsid w:val="00707AC0"/>
    <w:rsid w:val="00711000"/>
    <w:rsid w:val="0071383C"/>
    <w:rsid w:val="0073183C"/>
    <w:rsid w:val="00733CCB"/>
    <w:rsid w:val="00734BD5"/>
    <w:rsid w:val="00741244"/>
    <w:rsid w:val="007421F8"/>
    <w:rsid w:val="0074305D"/>
    <w:rsid w:val="007458CB"/>
    <w:rsid w:val="00746EA3"/>
    <w:rsid w:val="0075139D"/>
    <w:rsid w:val="007544FF"/>
    <w:rsid w:val="007565E9"/>
    <w:rsid w:val="00756DBD"/>
    <w:rsid w:val="0075729F"/>
    <w:rsid w:val="007621D9"/>
    <w:rsid w:val="007664A7"/>
    <w:rsid w:val="00770676"/>
    <w:rsid w:val="007737BF"/>
    <w:rsid w:val="0077578C"/>
    <w:rsid w:val="00781DEF"/>
    <w:rsid w:val="00792128"/>
    <w:rsid w:val="00792BFA"/>
    <w:rsid w:val="007A4449"/>
    <w:rsid w:val="007A487A"/>
    <w:rsid w:val="007A52F5"/>
    <w:rsid w:val="007A5AF2"/>
    <w:rsid w:val="007A5E33"/>
    <w:rsid w:val="007B10AD"/>
    <w:rsid w:val="007B1C8A"/>
    <w:rsid w:val="007B4EAD"/>
    <w:rsid w:val="007B5C3E"/>
    <w:rsid w:val="007C7B23"/>
    <w:rsid w:val="007D2A34"/>
    <w:rsid w:val="007D304E"/>
    <w:rsid w:val="007D45B7"/>
    <w:rsid w:val="007D49C5"/>
    <w:rsid w:val="007E0458"/>
    <w:rsid w:val="007E2580"/>
    <w:rsid w:val="007E5513"/>
    <w:rsid w:val="007E70CD"/>
    <w:rsid w:val="007F3655"/>
    <w:rsid w:val="007F70C6"/>
    <w:rsid w:val="00803D00"/>
    <w:rsid w:val="00806D97"/>
    <w:rsid w:val="00812014"/>
    <w:rsid w:val="00812200"/>
    <w:rsid w:val="00812CA0"/>
    <w:rsid w:val="00817593"/>
    <w:rsid w:val="00821A3D"/>
    <w:rsid w:val="00823680"/>
    <w:rsid w:val="00824199"/>
    <w:rsid w:val="00824F58"/>
    <w:rsid w:val="0082762B"/>
    <w:rsid w:val="0083002F"/>
    <w:rsid w:val="008379CC"/>
    <w:rsid w:val="00846F3C"/>
    <w:rsid w:val="008519B1"/>
    <w:rsid w:val="00851C8D"/>
    <w:rsid w:val="0085349F"/>
    <w:rsid w:val="008556A6"/>
    <w:rsid w:val="00856D6A"/>
    <w:rsid w:val="00857FC8"/>
    <w:rsid w:val="00866C52"/>
    <w:rsid w:val="00867523"/>
    <w:rsid w:val="0087172E"/>
    <w:rsid w:val="00871BCE"/>
    <w:rsid w:val="00872C58"/>
    <w:rsid w:val="00875033"/>
    <w:rsid w:val="0087528A"/>
    <w:rsid w:val="0088033C"/>
    <w:rsid w:val="00880AF9"/>
    <w:rsid w:val="00882A65"/>
    <w:rsid w:val="0088411B"/>
    <w:rsid w:val="008865F0"/>
    <w:rsid w:val="008905D0"/>
    <w:rsid w:val="00892683"/>
    <w:rsid w:val="008A26A5"/>
    <w:rsid w:val="008A3696"/>
    <w:rsid w:val="008B15C4"/>
    <w:rsid w:val="008B36FB"/>
    <w:rsid w:val="008B5BC7"/>
    <w:rsid w:val="008C0D58"/>
    <w:rsid w:val="008D0CCE"/>
    <w:rsid w:val="008D1956"/>
    <w:rsid w:val="008D5D0D"/>
    <w:rsid w:val="008E0859"/>
    <w:rsid w:val="008E45EB"/>
    <w:rsid w:val="008E7228"/>
    <w:rsid w:val="008F144A"/>
    <w:rsid w:val="008F3959"/>
    <w:rsid w:val="008F42A7"/>
    <w:rsid w:val="009011EE"/>
    <w:rsid w:val="009069CC"/>
    <w:rsid w:val="00906B8F"/>
    <w:rsid w:val="00907615"/>
    <w:rsid w:val="00907E96"/>
    <w:rsid w:val="009115BC"/>
    <w:rsid w:val="00911F31"/>
    <w:rsid w:val="00913CFC"/>
    <w:rsid w:val="009163D2"/>
    <w:rsid w:val="00916D35"/>
    <w:rsid w:val="00916EBA"/>
    <w:rsid w:val="00917DCE"/>
    <w:rsid w:val="009217DA"/>
    <w:rsid w:val="0092308F"/>
    <w:rsid w:val="00924C70"/>
    <w:rsid w:val="0093023F"/>
    <w:rsid w:val="00931D75"/>
    <w:rsid w:val="0093311A"/>
    <w:rsid w:val="0093349E"/>
    <w:rsid w:val="0093756B"/>
    <w:rsid w:val="00942E91"/>
    <w:rsid w:val="009465DD"/>
    <w:rsid w:val="00956DBA"/>
    <w:rsid w:val="00961353"/>
    <w:rsid w:val="009663F5"/>
    <w:rsid w:val="00966C6C"/>
    <w:rsid w:val="00970869"/>
    <w:rsid w:val="009713A6"/>
    <w:rsid w:val="00972FBE"/>
    <w:rsid w:val="0098164F"/>
    <w:rsid w:val="009845D2"/>
    <w:rsid w:val="0098776D"/>
    <w:rsid w:val="009A62C9"/>
    <w:rsid w:val="009B4DF3"/>
    <w:rsid w:val="009B5D82"/>
    <w:rsid w:val="009C5BF7"/>
    <w:rsid w:val="009C6B3E"/>
    <w:rsid w:val="009C6C55"/>
    <w:rsid w:val="009D0BDF"/>
    <w:rsid w:val="009D0E1A"/>
    <w:rsid w:val="009D462E"/>
    <w:rsid w:val="009D682A"/>
    <w:rsid w:val="009D7E8B"/>
    <w:rsid w:val="009E1B91"/>
    <w:rsid w:val="009E426A"/>
    <w:rsid w:val="009E61AF"/>
    <w:rsid w:val="009F6BA7"/>
    <w:rsid w:val="00A06A72"/>
    <w:rsid w:val="00A0753F"/>
    <w:rsid w:val="00A13DDF"/>
    <w:rsid w:val="00A14121"/>
    <w:rsid w:val="00A16FAE"/>
    <w:rsid w:val="00A17897"/>
    <w:rsid w:val="00A21AA6"/>
    <w:rsid w:val="00A2214F"/>
    <w:rsid w:val="00A2349D"/>
    <w:rsid w:val="00A2482F"/>
    <w:rsid w:val="00A457EF"/>
    <w:rsid w:val="00A51D7C"/>
    <w:rsid w:val="00A52A11"/>
    <w:rsid w:val="00A55CD3"/>
    <w:rsid w:val="00A55FF1"/>
    <w:rsid w:val="00A600C5"/>
    <w:rsid w:val="00A6191C"/>
    <w:rsid w:val="00A641B2"/>
    <w:rsid w:val="00A6666D"/>
    <w:rsid w:val="00A67C10"/>
    <w:rsid w:val="00A7018F"/>
    <w:rsid w:val="00A77EF3"/>
    <w:rsid w:val="00A96882"/>
    <w:rsid w:val="00A968B4"/>
    <w:rsid w:val="00A97132"/>
    <w:rsid w:val="00AA005B"/>
    <w:rsid w:val="00AA1537"/>
    <w:rsid w:val="00AA1AD2"/>
    <w:rsid w:val="00AA288B"/>
    <w:rsid w:val="00AA50A1"/>
    <w:rsid w:val="00AA54B6"/>
    <w:rsid w:val="00AB17BB"/>
    <w:rsid w:val="00AB4C20"/>
    <w:rsid w:val="00AB4D55"/>
    <w:rsid w:val="00AB7CD2"/>
    <w:rsid w:val="00AC062E"/>
    <w:rsid w:val="00AC38BE"/>
    <w:rsid w:val="00AC5A20"/>
    <w:rsid w:val="00AC5E7B"/>
    <w:rsid w:val="00AD2542"/>
    <w:rsid w:val="00AD4346"/>
    <w:rsid w:val="00AD6E58"/>
    <w:rsid w:val="00AD7835"/>
    <w:rsid w:val="00AE22FD"/>
    <w:rsid w:val="00AE45E6"/>
    <w:rsid w:val="00AE4EE5"/>
    <w:rsid w:val="00AE7BC4"/>
    <w:rsid w:val="00AF3FE2"/>
    <w:rsid w:val="00B00A92"/>
    <w:rsid w:val="00B02DAE"/>
    <w:rsid w:val="00B062D9"/>
    <w:rsid w:val="00B10458"/>
    <w:rsid w:val="00B107E7"/>
    <w:rsid w:val="00B130C3"/>
    <w:rsid w:val="00B148EC"/>
    <w:rsid w:val="00B15902"/>
    <w:rsid w:val="00B239BF"/>
    <w:rsid w:val="00B27552"/>
    <w:rsid w:val="00B275A6"/>
    <w:rsid w:val="00B27FCB"/>
    <w:rsid w:val="00B3019E"/>
    <w:rsid w:val="00B332C0"/>
    <w:rsid w:val="00B33A8C"/>
    <w:rsid w:val="00B358A4"/>
    <w:rsid w:val="00B359A7"/>
    <w:rsid w:val="00B40F64"/>
    <w:rsid w:val="00B43D9E"/>
    <w:rsid w:val="00B43F52"/>
    <w:rsid w:val="00B451FB"/>
    <w:rsid w:val="00B46295"/>
    <w:rsid w:val="00B4636A"/>
    <w:rsid w:val="00B47574"/>
    <w:rsid w:val="00B65DF6"/>
    <w:rsid w:val="00B6615D"/>
    <w:rsid w:val="00B67005"/>
    <w:rsid w:val="00B703CB"/>
    <w:rsid w:val="00B75ED7"/>
    <w:rsid w:val="00B77684"/>
    <w:rsid w:val="00B77F5B"/>
    <w:rsid w:val="00B8080F"/>
    <w:rsid w:val="00B81DD8"/>
    <w:rsid w:val="00B84FD1"/>
    <w:rsid w:val="00B8567F"/>
    <w:rsid w:val="00B857C3"/>
    <w:rsid w:val="00B9004D"/>
    <w:rsid w:val="00B91838"/>
    <w:rsid w:val="00B92B17"/>
    <w:rsid w:val="00B92C30"/>
    <w:rsid w:val="00B94B2E"/>
    <w:rsid w:val="00B971F6"/>
    <w:rsid w:val="00BA135F"/>
    <w:rsid w:val="00BA3399"/>
    <w:rsid w:val="00BA41BB"/>
    <w:rsid w:val="00BA6175"/>
    <w:rsid w:val="00BB2679"/>
    <w:rsid w:val="00BB3CF5"/>
    <w:rsid w:val="00BB5356"/>
    <w:rsid w:val="00BB54FD"/>
    <w:rsid w:val="00BB7D23"/>
    <w:rsid w:val="00BC1FB3"/>
    <w:rsid w:val="00BC3169"/>
    <w:rsid w:val="00BC6BAE"/>
    <w:rsid w:val="00BC733E"/>
    <w:rsid w:val="00BD0164"/>
    <w:rsid w:val="00BD39A3"/>
    <w:rsid w:val="00BE3513"/>
    <w:rsid w:val="00BE77CB"/>
    <w:rsid w:val="00BF3B27"/>
    <w:rsid w:val="00BF4C3A"/>
    <w:rsid w:val="00BF53E0"/>
    <w:rsid w:val="00BF6AFE"/>
    <w:rsid w:val="00C01985"/>
    <w:rsid w:val="00C0373A"/>
    <w:rsid w:val="00C05702"/>
    <w:rsid w:val="00C11A37"/>
    <w:rsid w:val="00C1587A"/>
    <w:rsid w:val="00C1603F"/>
    <w:rsid w:val="00C165B1"/>
    <w:rsid w:val="00C22273"/>
    <w:rsid w:val="00C22AF5"/>
    <w:rsid w:val="00C2508E"/>
    <w:rsid w:val="00C25850"/>
    <w:rsid w:val="00C267B3"/>
    <w:rsid w:val="00C26B9B"/>
    <w:rsid w:val="00C33C22"/>
    <w:rsid w:val="00C34373"/>
    <w:rsid w:val="00C3479F"/>
    <w:rsid w:val="00C4410F"/>
    <w:rsid w:val="00C459B1"/>
    <w:rsid w:val="00C472DE"/>
    <w:rsid w:val="00C5045F"/>
    <w:rsid w:val="00C50EF4"/>
    <w:rsid w:val="00C51C62"/>
    <w:rsid w:val="00C56241"/>
    <w:rsid w:val="00C56B36"/>
    <w:rsid w:val="00C63433"/>
    <w:rsid w:val="00C639ED"/>
    <w:rsid w:val="00C63C4E"/>
    <w:rsid w:val="00C65065"/>
    <w:rsid w:val="00C71442"/>
    <w:rsid w:val="00C75388"/>
    <w:rsid w:val="00C8049B"/>
    <w:rsid w:val="00C81FAB"/>
    <w:rsid w:val="00C845A8"/>
    <w:rsid w:val="00C852D0"/>
    <w:rsid w:val="00C9096E"/>
    <w:rsid w:val="00C915C1"/>
    <w:rsid w:val="00C963C5"/>
    <w:rsid w:val="00CA36CC"/>
    <w:rsid w:val="00CA55E4"/>
    <w:rsid w:val="00CB0BA3"/>
    <w:rsid w:val="00CB2B82"/>
    <w:rsid w:val="00CB3604"/>
    <w:rsid w:val="00CB6FD4"/>
    <w:rsid w:val="00CC1C66"/>
    <w:rsid w:val="00CC4C58"/>
    <w:rsid w:val="00CC5DFE"/>
    <w:rsid w:val="00CE2073"/>
    <w:rsid w:val="00CF5680"/>
    <w:rsid w:val="00CF5811"/>
    <w:rsid w:val="00CF583A"/>
    <w:rsid w:val="00D0220F"/>
    <w:rsid w:val="00D026C2"/>
    <w:rsid w:val="00D03410"/>
    <w:rsid w:val="00D0714C"/>
    <w:rsid w:val="00D07F92"/>
    <w:rsid w:val="00D105BF"/>
    <w:rsid w:val="00D107A0"/>
    <w:rsid w:val="00D131CF"/>
    <w:rsid w:val="00D13E0C"/>
    <w:rsid w:val="00D15B46"/>
    <w:rsid w:val="00D24539"/>
    <w:rsid w:val="00D27DC5"/>
    <w:rsid w:val="00D3034B"/>
    <w:rsid w:val="00D405F3"/>
    <w:rsid w:val="00D44454"/>
    <w:rsid w:val="00D52B11"/>
    <w:rsid w:val="00D568F9"/>
    <w:rsid w:val="00D60EA1"/>
    <w:rsid w:val="00D614DA"/>
    <w:rsid w:val="00D64E60"/>
    <w:rsid w:val="00D658F5"/>
    <w:rsid w:val="00D659B4"/>
    <w:rsid w:val="00D67E8F"/>
    <w:rsid w:val="00D7071E"/>
    <w:rsid w:val="00D71E89"/>
    <w:rsid w:val="00D75649"/>
    <w:rsid w:val="00D82479"/>
    <w:rsid w:val="00D965C0"/>
    <w:rsid w:val="00DA38C0"/>
    <w:rsid w:val="00DB1253"/>
    <w:rsid w:val="00DB44FD"/>
    <w:rsid w:val="00DB6A22"/>
    <w:rsid w:val="00DC0F47"/>
    <w:rsid w:val="00DC32CC"/>
    <w:rsid w:val="00DC4C70"/>
    <w:rsid w:val="00DC5283"/>
    <w:rsid w:val="00DC6873"/>
    <w:rsid w:val="00DC7AB0"/>
    <w:rsid w:val="00DD0110"/>
    <w:rsid w:val="00DD1083"/>
    <w:rsid w:val="00DD12E1"/>
    <w:rsid w:val="00DD60B5"/>
    <w:rsid w:val="00DD6769"/>
    <w:rsid w:val="00DE22E2"/>
    <w:rsid w:val="00DE292E"/>
    <w:rsid w:val="00DE6576"/>
    <w:rsid w:val="00DE6B08"/>
    <w:rsid w:val="00DF281B"/>
    <w:rsid w:val="00DF79A4"/>
    <w:rsid w:val="00E02246"/>
    <w:rsid w:val="00E036B6"/>
    <w:rsid w:val="00E05014"/>
    <w:rsid w:val="00E11D9F"/>
    <w:rsid w:val="00E12A67"/>
    <w:rsid w:val="00E14328"/>
    <w:rsid w:val="00E15929"/>
    <w:rsid w:val="00E1594D"/>
    <w:rsid w:val="00E163DE"/>
    <w:rsid w:val="00E2084A"/>
    <w:rsid w:val="00E23AEA"/>
    <w:rsid w:val="00E26DAA"/>
    <w:rsid w:val="00E30E9C"/>
    <w:rsid w:val="00E32E72"/>
    <w:rsid w:val="00E3492C"/>
    <w:rsid w:val="00E34E8D"/>
    <w:rsid w:val="00E4198B"/>
    <w:rsid w:val="00E46401"/>
    <w:rsid w:val="00E50918"/>
    <w:rsid w:val="00E5180E"/>
    <w:rsid w:val="00E5489B"/>
    <w:rsid w:val="00E548A3"/>
    <w:rsid w:val="00E60221"/>
    <w:rsid w:val="00E614EB"/>
    <w:rsid w:val="00E67E2A"/>
    <w:rsid w:val="00E70DD2"/>
    <w:rsid w:val="00E74778"/>
    <w:rsid w:val="00E82169"/>
    <w:rsid w:val="00E82B8A"/>
    <w:rsid w:val="00E82C94"/>
    <w:rsid w:val="00E85D6C"/>
    <w:rsid w:val="00E91C50"/>
    <w:rsid w:val="00E923B5"/>
    <w:rsid w:val="00E93048"/>
    <w:rsid w:val="00E9319D"/>
    <w:rsid w:val="00EA4CB3"/>
    <w:rsid w:val="00EA5606"/>
    <w:rsid w:val="00EA5EF4"/>
    <w:rsid w:val="00EB0F85"/>
    <w:rsid w:val="00EB4C59"/>
    <w:rsid w:val="00EC0C77"/>
    <w:rsid w:val="00EC2750"/>
    <w:rsid w:val="00EC3B36"/>
    <w:rsid w:val="00EC51A3"/>
    <w:rsid w:val="00EC60B5"/>
    <w:rsid w:val="00ED38D0"/>
    <w:rsid w:val="00EE030E"/>
    <w:rsid w:val="00EE2432"/>
    <w:rsid w:val="00EE5DA6"/>
    <w:rsid w:val="00EF0822"/>
    <w:rsid w:val="00EF4FED"/>
    <w:rsid w:val="00EF5026"/>
    <w:rsid w:val="00EF5281"/>
    <w:rsid w:val="00F018FD"/>
    <w:rsid w:val="00F0205E"/>
    <w:rsid w:val="00F075D6"/>
    <w:rsid w:val="00F11733"/>
    <w:rsid w:val="00F11D83"/>
    <w:rsid w:val="00F129DE"/>
    <w:rsid w:val="00F20CBD"/>
    <w:rsid w:val="00F22469"/>
    <w:rsid w:val="00F240BA"/>
    <w:rsid w:val="00F24671"/>
    <w:rsid w:val="00F261D4"/>
    <w:rsid w:val="00F3112C"/>
    <w:rsid w:val="00F34FE8"/>
    <w:rsid w:val="00F41412"/>
    <w:rsid w:val="00F43A3E"/>
    <w:rsid w:val="00F43C53"/>
    <w:rsid w:val="00F45CAB"/>
    <w:rsid w:val="00F506E5"/>
    <w:rsid w:val="00F51BED"/>
    <w:rsid w:val="00F562B9"/>
    <w:rsid w:val="00F5748A"/>
    <w:rsid w:val="00F6184A"/>
    <w:rsid w:val="00F61AD7"/>
    <w:rsid w:val="00F63A0F"/>
    <w:rsid w:val="00F67709"/>
    <w:rsid w:val="00F67D39"/>
    <w:rsid w:val="00F71C25"/>
    <w:rsid w:val="00F75C99"/>
    <w:rsid w:val="00F82083"/>
    <w:rsid w:val="00F91CBA"/>
    <w:rsid w:val="00F922E7"/>
    <w:rsid w:val="00F94B95"/>
    <w:rsid w:val="00FA34AA"/>
    <w:rsid w:val="00FA4015"/>
    <w:rsid w:val="00FA5028"/>
    <w:rsid w:val="00FA533A"/>
    <w:rsid w:val="00FB1226"/>
    <w:rsid w:val="00FB64C9"/>
    <w:rsid w:val="00FC76E1"/>
    <w:rsid w:val="00FD24B9"/>
    <w:rsid w:val="00FD4A78"/>
    <w:rsid w:val="00FD50F2"/>
    <w:rsid w:val="00FD7C98"/>
    <w:rsid w:val="00FD7FF7"/>
    <w:rsid w:val="00FE21CB"/>
    <w:rsid w:val="00FE57C7"/>
    <w:rsid w:val="00FF4D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680"/>
    <w:rPr>
      <w:sz w:val="24"/>
      <w:szCs w:val="24"/>
    </w:rPr>
  </w:style>
  <w:style w:type="paragraph" w:styleId="Nadpis1">
    <w:name w:val="heading 1"/>
    <w:basedOn w:val="Normln"/>
    <w:link w:val="Nadpis1Char"/>
    <w:qFormat/>
    <w:rsid w:val="00DC0F47"/>
    <w:pPr>
      <w:jc w:val="center"/>
      <w:outlineLvl w:val="0"/>
    </w:pPr>
    <w:rPr>
      <w:b/>
      <w:bCs/>
      <w:kern w:val="36"/>
      <w:sz w:val="28"/>
      <w:szCs w:val="28"/>
    </w:rPr>
  </w:style>
  <w:style w:type="paragraph" w:styleId="Nadpis2">
    <w:name w:val="heading 2"/>
    <w:basedOn w:val="Normln"/>
    <w:link w:val="Nadpis2Char"/>
    <w:qFormat/>
    <w:rsid w:val="00DC0F47"/>
    <w:pPr>
      <w:outlineLvl w:val="1"/>
    </w:pPr>
    <w:rPr>
      <w:b/>
      <w:bCs/>
    </w:rPr>
  </w:style>
  <w:style w:type="paragraph" w:styleId="Nadpis3">
    <w:name w:val="heading 3"/>
    <w:basedOn w:val="Normln"/>
    <w:link w:val="Nadpis3Char"/>
    <w:qFormat/>
    <w:rsid w:val="00DC0F47"/>
    <w:pPr>
      <w:jc w:val="center"/>
      <w:outlineLvl w:val="2"/>
    </w:pPr>
    <w:rPr>
      <w:b/>
      <w:bCs/>
    </w:rPr>
  </w:style>
  <w:style w:type="paragraph" w:styleId="Nadpis4">
    <w:name w:val="heading 4"/>
    <w:basedOn w:val="Normln"/>
    <w:link w:val="Nadpis4Char"/>
    <w:qFormat/>
    <w:rsid w:val="00DC0F47"/>
    <w:pPr>
      <w:ind w:left="1416" w:firstLine="708"/>
      <w:outlineLvl w:val="3"/>
    </w:pPr>
    <w:rPr>
      <w:color w:val="000000"/>
    </w:rPr>
  </w:style>
  <w:style w:type="paragraph" w:styleId="Nadpis5">
    <w:name w:val="heading 5"/>
    <w:basedOn w:val="Normln"/>
    <w:link w:val="Nadpis5Char"/>
    <w:qFormat/>
    <w:rsid w:val="00DC0F47"/>
    <w:pPr>
      <w:ind w:left="426" w:hanging="426"/>
      <w:jc w:val="both"/>
      <w:outlineLvl w:val="4"/>
    </w:pPr>
  </w:style>
  <w:style w:type="paragraph" w:styleId="Nadpis6">
    <w:name w:val="heading 6"/>
    <w:basedOn w:val="Normln"/>
    <w:link w:val="Nadpis6Char"/>
    <w:qFormat/>
    <w:rsid w:val="00DC0F47"/>
    <w:pPr>
      <w:snapToGrid w:val="0"/>
      <w:outlineLvl w:val="5"/>
    </w:pPr>
    <w:rPr>
      <w:b/>
      <w:bCs/>
      <w:color w:val="000000"/>
    </w:rPr>
  </w:style>
  <w:style w:type="paragraph" w:styleId="Nadpis7">
    <w:name w:val="heading 7"/>
    <w:basedOn w:val="Normln"/>
    <w:link w:val="Nadpis7Char"/>
    <w:qFormat/>
    <w:rsid w:val="00DC0F47"/>
    <w:pPr>
      <w:jc w:val="center"/>
      <w:outlineLvl w:val="6"/>
    </w:pPr>
    <w:rPr>
      <w:b/>
      <w:bCs/>
    </w:rPr>
  </w:style>
  <w:style w:type="paragraph" w:styleId="Nadpis8">
    <w:name w:val="heading 8"/>
    <w:basedOn w:val="Normln"/>
    <w:link w:val="Nadpis8Char"/>
    <w:qFormat/>
    <w:rsid w:val="00DC0F47"/>
    <w:pPr>
      <w:snapToGrid w:val="0"/>
      <w:jc w:val="center"/>
      <w:outlineLvl w:val="7"/>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67E2A"/>
    <w:rPr>
      <w:rFonts w:ascii="Cambria" w:hAnsi="Cambria" w:cs="Times New Roman"/>
      <w:b/>
      <w:bCs/>
      <w:kern w:val="32"/>
      <w:sz w:val="32"/>
      <w:szCs w:val="32"/>
    </w:rPr>
  </w:style>
  <w:style w:type="character" w:customStyle="1" w:styleId="Nadpis2Char">
    <w:name w:val="Nadpis 2 Char"/>
    <w:link w:val="Nadpis2"/>
    <w:semiHidden/>
    <w:locked/>
    <w:rsid w:val="00E67E2A"/>
    <w:rPr>
      <w:rFonts w:ascii="Cambria" w:hAnsi="Cambria" w:cs="Times New Roman"/>
      <w:b/>
      <w:bCs/>
      <w:i/>
      <w:iCs/>
      <w:sz w:val="28"/>
      <w:szCs w:val="28"/>
    </w:rPr>
  </w:style>
  <w:style w:type="character" w:customStyle="1" w:styleId="Nadpis3Char">
    <w:name w:val="Nadpis 3 Char"/>
    <w:link w:val="Nadpis3"/>
    <w:semiHidden/>
    <w:locked/>
    <w:rsid w:val="00E67E2A"/>
    <w:rPr>
      <w:rFonts w:ascii="Cambria" w:hAnsi="Cambria" w:cs="Times New Roman"/>
      <w:b/>
      <w:bCs/>
      <w:sz w:val="26"/>
      <w:szCs w:val="26"/>
    </w:rPr>
  </w:style>
  <w:style w:type="character" w:customStyle="1" w:styleId="Nadpis4Char">
    <w:name w:val="Nadpis 4 Char"/>
    <w:link w:val="Nadpis4"/>
    <w:semiHidden/>
    <w:locked/>
    <w:rsid w:val="00E67E2A"/>
    <w:rPr>
      <w:rFonts w:ascii="Calibri" w:hAnsi="Calibri" w:cs="Times New Roman"/>
      <w:b/>
      <w:bCs/>
      <w:sz w:val="28"/>
      <w:szCs w:val="28"/>
    </w:rPr>
  </w:style>
  <w:style w:type="character" w:customStyle="1" w:styleId="Nadpis5Char">
    <w:name w:val="Nadpis 5 Char"/>
    <w:link w:val="Nadpis5"/>
    <w:semiHidden/>
    <w:locked/>
    <w:rsid w:val="00E67E2A"/>
    <w:rPr>
      <w:rFonts w:ascii="Calibri" w:hAnsi="Calibri" w:cs="Times New Roman"/>
      <w:b/>
      <w:bCs/>
      <w:i/>
      <w:iCs/>
      <w:sz w:val="26"/>
      <w:szCs w:val="26"/>
    </w:rPr>
  </w:style>
  <w:style w:type="character" w:customStyle="1" w:styleId="Nadpis6Char">
    <w:name w:val="Nadpis 6 Char"/>
    <w:link w:val="Nadpis6"/>
    <w:semiHidden/>
    <w:locked/>
    <w:rsid w:val="00E67E2A"/>
    <w:rPr>
      <w:rFonts w:ascii="Calibri" w:hAnsi="Calibri" w:cs="Times New Roman"/>
      <w:b/>
      <w:bCs/>
      <w:sz w:val="22"/>
      <w:szCs w:val="22"/>
    </w:rPr>
  </w:style>
  <w:style w:type="character" w:customStyle="1" w:styleId="Nadpis7Char">
    <w:name w:val="Nadpis 7 Char"/>
    <w:link w:val="Nadpis7"/>
    <w:semiHidden/>
    <w:locked/>
    <w:rsid w:val="00E67E2A"/>
    <w:rPr>
      <w:rFonts w:ascii="Calibri" w:hAnsi="Calibri" w:cs="Times New Roman"/>
      <w:sz w:val="24"/>
      <w:szCs w:val="24"/>
    </w:rPr>
  </w:style>
  <w:style w:type="character" w:customStyle="1" w:styleId="Nadpis8Char">
    <w:name w:val="Nadpis 8 Char"/>
    <w:link w:val="Nadpis8"/>
    <w:semiHidden/>
    <w:locked/>
    <w:rsid w:val="00E67E2A"/>
    <w:rPr>
      <w:rFonts w:ascii="Calibri" w:hAnsi="Calibri" w:cs="Times New Roman"/>
      <w:i/>
      <w:iCs/>
      <w:sz w:val="24"/>
      <w:szCs w:val="24"/>
    </w:rPr>
  </w:style>
  <w:style w:type="paragraph" w:styleId="Textpoznpodarou">
    <w:name w:val="footnote text"/>
    <w:basedOn w:val="Normln"/>
    <w:link w:val="TextpoznpodarouChar"/>
    <w:rsid w:val="00DC0F47"/>
    <w:rPr>
      <w:sz w:val="20"/>
      <w:szCs w:val="20"/>
    </w:rPr>
  </w:style>
  <w:style w:type="character" w:customStyle="1" w:styleId="TextpoznpodarouChar">
    <w:name w:val="Text pozn. pod čarou Char"/>
    <w:link w:val="Textpoznpodarou"/>
    <w:semiHidden/>
    <w:locked/>
    <w:rsid w:val="00E67E2A"/>
    <w:rPr>
      <w:rFonts w:cs="Times New Roman"/>
    </w:rPr>
  </w:style>
  <w:style w:type="paragraph" w:styleId="Textkomente">
    <w:name w:val="annotation text"/>
    <w:basedOn w:val="Normln"/>
    <w:link w:val="TextkomenteChar"/>
    <w:rsid w:val="00DC0F47"/>
    <w:rPr>
      <w:sz w:val="20"/>
      <w:szCs w:val="20"/>
    </w:rPr>
  </w:style>
  <w:style w:type="character" w:customStyle="1" w:styleId="TextkomenteChar">
    <w:name w:val="Text komentáře Char"/>
    <w:link w:val="Textkomente"/>
    <w:semiHidden/>
    <w:locked/>
    <w:rsid w:val="00E67E2A"/>
    <w:rPr>
      <w:rFonts w:cs="Times New Roman"/>
    </w:rPr>
  </w:style>
  <w:style w:type="paragraph" w:styleId="Zhlav">
    <w:name w:val="header"/>
    <w:basedOn w:val="Normln"/>
    <w:link w:val="ZhlavChar"/>
    <w:rsid w:val="00DC0F47"/>
  </w:style>
  <w:style w:type="character" w:customStyle="1" w:styleId="ZhlavChar">
    <w:name w:val="Záhlaví Char"/>
    <w:link w:val="Zhlav"/>
    <w:semiHidden/>
    <w:locked/>
    <w:rsid w:val="00E67E2A"/>
    <w:rPr>
      <w:rFonts w:cs="Times New Roman"/>
      <w:sz w:val="24"/>
      <w:szCs w:val="24"/>
    </w:rPr>
  </w:style>
  <w:style w:type="paragraph" w:styleId="Zpat">
    <w:name w:val="footer"/>
    <w:basedOn w:val="Normln"/>
    <w:link w:val="ZpatChar"/>
    <w:rsid w:val="00DC0F47"/>
  </w:style>
  <w:style w:type="character" w:customStyle="1" w:styleId="ZpatChar">
    <w:name w:val="Zápatí Char"/>
    <w:link w:val="Zpat"/>
    <w:semiHidden/>
    <w:locked/>
    <w:rsid w:val="00E67E2A"/>
    <w:rPr>
      <w:rFonts w:cs="Times New Roman"/>
      <w:sz w:val="24"/>
      <w:szCs w:val="24"/>
    </w:rPr>
  </w:style>
  <w:style w:type="paragraph" w:styleId="Titulek">
    <w:name w:val="caption"/>
    <w:basedOn w:val="Normln"/>
    <w:qFormat/>
    <w:rsid w:val="00DC0F47"/>
    <w:rPr>
      <w:b/>
      <w:bCs/>
      <w:sz w:val="20"/>
      <w:szCs w:val="20"/>
    </w:rPr>
  </w:style>
  <w:style w:type="paragraph" w:styleId="Seznam">
    <w:name w:val="List"/>
    <w:basedOn w:val="Normln"/>
    <w:rsid w:val="00DC0F47"/>
    <w:pPr>
      <w:ind w:left="283" w:hanging="283"/>
    </w:pPr>
  </w:style>
  <w:style w:type="paragraph" w:styleId="Seznamsodrkami">
    <w:name w:val="List Bullet"/>
    <w:basedOn w:val="Normln"/>
    <w:rsid w:val="00DC0F47"/>
    <w:pPr>
      <w:numPr>
        <w:numId w:val="1"/>
      </w:numPr>
      <w:tabs>
        <w:tab w:val="clear" w:pos="360"/>
        <w:tab w:val="num" w:pos="720"/>
      </w:tabs>
    </w:pPr>
  </w:style>
  <w:style w:type="paragraph" w:styleId="Seznam2">
    <w:name w:val="List 2"/>
    <w:basedOn w:val="Normln"/>
    <w:rsid w:val="00DC0F47"/>
    <w:pPr>
      <w:ind w:left="566" w:hanging="283"/>
    </w:pPr>
  </w:style>
  <w:style w:type="paragraph" w:styleId="Seznam3">
    <w:name w:val="List 3"/>
    <w:basedOn w:val="Normln"/>
    <w:rsid w:val="00DC0F47"/>
    <w:pPr>
      <w:ind w:left="849" w:hanging="283"/>
    </w:pPr>
  </w:style>
  <w:style w:type="paragraph" w:styleId="Seznamsodrkami2">
    <w:name w:val="List Bullet 2"/>
    <w:basedOn w:val="Normln"/>
    <w:rsid w:val="00DC0F47"/>
    <w:pPr>
      <w:numPr>
        <w:numId w:val="2"/>
      </w:numPr>
      <w:tabs>
        <w:tab w:val="clear" w:pos="643"/>
        <w:tab w:val="num" w:pos="720"/>
      </w:tabs>
    </w:pPr>
  </w:style>
  <w:style w:type="paragraph" w:styleId="Seznamsodrkami3">
    <w:name w:val="List Bullet 3"/>
    <w:basedOn w:val="Normln"/>
    <w:rsid w:val="00DC0F47"/>
    <w:pPr>
      <w:numPr>
        <w:numId w:val="3"/>
      </w:numPr>
      <w:tabs>
        <w:tab w:val="clear" w:pos="926"/>
        <w:tab w:val="num" w:pos="720"/>
      </w:tabs>
    </w:pPr>
  </w:style>
  <w:style w:type="paragraph" w:styleId="Seznamsodrkami4">
    <w:name w:val="List Bullet 4"/>
    <w:basedOn w:val="Normln"/>
    <w:rsid w:val="00DC0F47"/>
    <w:pPr>
      <w:numPr>
        <w:numId w:val="4"/>
      </w:numPr>
      <w:tabs>
        <w:tab w:val="clear" w:pos="1209"/>
        <w:tab w:val="num" w:pos="720"/>
      </w:tabs>
    </w:pPr>
  </w:style>
  <w:style w:type="paragraph" w:styleId="Zkladntext">
    <w:name w:val="Body Text"/>
    <w:basedOn w:val="Normln"/>
    <w:link w:val="ZkladntextChar"/>
    <w:rsid w:val="00DC0F47"/>
    <w:pPr>
      <w:jc w:val="center"/>
    </w:pPr>
    <w:rPr>
      <w:b/>
      <w:bCs/>
    </w:rPr>
  </w:style>
  <w:style w:type="character" w:customStyle="1" w:styleId="ZkladntextChar">
    <w:name w:val="Základní text Char"/>
    <w:link w:val="Zkladntext"/>
    <w:semiHidden/>
    <w:locked/>
    <w:rsid w:val="00E67E2A"/>
    <w:rPr>
      <w:rFonts w:cs="Times New Roman"/>
      <w:sz w:val="24"/>
      <w:szCs w:val="24"/>
    </w:rPr>
  </w:style>
  <w:style w:type="paragraph" w:styleId="Zkladntextodsazen">
    <w:name w:val="Body Text Indent"/>
    <w:basedOn w:val="Normln"/>
    <w:link w:val="ZkladntextodsazenChar"/>
    <w:rsid w:val="00DC0F47"/>
    <w:pPr>
      <w:ind w:left="993" w:hanging="142"/>
      <w:jc w:val="both"/>
    </w:pPr>
  </w:style>
  <w:style w:type="character" w:customStyle="1" w:styleId="ZkladntextodsazenChar">
    <w:name w:val="Základní text odsazený Char"/>
    <w:link w:val="Zkladntextodsazen"/>
    <w:semiHidden/>
    <w:locked/>
    <w:rsid w:val="00E67E2A"/>
    <w:rPr>
      <w:rFonts w:cs="Times New Roman"/>
      <w:sz w:val="24"/>
      <w:szCs w:val="24"/>
    </w:rPr>
  </w:style>
  <w:style w:type="paragraph" w:styleId="Zkladntext-prvnodsazen">
    <w:name w:val="Body Text First Indent"/>
    <w:basedOn w:val="Normln"/>
    <w:link w:val="Zkladntext-prvnodsazenChar"/>
    <w:rsid w:val="00DC0F47"/>
    <w:pPr>
      <w:spacing w:after="120"/>
      <w:ind w:firstLine="210"/>
    </w:pPr>
  </w:style>
  <w:style w:type="character" w:customStyle="1" w:styleId="Zkladntext-prvnodsazenChar">
    <w:name w:val="Základní text - první odsazený Char"/>
    <w:basedOn w:val="ZkladntextChar"/>
    <w:link w:val="Zkladntext-prvnodsazen"/>
    <w:semiHidden/>
    <w:locked/>
    <w:rsid w:val="00E67E2A"/>
    <w:rPr>
      <w:rFonts w:cs="Times New Roman"/>
      <w:sz w:val="24"/>
      <w:szCs w:val="24"/>
    </w:rPr>
  </w:style>
  <w:style w:type="paragraph" w:styleId="Zkladntext-prvnodsazen2">
    <w:name w:val="Body Text First Indent 2"/>
    <w:basedOn w:val="Normln"/>
    <w:link w:val="Zkladntext-prvnodsazen2Char"/>
    <w:rsid w:val="00DC0F47"/>
    <w:pPr>
      <w:spacing w:after="120"/>
      <w:ind w:left="283" w:firstLine="210"/>
    </w:pPr>
  </w:style>
  <w:style w:type="character" w:customStyle="1" w:styleId="Zkladntext-prvnodsazen2Char">
    <w:name w:val="Základní text - první odsazený 2 Char"/>
    <w:basedOn w:val="ZkladntextodsazenChar"/>
    <w:link w:val="Zkladntext-prvnodsazen2"/>
    <w:semiHidden/>
    <w:locked/>
    <w:rsid w:val="00E67E2A"/>
    <w:rPr>
      <w:rFonts w:cs="Times New Roman"/>
      <w:sz w:val="24"/>
      <w:szCs w:val="24"/>
    </w:rPr>
  </w:style>
  <w:style w:type="paragraph" w:styleId="Zkladntext2">
    <w:name w:val="Body Text 2"/>
    <w:basedOn w:val="Normln"/>
    <w:link w:val="Zkladntext2Char"/>
    <w:rsid w:val="00DC0F47"/>
    <w:pPr>
      <w:jc w:val="both"/>
    </w:pPr>
  </w:style>
  <w:style w:type="character" w:customStyle="1" w:styleId="Zkladntext2Char">
    <w:name w:val="Základní text 2 Char"/>
    <w:link w:val="Zkladntext2"/>
    <w:semiHidden/>
    <w:locked/>
    <w:rsid w:val="00E67E2A"/>
    <w:rPr>
      <w:rFonts w:cs="Times New Roman"/>
      <w:sz w:val="24"/>
      <w:szCs w:val="24"/>
    </w:rPr>
  </w:style>
  <w:style w:type="paragraph" w:styleId="Zkladntext3">
    <w:name w:val="Body Text 3"/>
    <w:basedOn w:val="Normln"/>
    <w:link w:val="Zkladntext3Char"/>
    <w:rsid w:val="00DC0F47"/>
    <w:pPr>
      <w:spacing w:before="120"/>
      <w:jc w:val="center"/>
    </w:pPr>
  </w:style>
  <w:style w:type="character" w:customStyle="1" w:styleId="Zkladntext3Char">
    <w:name w:val="Základní text 3 Char"/>
    <w:link w:val="Zkladntext3"/>
    <w:semiHidden/>
    <w:locked/>
    <w:rsid w:val="00E67E2A"/>
    <w:rPr>
      <w:rFonts w:cs="Times New Roman"/>
      <w:sz w:val="16"/>
      <w:szCs w:val="16"/>
    </w:rPr>
  </w:style>
  <w:style w:type="paragraph" w:styleId="Zkladntextodsazen2">
    <w:name w:val="Body Text Indent 2"/>
    <w:basedOn w:val="Normln"/>
    <w:link w:val="Zkladntextodsazen2Char"/>
    <w:rsid w:val="00DC0F47"/>
    <w:pPr>
      <w:ind w:left="1276" w:hanging="850"/>
      <w:jc w:val="both"/>
    </w:pPr>
  </w:style>
  <w:style w:type="character" w:customStyle="1" w:styleId="Zkladntextodsazen2Char">
    <w:name w:val="Základní text odsazený 2 Char"/>
    <w:link w:val="Zkladntextodsazen2"/>
    <w:semiHidden/>
    <w:locked/>
    <w:rsid w:val="00E67E2A"/>
    <w:rPr>
      <w:rFonts w:cs="Times New Roman"/>
      <w:sz w:val="24"/>
      <w:szCs w:val="24"/>
    </w:rPr>
  </w:style>
  <w:style w:type="paragraph" w:styleId="Zkladntextodsazen3">
    <w:name w:val="Body Text Indent 3"/>
    <w:basedOn w:val="Normln"/>
    <w:link w:val="Zkladntextodsazen3Char"/>
    <w:rsid w:val="00DC0F47"/>
    <w:pPr>
      <w:ind w:left="426"/>
      <w:jc w:val="both"/>
    </w:pPr>
  </w:style>
  <w:style w:type="character" w:customStyle="1" w:styleId="Zkladntextodsazen3Char">
    <w:name w:val="Základní text odsazený 3 Char"/>
    <w:link w:val="Zkladntextodsazen3"/>
    <w:semiHidden/>
    <w:locked/>
    <w:rsid w:val="00E67E2A"/>
    <w:rPr>
      <w:rFonts w:cs="Times New Roman"/>
      <w:sz w:val="16"/>
      <w:szCs w:val="16"/>
    </w:rPr>
  </w:style>
  <w:style w:type="paragraph" w:styleId="Rozloendokumentu">
    <w:name w:val="Document Map"/>
    <w:basedOn w:val="Normln"/>
    <w:link w:val="RozloendokumentuChar"/>
    <w:rsid w:val="00DC0F47"/>
    <w:pPr>
      <w:shd w:val="clear" w:color="auto" w:fill="000080"/>
    </w:pPr>
    <w:rPr>
      <w:rFonts w:ascii="Tahoma" w:hAnsi="Tahoma" w:cs="Tahoma"/>
      <w:sz w:val="20"/>
      <w:szCs w:val="20"/>
    </w:rPr>
  </w:style>
  <w:style w:type="character" w:customStyle="1" w:styleId="RozloendokumentuChar">
    <w:name w:val="Rozložení dokumentu Char"/>
    <w:link w:val="Rozloendokumentu"/>
    <w:semiHidden/>
    <w:locked/>
    <w:rsid w:val="00E67E2A"/>
    <w:rPr>
      <w:rFonts w:cs="Times New Roman"/>
      <w:sz w:val="2"/>
    </w:rPr>
  </w:style>
  <w:style w:type="paragraph" w:styleId="Pedmtkomente">
    <w:name w:val="annotation subject"/>
    <w:basedOn w:val="Normln"/>
    <w:link w:val="PedmtkomenteChar"/>
    <w:rsid w:val="00DC0F47"/>
    <w:rPr>
      <w:b/>
      <w:bCs/>
      <w:sz w:val="20"/>
      <w:szCs w:val="20"/>
    </w:rPr>
  </w:style>
  <w:style w:type="character" w:customStyle="1" w:styleId="PedmtkomenteChar">
    <w:name w:val="Předmět komentáře Char"/>
    <w:link w:val="Pedmtkomente"/>
    <w:semiHidden/>
    <w:locked/>
    <w:rsid w:val="00E67E2A"/>
    <w:rPr>
      <w:rFonts w:cs="Times New Roman"/>
      <w:b/>
      <w:bCs/>
    </w:rPr>
  </w:style>
  <w:style w:type="paragraph" w:styleId="Textbubliny">
    <w:name w:val="Balloon Text"/>
    <w:basedOn w:val="Normln"/>
    <w:link w:val="TextbublinyChar"/>
    <w:rsid w:val="00DC0F47"/>
    <w:rPr>
      <w:rFonts w:ascii="Tahoma" w:hAnsi="Tahoma" w:cs="Tahoma"/>
      <w:sz w:val="16"/>
      <w:szCs w:val="16"/>
    </w:rPr>
  </w:style>
  <w:style w:type="character" w:customStyle="1" w:styleId="TextbublinyChar">
    <w:name w:val="Text bubliny Char"/>
    <w:link w:val="Textbubliny"/>
    <w:semiHidden/>
    <w:locked/>
    <w:rsid w:val="00E67E2A"/>
    <w:rPr>
      <w:rFonts w:cs="Times New Roman"/>
      <w:sz w:val="2"/>
    </w:rPr>
  </w:style>
  <w:style w:type="character" w:styleId="Znakapoznpodarou">
    <w:name w:val="footnote reference"/>
    <w:rsid w:val="00DC0F47"/>
    <w:rPr>
      <w:rFonts w:cs="Times New Roman"/>
      <w:vertAlign w:val="superscript"/>
    </w:rPr>
  </w:style>
  <w:style w:type="character" w:styleId="Siln">
    <w:name w:val="Strong"/>
    <w:qFormat/>
    <w:rsid w:val="00DC0F47"/>
    <w:rPr>
      <w:rFonts w:cs="Times New Roman"/>
      <w:b/>
      <w:bCs/>
    </w:rPr>
  </w:style>
  <w:style w:type="paragraph" w:styleId="Normlnweb">
    <w:name w:val="Normal (Web)"/>
    <w:basedOn w:val="Normln"/>
    <w:rsid w:val="00DC0F47"/>
    <w:pPr>
      <w:spacing w:before="100" w:beforeAutospacing="1" w:after="100" w:afterAutospacing="1"/>
    </w:pPr>
  </w:style>
  <w:style w:type="character" w:styleId="slostrnky">
    <w:name w:val="page number"/>
    <w:rsid w:val="00D3034B"/>
    <w:rPr>
      <w:rFonts w:cs="Times New Roman"/>
    </w:rPr>
  </w:style>
  <w:style w:type="character" w:styleId="Odkaznakoment">
    <w:name w:val="annotation reference"/>
    <w:semiHidden/>
    <w:rsid w:val="00EC51A3"/>
    <w:rPr>
      <w:rFonts w:cs="Times New Roman"/>
      <w:sz w:val="16"/>
      <w:szCs w:val="16"/>
    </w:rPr>
  </w:style>
  <w:style w:type="paragraph" w:styleId="Odstavecseseznamem">
    <w:name w:val="List Paragraph"/>
    <w:basedOn w:val="Normln"/>
    <w:uiPriority w:val="34"/>
    <w:qFormat/>
    <w:rsid w:val="00BA41BB"/>
    <w:pPr>
      <w:ind w:left="720"/>
      <w:contextualSpacing/>
    </w:pPr>
  </w:style>
  <w:style w:type="character" w:styleId="Hypertextovodkaz">
    <w:name w:val="Hyperlink"/>
    <w:uiPriority w:val="99"/>
    <w:unhideWhenUsed/>
    <w:locked/>
    <w:rsid w:val="009C6B3E"/>
    <w:rPr>
      <w:strike w:val="0"/>
      <w:dstrike w:val="0"/>
      <w:color w:val="A1BA2C"/>
      <w:u w:val="none"/>
      <w:effect w:val="none"/>
    </w:rPr>
  </w:style>
  <w:style w:type="paragraph" w:customStyle="1" w:styleId="Hlavikatabulky">
    <w:name w:val="Hlavička tabulky"/>
    <w:basedOn w:val="Zkladntext"/>
    <w:rsid w:val="003736E0"/>
    <w:pPr>
      <w:spacing w:before="240" w:after="120"/>
      <w:jc w:val="both"/>
    </w:pPr>
    <w:rPr>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680"/>
    <w:rPr>
      <w:sz w:val="24"/>
      <w:szCs w:val="24"/>
    </w:rPr>
  </w:style>
  <w:style w:type="paragraph" w:styleId="Nadpis1">
    <w:name w:val="heading 1"/>
    <w:basedOn w:val="Normln"/>
    <w:link w:val="Nadpis1Char"/>
    <w:qFormat/>
    <w:rsid w:val="00DC0F47"/>
    <w:pPr>
      <w:jc w:val="center"/>
      <w:outlineLvl w:val="0"/>
    </w:pPr>
    <w:rPr>
      <w:b/>
      <w:bCs/>
      <w:kern w:val="36"/>
      <w:sz w:val="28"/>
      <w:szCs w:val="28"/>
    </w:rPr>
  </w:style>
  <w:style w:type="paragraph" w:styleId="Nadpis2">
    <w:name w:val="heading 2"/>
    <w:basedOn w:val="Normln"/>
    <w:link w:val="Nadpis2Char"/>
    <w:qFormat/>
    <w:rsid w:val="00DC0F47"/>
    <w:pPr>
      <w:outlineLvl w:val="1"/>
    </w:pPr>
    <w:rPr>
      <w:b/>
      <w:bCs/>
    </w:rPr>
  </w:style>
  <w:style w:type="paragraph" w:styleId="Nadpis3">
    <w:name w:val="heading 3"/>
    <w:basedOn w:val="Normln"/>
    <w:link w:val="Nadpis3Char"/>
    <w:qFormat/>
    <w:rsid w:val="00DC0F47"/>
    <w:pPr>
      <w:jc w:val="center"/>
      <w:outlineLvl w:val="2"/>
    </w:pPr>
    <w:rPr>
      <w:b/>
      <w:bCs/>
    </w:rPr>
  </w:style>
  <w:style w:type="paragraph" w:styleId="Nadpis4">
    <w:name w:val="heading 4"/>
    <w:basedOn w:val="Normln"/>
    <w:link w:val="Nadpis4Char"/>
    <w:qFormat/>
    <w:rsid w:val="00DC0F47"/>
    <w:pPr>
      <w:ind w:left="1416" w:firstLine="708"/>
      <w:outlineLvl w:val="3"/>
    </w:pPr>
    <w:rPr>
      <w:color w:val="000000"/>
    </w:rPr>
  </w:style>
  <w:style w:type="paragraph" w:styleId="Nadpis5">
    <w:name w:val="heading 5"/>
    <w:basedOn w:val="Normln"/>
    <w:link w:val="Nadpis5Char"/>
    <w:qFormat/>
    <w:rsid w:val="00DC0F47"/>
    <w:pPr>
      <w:ind w:left="426" w:hanging="426"/>
      <w:jc w:val="both"/>
      <w:outlineLvl w:val="4"/>
    </w:pPr>
  </w:style>
  <w:style w:type="paragraph" w:styleId="Nadpis6">
    <w:name w:val="heading 6"/>
    <w:basedOn w:val="Normln"/>
    <w:link w:val="Nadpis6Char"/>
    <w:qFormat/>
    <w:rsid w:val="00DC0F47"/>
    <w:pPr>
      <w:snapToGrid w:val="0"/>
      <w:outlineLvl w:val="5"/>
    </w:pPr>
    <w:rPr>
      <w:b/>
      <w:bCs/>
      <w:color w:val="000000"/>
    </w:rPr>
  </w:style>
  <w:style w:type="paragraph" w:styleId="Nadpis7">
    <w:name w:val="heading 7"/>
    <w:basedOn w:val="Normln"/>
    <w:link w:val="Nadpis7Char"/>
    <w:qFormat/>
    <w:rsid w:val="00DC0F47"/>
    <w:pPr>
      <w:jc w:val="center"/>
      <w:outlineLvl w:val="6"/>
    </w:pPr>
    <w:rPr>
      <w:b/>
      <w:bCs/>
    </w:rPr>
  </w:style>
  <w:style w:type="paragraph" w:styleId="Nadpis8">
    <w:name w:val="heading 8"/>
    <w:basedOn w:val="Normln"/>
    <w:link w:val="Nadpis8Char"/>
    <w:qFormat/>
    <w:rsid w:val="00DC0F47"/>
    <w:pPr>
      <w:snapToGrid w:val="0"/>
      <w:jc w:val="center"/>
      <w:outlineLvl w:val="7"/>
    </w:pPr>
    <w:rPr>
      <w:b/>
      <w:bCs/>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E67E2A"/>
    <w:rPr>
      <w:rFonts w:ascii="Cambria" w:hAnsi="Cambria" w:cs="Times New Roman"/>
      <w:b/>
      <w:bCs/>
      <w:kern w:val="32"/>
      <w:sz w:val="32"/>
      <w:szCs w:val="32"/>
    </w:rPr>
  </w:style>
  <w:style w:type="character" w:customStyle="1" w:styleId="Nadpis2Char">
    <w:name w:val="Nadpis 2 Char"/>
    <w:link w:val="Nadpis2"/>
    <w:semiHidden/>
    <w:locked/>
    <w:rsid w:val="00E67E2A"/>
    <w:rPr>
      <w:rFonts w:ascii="Cambria" w:hAnsi="Cambria" w:cs="Times New Roman"/>
      <w:b/>
      <w:bCs/>
      <w:i/>
      <w:iCs/>
      <w:sz w:val="28"/>
      <w:szCs w:val="28"/>
    </w:rPr>
  </w:style>
  <w:style w:type="character" w:customStyle="1" w:styleId="Nadpis3Char">
    <w:name w:val="Nadpis 3 Char"/>
    <w:link w:val="Nadpis3"/>
    <w:semiHidden/>
    <w:locked/>
    <w:rsid w:val="00E67E2A"/>
    <w:rPr>
      <w:rFonts w:ascii="Cambria" w:hAnsi="Cambria" w:cs="Times New Roman"/>
      <w:b/>
      <w:bCs/>
      <w:sz w:val="26"/>
      <w:szCs w:val="26"/>
    </w:rPr>
  </w:style>
  <w:style w:type="character" w:customStyle="1" w:styleId="Nadpis4Char">
    <w:name w:val="Nadpis 4 Char"/>
    <w:link w:val="Nadpis4"/>
    <w:semiHidden/>
    <w:locked/>
    <w:rsid w:val="00E67E2A"/>
    <w:rPr>
      <w:rFonts w:ascii="Calibri" w:hAnsi="Calibri" w:cs="Times New Roman"/>
      <w:b/>
      <w:bCs/>
      <w:sz w:val="28"/>
      <w:szCs w:val="28"/>
    </w:rPr>
  </w:style>
  <w:style w:type="character" w:customStyle="1" w:styleId="Nadpis5Char">
    <w:name w:val="Nadpis 5 Char"/>
    <w:link w:val="Nadpis5"/>
    <w:semiHidden/>
    <w:locked/>
    <w:rsid w:val="00E67E2A"/>
    <w:rPr>
      <w:rFonts w:ascii="Calibri" w:hAnsi="Calibri" w:cs="Times New Roman"/>
      <w:b/>
      <w:bCs/>
      <w:i/>
      <w:iCs/>
      <w:sz w:val="26"/>
      <w:szCs w:val="26"/>
    </w:rPr>
  </w:style>
  <w:style w:type="character" w:customStyle="1" w:styleId="Nadpis6Char">
    <w:name w:val="Nadpis 6 Char"/>
    <w:link w:val="Nadpis6"/>
    <w:semiHidden/>
    <w:locked/>
    <w:rsid w:val="00E67E2A"/>
    <w:rPr>
      <w:rFonts w:ascii="Calibri" w:hAnsi="Calibri" w:cs="Times New Roman"/>
      <w:b/>
      <w:bCs/>
      <w:sz w:val="22"/>
      <w:szCs w:val="22"/>
    </w:rPr>
  </w:style>
  <w:style w:type="character" w:customStyle="1" w:styleId="Nadpis7Char">
    <w:name w:val="Nadpis 7 Char"/>
    <w:link w:val="Nadpis7"/>
    <w:semiHidden/>
    <w:locked/>
    <w:rsid w:val="00E67E2A"/>
    <w:rPr>
      <w:rFonts w:ascii="Calibri" w:hAnsi="Calibri" w:cs="Times New Roman"/>
      <w:sz w:val="24"/>
      <w:szCs w:val="24"/>
    </w:rPr>
  </w:style>
  <w:style w:type="character" w:customStyle="1" w:styleId="Nadpis8Char">
    <w:name w:val="Nadpis 8 Char"/>
    <w:link w:val="Nadpis8"/>
    <w:semiHidden/>
    <w:locked/>
    <w:rsid w:val="00E67E2A"/>
    <w:rPr>
      <w:rFonts w:ascii="Calibri" w:hAnsi="Calibri" w:cs="Times New Roman"/>
      <w:i/>
      <w:iCs/>
      <w:sz w:val="24"/>
      <w:szCs w:val="24"/>
    </w:rPr>
  </w:style>
  <w:style w:type="paragraph" w:styleId="Textpoznpodarou">
    <w:name w:val="footnote text"/>
    <w:basedOn w:val="Normln"/>
    <w:link w:val="TextpoznpodarouChar"/>
    <w:rsid w:val="00DC0F47"/>
    <w:rPr>
      <w:sz w:val="20"/>
      <w:szCs w:val="20"/>
    </w:rPr>
  </w:style>
  <w:style w:type="character" w:customStyle="1" w:styleId="TextpoznpodarouChar">
    <w:name w:val="Text pozn. pod čarou Char"/>
    <w:link w:val="Textpoznpodarou"/>
    <w:semiHidden/>
    <w:locked/>
    <w:rsid w:val="00E67E2A"/>
    <w:rPr>
      <w:rFonts w:cs="Times New Roman"/>
    </w:rPr>
  </w:style>
  <w:style w:type="paragraph" w:styleId="Textkomente">
    <w:name w:val="annotation text"/>
    <w:basedOn w:val="Normln"/>
    <w:link w:val="TextkomenteChar"/>
    <w:rsid w:val="00DC0F47"/>
    <w:rPr>
      <w:sz w:val="20"/>
      <w:szCs w:val="20"/>
    </w:rPr>
  </w:style>
  <w:style w:type="character" w:customStyle="1" w:styleId="TextkomenteChar">
    <w:name w:val="Text komentáře Char"/>
    <w:link w:val="Textkomente"/>
    <w:semiHidden/>
    <w:locked/>
    <w:rsid w:val="00E67E2A"/>
    <w:rPr>
      <w:rFonts w:cs="Times New Roman"/>
    </w:rPr>
  </w:style>
  <w:style w:type="paragraph" w:styleId="Zhlav">
    <w:name w:val="header"/>
    <w:basedOn w:val="Normln"/>
    <w:link w:val="ZhlavChar"/>
    <w:rsid w:val="00DC0F47"/>
  </w:style>
  <w:style w:type="character" w:customStyle="1" w:styleId="ZhlavChar">
    <w:name w:val="Záhlaví Char"/>
    <w:link w:val="Zhlav"/>
    <w:semiHidden/>
    <w:locked/>
    <w:rsid w:val="00E67E2A"/>
    <w:rPr>
      <w:rFonts w:cs="Times New Roman"/>
      <w:sz w:val="24"/>
      <w:szCs w:val="24"/>
    </w:rPr>
  </w:style>
  <w:style w:type="paragraph" w:styleId="Zpat">
    <w:name w:val="footer"/>
    <w:basedOn w:val="Normln"/>
    <w:link w:val="ZpatChar"/>
    <w:rsid w:val="00DC0F47"/>
  </w:style>
  <w:style w:type="character" w:customStyle="1" w:styleId="ZpatChar">
    <w:name w:val="Zápatí Char"/>
    <w:link w:val="Zpat"/>
    <w:semiHidden/>
    <w:locked/>
    <w:rsid w:val="00E67E2A"/>
    <w:rPr>
      <w:rFonts w:cs="Times New Roman"/>
      <w:sz w:val="24"/>
      <w:szCs w:val="24"/>
    </w:rPr>
  </w:style>
  <w:style w:type="paragraph" w:styleId="Titulek">
    <w:name w:val="caption"/>
    <w:basedOn w:val="Normln"/>
    <w:qFormat/>
    <w:rsid w:val="00DC0F47"/>
    <w:rPr>
      <w:b/>
      <w:bCs/>
      <w:sz w:val="20"/>
      <w:szCs w:val="20"/>
    </w:rPr>
  </w:style>
  <w:style w:type="paragraph" w:styleId="Seznam">
    <w:name w:val="List"/>
    <w:basedOn w:val="Normln"/>
    <w:rsid w:val="00DC0F47"/>
    <w:pPr>
      <w:ind w:left="283" w:hanging="283"/>
    </w:pPr>
  </w:style>
  <w:style w:type="paragraph" w:styleId="Seznamsodrkami">
    <w:name w:val="List Bullet"/>
    <w:basedOn w:val="Normln"/>
    <w:rsid w:val="00DC0F47"/>
    <w:pPr>
      <w:numPr>
        <w:numId w:val="1"/>
      </w:numPr>
      <w:tabs>
        <w:tab w:val="clear" w:pos="360"/>
        <w:tab w:val="num" w:pos="720"/>
      </w:tabs>
    </w:pPr>
  </w:style>
  <w:style w:type="paragraph" w:styleId="Seznam2">
    <w:name w:val="List 2"/>
    <w:basedOn w:val="Normln"/>
    <w:rsid w:val="00DC0F47"/>
    <w:pPr>
      <w:ind w:left="566" w:hanging="283"/>
    </w:pPr>
  </w:style>
  <w:style w:type="paragraph" w:styleId="Seznam3">
    <w:name w:val="List 3"/>
    <w:basedOn w:val="Normln"/>
    <w:rsid w:val="00DC0F47"/>
    <w:pPr>
      <w:ind w:left="849" w:hanging="283"/>
    </w:pPr>
  </w:style>
  <w:style w:type="paragraph" w:styleId="Seznamsodrkami2">
    <w:name w:val="List Bullet 2"/>
    <w:basedOn w:val="Normln"/>
    <w:rsid w:val="00DC0F47"/>
    <w:pPr>
      <w:numPr>
        <w:numId w:val="2"/>
      </w:numPr>
      <w:tabs>
        <w:tab w:val="clear" w:pos="643"/>
        <w:tab w:val="num" w:pos="720"/>
      </w:tabs>
    </w:pPr>
  </w:style>
  <w:style w:type="paragraph" w:styleId="Seznamsodrkami3">
    <w:name w:val="List Bullet 3"/>
    <w:basedOn w:val="Normln"/>
    <w:rsid w:val="00DC0F47"/>
    <w:pPr>
      <w:numPr>
        <w:numId w:val="3"/>
      </w:numPr>
      <w:tabs>
        <w:tab w:val="clear" w:pos="926"/>
        <w:tab w:val="num" w:pos="720"/>
      </w:tabs>
    </w:pPr>
  </w:style>
  <w:style w:type="paragraph" w:styleId="Seznamsodrkami4">
    <w:name w:val="List Bullet 4"/>
    <w:basedOn w:val="Normln"/>
    <w:rsid w:val="00DC0F47"/>
    <w:pPr>
      <w:numPr>
        <w:numId w:val="4"/>
      </w:numPr>
      <w:tabs>
        <w:tab w:val="clear" w:pos="1209"/>
        <w:tab w:val="num" w:pos="720"/>
      </w:tabs>
    </w:pPr>
  </w:style>
  <w:style w:type="paragraph" w:styleId="Zkladntext">
    <w:name w:val="Body Text"/>
    <w:basedOn w:val="Normln"/>
    <w:link w:val="ZkladntextChar"/>
    <w:rsid w:val="00DC0F47"/>
    <w:pPr>
      <w:jc w:val="center"/>
    </w:pPr>
    <w:rPr>
      <w:b/>
      <w:bCs/>
    </w:rPr>
  </w:style>
  <w:style w:type="character" w:customStyle="1" w:styleId="ZkladntextChar">
    <w:name w:val="Základní text Char"/>
    <w:link w:val="Zkladntext"/>
    <w:semiHidden/>
    <w:locked/>
    <w:rsid w:val="00E67E2A"/>
    <w:rPr>
      <w:rFonts w:cs="Times New Roman"/>
      <w:sz w:val="24"/>
      <w:szCs w:val="24"/>
    </w:rPr>
  </w:style>
  <w:style w:type="paragraph" w:styleId="Zkladntextodsazen">
    <w:name w:val="Body Text Indent"/>
    <w:basedOn w:val="Normln"/>
    <w:link w:val="ZkladntextodsazenChar"/>
    <w:rsid w:val="00DC0F47"/>
    <w:pPr>
      <w:ind w:left="993" w:hanging="142"/>
      <w:jc w:val="both"/>
    </w:pPr>
  </w:style>
  <w:style w:type="character" w:customStyle="1" w:styleId="ZkladntextodsazenChar">
    <w:name w:val="Základní text odsazený Char"/>
    <w:link w:val="Zkladntextodsazen"/>
    <w:semiHidden/>
    <w:locked/>
    <w:rsid w:val="00E67E2A"/>
    <w:rPr>
      <w:rFonts w:cs="Times New Roman"/>
      <w:sz w:val="24"/>
      <w:szCs w:val="24"/>
    </w:rPr>
  </w:style>
  <w:style w:type="paragraph" w:styleId="Zkladntext-prvnodsazen">
    <w:name w:val="Body Text First Indent"/>
    <w:basedOn w:val="Normln"/>
    <w:link w:val="Zkladntext-prvnodsazenChar"/>
    <w:rsid w:val="00DC0F47"/>
    <w:pPr>
      <w:spacing w:after="120"/>
      <w:ind w:firstLine="210"/>
    </w:pPr>
  </w:style>
  <w:style w:type="character" w:customStyle="1" w:styleId="Zkladntext-prvnodsazenChar">
    <w:name w:val="Základní text - první odsazený Char"/>
    <w:basedOn w:val="ZkladntextChar"/>
    <w:link w:val="Zkladntext-prvnodsazen"/>
    <w:semiHidden/>
    <w:locked/>
    <w:rsid w:val="00E67E2A"/>
    <w:rPr>
      <w:rFonts w:cs="Times New Roman"/>
      <w:sz w:val="24"/>
      <w:szCs w:val="24"/>
    </w:rPr>
  </w:style>
  <w:style w:type="paragraph" w:styleId="Zkladntext-prvnodsazen2">
    <w:name w:val="Body Text First Indent 2"/>
    <w:basedOn w:val="Normln"/>
    <w:link w:val="Zkladntext-prvnodsazen2Char"/>
    <w:rsid w:val="00DC0F47"/>
    <w:pPr>
      <w:spacing w:after="120"/>
      <w:ind w:left="283" w:firstLine="210"/>
    </w:pPr>
  </w:style>
  <w:style w:type="character" w:customStyle="1" w:styleId="Zkladntext-prvnodsazen2Char">
    <w:name w:val="Základní text - první odsazený 2 Char"/>
    <w:basedOn w:val="ZkladntextodsazenChar"/>
    <w:link w:val="Zkladntext-prvnodsazen2"/>
    <w:semiHidden/>
    <w:locked/>
    <w:rsid w:val="00E67E2A"/>
    <w:rPr>
      <w:rFonts w:cs="Times New Roman"/>
      <w:sz w:val="24"/>
      <w:szCs w:val="24"/>
    </w:rPr>
  </w:style>
  <w:style w:type="paragraph" w:styleId="Zkladntext2">
    <w:name w:val="Body Text 2"/>
    <w:basedOn w:val="Normln"/>
    <w:link w:val="Zkladntext2Char"/>
    <w:rsid w:val="00DC0F47"/>
    <w:pPr>
      <w:jc w:val="both"/>
    </w:pPr>
  </w:style>
  <w:style w:type="character" w:customStyle="1" w:styleId="Zkladntext2Char">
    <w:name w:val="Základní text 2 Char"/>
    <w:link w:val="Zkladntext2"/>
    <w:semiHidden/>
    <w:locked/>
    <w:rsid w:val="00E67E2A"/>
    <w:rPr>
      <w:rFonts w:cs="Times New Roman"/>
      <w:sz w:val="24"/>
      <w:szCs w:val="24"/>
    </w:rPr>
  </w:style>
  <w:style w:type="paragraph" w:styleId="Zkladntext3">
    <w:name w:val="Body Text 3"/>
    <w:basedOn w:val="Normln"/>
    <w:link w:val="Zkladntext3Char"/>
    <w:rsid w:val="00DC0F47"/>
    <w:pPr>
      <w:spacing w:before="120"/>
      <w:jc w:val="center"/>
    </w:pPr>
  </w:style>
  <w:style w:type="character" w:customStyle="1" w:styleId="Zkladntext3Char">
    <w:name w:val="Základní text 3 Char"/>
    <w:link w:val="Zkladntext3"/>
    <w:semiHidden/>
    <w:locked/>
    <w:rsid w:val="00E67E2A"/>
    <w:rPr>
      <w:rFonts w:cs="Times New Roman"/>
      <w:sz w:val="16"/>
      <w:szCs w:val="16"/>
    </w:rPr>
  </w:style>
  <w:style w:type="paragraph" w:styleId="Zkladntextodsazen2">
    <w:name w:val="Body Text Indent 2"/>
    <w:basedOn w:val="Normln"/>
    <w:link w:val="Zkladntextodsazen2Char"/>
    <w:rsid w:val="00DC0F47"/>
    <w:pPr>
      <w:ind w:left="1276" w:hanging="850"/>
      <w:jc w:val="both"/>
    </w:pPr>
  </w:style>
  <w:style w:type="character" w:customStyle="1" w:styleId="Zkladntextodsazen2Char">
    <w:name w:val="Základní text odsazený 2 Char"/>
    <w:link w:val="Zkladntextodsazen2"/>
    <w:semiHidden/>
    <w:locked/>
    <w:rsid w:val="00E67E2A"/>
    <w:rPr>
      <w:rFonts w:cs="Times New Roman"/>
      <w:sz w:val="24"/>
      <w:szCs w:val="24"/>
    </w:rPr>
  </w:style>
  <w:style w:type="paragraph" w:styleId="Zkladntextodsazen3">
    <w:name w:val="Body Text Indent 3"/>
    <w:basedOn w:val="Normln"/>
    <w:link w:val="Zkladntextodsazen3Char"/>
    <w:rsid w:val="00DC0F47"/>
    <w:pPr>
      <w:ind w:left="426"/>
      <w:jc w:val="both"/>
    </w:pPr>
  </w:style>
  <w:style w:type="character" w:customStyle="1" w:styleId="Zkladntextodsazen3Char">
    <w:name w:val="Základní text odsazený 3 Char"/>
    <w:link w:val="Zkladntextodsazen3"/>
    <w:semiHidden/>
    <w:locked/>
    <w:rsid w:val="00E67E2A"/>
    <w:rPr>
      <w:rFonts w:cs="Times New Roman"/>
      <w:sz w:val="16"/>
      <w:szCs w:val="16"/>
    </w:rPr>
  </w:style>
  <w:style w:type="paragraph" w:styleId="Rozloendokumentu">
    <w:name w:val="Document Map"/>
    <w:basedOn w:val="Normln"/>
    <w:link w:val="RozloendokumentuChar"/>
    <w:rsid w:val="00DC0F47"/>
    <w:pPr>
      <w:shd w:val="clear" w:color="auto" w:fill="000080"/>
    </w:pPr>
    <w:rPr>
      <w:rFonts w:ascii="Tahoma" w:hAnsi="Tahoma" w:cs="Tahoma"/>
      <w:sz w:val="20"/>
      <w:szCs w:val="20"/>
    </w:rPr>
  </w:style>
  <w:style w:type="character" w:customStyle="1" w:styleId="RozloendokumentuChar">
    <w:name w:val="Rozložení dokumentu Char"/>
    <w:link w:val="Rozloendokumentu"/>
    <w:semiHidden/>
    <w:locked/>
    <w:rsid w:val="00E67E2A"/>
    <w:rPr>
      <w:rFonts w:cs="Times New Roman"/>
      <w:sz w:val="2"/>
    </w:rPr>
  </w:style>
  <w:style w:type="paragraph" w:styleId="Pedmtkomente">
    <w:name w:val="annotation subject"/>
    <w:basedOn w:val="Normln"/>
    <w:link w:val="PedmtkomenteChar"/>
    <w:rsid w:val="00DC0F47"/>
    <w:rPr>
      <w:b/>
      <w:bCs/>
      <w:sz w:val="20"/>
      <w:szCs w:val="20"/>
    </w:rPr>
  </w:style>
  <w:style w:type="character" w:customStyle="1" w:styleId="PedmtkomenteChar">
    <w:name w:val="Předmět komentáře Char"/>
    <w:link w:val="Pedmtkomente"/>
    <w:semiHidden/>
    <w:locked/>
    <w:rsid w:val="00E67E2A"/>
    <w:rPr>
      <w:rFonts w:cs="Times New Roman"/>
      <w:b/>
      <w:bCs/>
    </w:rPr>
  </w:style>
  <w:style w:type="paragraph" w:styleId="Textbubliny">
    <w:name w:val="Balloon Text"/>
    <w:basedOn w:val="Normln"/>
    <w:link w:val="TextbublinyChar"/>
    <w:rsid w:val="00DC0F47"/>
    <w:rPr>
      <w:rFonts w:ascii="Tahoma" w:hAnsi="Tahoma" w:cs="Tahoma"/>
      <w:sz w:val="16"/>
      <w:szCs w:val="16"/>
    </w:rPr>
  </w:style>
  <w:style w:type="character" w:customStyle="1" w:styleId="TextbublinyChar">
    <w:name w:val="Text bubliny Char"/>
    <w:link w:val="Textbubliny"/>
    <w:semiHidden/>
    <w:locked/>
    <w:rsid w:val="00E67E2A"/>
    <w:rPr>
      <w:rFonts w:cs="Times New Roman"/>
      <w:sz w:val="2"/>
    </w:rPr>
  </w:style>
  <w:style w:type="character" w:styleId="Znakapoznpodarou">
    <w:name w:val="footnote reference"/>
    <w:rsid w:val="00DC0F47"/>
    <w:rPr>
      <w:rFonts w:cs="Times New Roman"/>
      <w:vertAlign w:val="superscript"/>
    </w:rPr>
  </w:style>
  <w:style w:type="character" w:styleId="Siln">
    <w:name w:val="Strong"/>
    <w:qFormat/>
    <w:rsid w:val="00DC0F47"/>
    <w:rPr>
      <w:rFonts w:cs="Times New Roman"/>
      <w:b/>
      <w:bCs/>
    </w:rPr>
  </w:style>
  <w:style w:type="paragraph" w:styleId="Normlnweb">
    <w:name w:val="Normal (Web)"/>
    <w:basedOn w:val="Normln"/>
    <w:rsid w:val="00DC0F47"/>
    <w:pPr>
      <w:spacing w:before="100" w:beforeAutospacing="1" w:after="100" w:afterAutospacing="1"/>
    </w:pPr>
  </w:style>
  <w:style w:type="character" w:styleId="slostrnky">
    <w:name w:val="page number"/>
    <w:rsid w:val="00D3034B"/>
    <w:rPr>
      <w:rFonts w:cs="Times New Roman"/>
    </w:rPr>
  </w:style>
  <w:style w:type="character" w:styleId="Odkaznakoment">
    <w:name w:val="annotation reference"/>
    <w:semiHidden/>
    <w:rsid w:val="00EC51A3"/>
    <w:rPr>
      <w:rFonts w:cs="Times New Roman"/>
      <w:sz w:val="16"/>
      <w:szCs w:val="16"/>
    </w:rPr>
  </w:style>
  <w:style w:type="paragraph" w:styleId="Odstavecseseznamem">
    <w:name w:val="List Paragraph"/>
    <w:basedOn w:val="Normln"/>
    <w:uiPriority w:val="34"/>
    <w:qFormat/>
    <w:rsid w:val="00BA41BB"/>
    <w:pPr>
      <w:ind w:left="720"/>
      <w:contextualSpacing/>
    </w:pPr>
  </w:style>
  <w:style w:type="character" w:styleId="Hypertextovodkaz">
    <w:name w:val="Hyperlink"/>
    <w:uiPriority w:val="99"/>
    <w:unhideWhenUsed/>
    <w:locked/>
    <w:rsid w:val="009C6B3E"/>
    <w:rPr>
      <w:strike w:val="0"/>
      <w:dstrike w:val="0"/>
      <w:color w:val="A1BA2C"/>
      <w:u w:val="none"/>
      <w:effect w:val="none"/>
    </w:rPr>
  </w:style>
  <w:style w:type="paragraph" w:customStyle="1" w:styleId="Hlavikatabulky">
    <w:name w:val="Hlavička tabulky"/>
    <w:basedOn w:val="Zkladntext"/>
    <w:rsid w:val="003736E0"/>
    <w:pPr>
      <w:spacing w:before="240" w:after="120"/>
      <w:jc w:val="both"/>
    </w:pPr>
    <w:rPr>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72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28264385">
      <w:bodyDiv w:val="1"/>
      <w:marLeft w:val="0"/>
      <w:marRight w:val="0"/>
      <w:marTop w:val="0"/>
      <w:marBottom w:val="0"/>
      <w:divBdr>
        <w:top w:val="none" w:sz="0" w:space="0" w:color="auto"/>
        <w:left w:val="none" w:sz="0" w:space="0" w:color="auto"/>
        <w:bottom w:val="none" w:sz="0" w:space="0" w:color="auto"/>
        <w:right w:val="none" w:sz="0" w:space="0" w:color="auto"/>
      </w:divBdr>
    </w:div>
    <w:div w:id="86120630">
      <w:bodyDiv w:val="1"/>
      <w:marLeft w:val="0"/>
      <w:marRight w:val="0"/>
      <w:marTop w:val="0"/>
      <w:marBottom w:val="0"/>
      <w:divBdr>
        <w:top w:val="none" w:sz="0" w:space="0" w:color="auto"/>
        <w:left w:val="none" w:sz="0" w:space="0" w:color="auto"/>
        <w:bottom w:val="none" w:sz="0" w:space="0" w:color="auto"/>
        <w:right w:val="none" w:sz="0" w:space="0" w:color="auto"/>
      </w:divBdr>
    </w:div>
    <w:div w:id="301664405">
      <w:bodyDiv w:val="1"/>
      <w:marLeft w:val="0"/>
      <w:marRight w:val="0"/>
      <w:marTop w:val="0"/>
      <w:marBottom w:val="0"/>
      <w:divBdr>
        <w:top w:val="none" w:sz="0" w:space="0" w:color="auto"/>
        <w:left w:val="none" w:sz="0" w:space="0" w:color="auto"/>
        <w:bottom w:val="none" w:sz="0" w:space="0" w:color="auto"/>
        <w:right w:val="none" w:sz="0" w:space="0" w:color="auto"/>
      </w:divBdr>
    </w:div>
    <w:div w:id="908734254">
      <w:bodyDiv w:val="1"/>
      <w:marLeft w:val="0"/>
      <w:marRight w:val="0"/>
      <w:marTop w:val="0"/>
      <w:marBottom w:val="0"/>
      <w:divBdr>
        <w:top w:val="none" w:sz="0" w:space="0" w:color="auto"/>
        <w:left w:val="none" w:sz="0" w:space="0" w:color="auto"/>
        <w:bottom w:val="none" w:sz="0" w:space="0" w:color="auto"/>
        <w:right w:val="none" w:sz="0" w:space="0" w:color="auto"/>
      </w:divBdr>
    </w:div>
    <w:div w:id="995649048">
      <w:bodyDiv w:val="1"/>
      <w:marLeft w:val="0"/>
      <w:marRight w:val="0"/>
      <w:marTop w:val="0"/>
      <w:marBottom w:val="0"/>
      <w:divBdr>
        <w:top w:val="none" w:sz="0" w:space="0" w:color="auto"/>
        <w:left w:val="none" w:sz="0" w:space="0" w:color="auto"/>
        <w:bottom w:val="none" w:sz="0" w:space="0" w:color="auto"/>
        <w:right w:val="none" w:sz="0" w:space="0" w:color="auto"/>
      </w:divBdr>
    </w:div>
    <w:div w:id="1302274285">
      <w:bodyDiv w:val="1"/>
      <w:marLeft w:val="0"/>
      <w:marRight w:val="0"/>
      <w:marTop w:val="0"/>
      <w:marBottom w:val="0"/>
      <w:divBdr>
        <w:top w:val="none" w:sz="0" w:space="0" w:color="auto"/>
        <w:left w:val="none" w:sz="0" w:space="0" w:color="auto"/>
        <w:bottom w:val="none" w:sz="0" w:space="0" w:color="auto"/>
        <w:right w:val="none" w:sz="0" w:space="0" w:color="auto"/>
      </w:divBdr>
    </w:div>
    <w:div w:id="1627737929">
      <w:bodyDiv w:val="1"/>
      <w:marLeft w:val="0"/>
      <w:marRight w:val="0"/>
      <w:marTop w:val="0"/>
      <w:marBottom w:val="0"/>
      <w:divBdr>
        <w:top w:val="none" w:sz="0" w:space="0" w:color="auto"/>
        <w:left w:val="none" w:sz="0" w:space="0" w:color="auto"/>
        <w:bottom w:val="none" w:sz="0" w:space="0" w:color="auto"/>
        <w:right w:val="none" w:sz="0" w:space="0" w:color="auto"/>
      </w:divBdr>
    </w:div>
    <w:div w:id="1772237097">
      <w:bodyDiv w:val="1"/>
      <w:marLeft w:val="0"/>
      <w:marRight w:val="0"/>
      <w:marTop w:val="0"/>
      <w:marBottom w:val="0"/>
      <w:divBdr>
        <w:top w:val="none" w:sz="0" w:space="0" w:color="auto"/>
        <w:left w:val="none" w:sz="0" w:space="0" w:color="auto"/>
        <w:bottom w:val="none" w:sz="0" w:space="0" w:color="auto"/>
        <w:right w:val="none" w:sz="0" w:space="0" w:color="auto"/>
      </w:divBdr>
      <w:divsChild>
        <w:div w:id="751312789">
          <w:marLeft w:val="0"/>
          <w:marRight w:val="0"/>
          <w:marTop w:val="0"/>
          <w:marBottom w:val="0"/>
          <w:divBdr>
            <w:top w:val="none" w:sz="0" w:space="0" w:color="auto"/>
            <w:left w:val="none" w:sz="0" w:space="0" w:color="auto"/>
            <w:bottom w:val="none" w:sz="0" w:space="0" w:color="auto"/>
            <w:right w:val="none" w:sz="0" w:space="0" w:color="auto"/>
          </w:divBdr>
        </w:div>
        <w:div w:id="779837373">
          <w:marLeft w:val="0"/>
          <w:marRight w:val="0"/>
          <w:marTop w:val="0"/>
          <w:marBottom w:val="0"/>
          <w:divBdr>
            <w:top w:val="none" w:sz="0" w:space="0" w:color="auto"/>
            <w:left w:val="none" w:sz="0" w:space="0" w:color="auto"/>
            <w:bottom w:val="none" w:sz="0" w:space="0" w:color="auto"/>
            <w:right w:val="none" w:sz="0" w:space="0" w:color="auto"/>
          </w:divBdr>
        </w:div>
      </w:divsChild>
    </w:div>
    <w:div w:id="19549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vizekontroly.cz/legislativa/item/elektrotechnicke-predpisy-revize-elektrickych-zarizen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zarni-prevence.eu/obcho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zarni-prevence.eu/pozarni-dohled/"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ozarni-prevence.eu/pozarni-dohled/"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6355</Words>
  <Characters>37498</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Specifikace předmětu plnění a časový program údržbových prací technologií provozní budovy pobočky ČNB PLZEŇ</vt:lpstr>
    </vt:vector>
  </TitlesOfParts>
  <Company>Česká národní banka</Company>
  <LinksUpToDate>false</LinksUpToDate>
  <CharactersWithSpaces>43766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Specifikace předmětu plnění a časový program údržbových prací technologií provozní budovy pobočky ČNB PLZEŇ</dc:title>
  <dc:creator>u02336</dc:creator>
  <cp:lastModifiedBy>autor</cp:lastModifiedBy>
  <cp:revision>2</cp:revision>
  <cp:lastPrinted>2012-11-14T07:35:00Z</cp:lastPrinted>
  <dcterms:created xsi:type="dcterms:W3CDTF">2018-02-06T15:14:00Z</dcterms:created>
  <dcterms:modified xsi:type="dcterms:W3CDTF">2018-02-06T15:14:00Z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-28755598</vt:i4>
  </property>
  <property fmtid="{D5CDD505-2E9C-101B-9397-08002B2CF9AE}" pid="3" name="_NewReviewCycle">
    <vt:lpwstr/>
  </property>
  <property fmtid="{D5CDD505-2E9C-101B-9397-08002B2CF9AE}" pid="4" name="_EmailSubject">
    <vt:lpwstr>FM smlouva Plzeň</vt:lpwstr>
  </property>
  <property fmtid="{D5CDD505-2E9C-101B-9397-08002B2CF9AE}" pid="5" name="_AuthorEmail">
    <vt:lpwstr>Martin.Rehak@cnb.cz</vt:lpwstr>
  </property>
  <property fmtid="{D5CDD505-2E9C-101B-9397-08002B2CF9AE}" pid="6" name="_AuthorEmailDisplayName">
    <vt:lpwstr>Řehák Martin</vt:lpwstr>
  </property>
  <property fmtid="{D5CDD505-2E9C-101B-9397-08002B2CF9AE}" pid="7" name="_PreviousAdHocReviewCycleID">
    <vt:i4>-466310481</vt:i4>
  </property>
  <property fmtid="{D5CDD505-2E9C-101B-9397-08002B2CF9AE}" pid="8" name="_ReviewingToolsShownOnce">
    <vt:lpwstr/>
  </property>
</Properties>
</file>