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D3" w:rsidRPr="007019E8" w:rsidRDefault="00AC48D3" w:rsidP="00B73FBD">
      <w:pPr>
        <w:pStyle w:val="Nzev"/>
        <w:outlineLvl w:val="0"/>
        <w:rPr>
          <w:rFonts w:ascii="Times New Roman" w:hAnsi="Times New Roman" w:cs="Times New Roman"/>
          <w:szCs w:val="28"/>
        </w:rPr>
      </w:pPr>
      <w:r w:rsidRPr="007019E8">
        <w:rPr>
          <w:rFonts w:ascii="Times New Roman" w:hAnsi="Times New Roman" w:cs="Times New Roman"/>
          <w:szCs w:val="28"/>
        </w:rPr>
        <w:t>Smlouva</w:t>
      </w:r>
    </w:p>
    <w:p w:rsidR="00AC48D3" w:rsidRPr="007019E8" w:rsidRDefault="00AC48D3" w:rsidP="00B73FBD">
      <w:pPr>
        <w:pStyle w:val="Nzev"/>
        <w:rPr>
          <w:rFonts w:ascii="Times New Roman" w:hAnsi="Times New Roman" w:cs="Times New Roman"/>
          <w:szCs w:val="28"/>
        </w:rPr>
      </w:pPr>
      <w:r>
        <w:rPr>
          <w:rFonts w:ascii="Times New Roman" w:hAnsi="Times New Roman" w:cs="Times New Roman"/>
          <w:szCs w:val="28"/>
        </w:rPr>
        <w:t>o dodávce notebooků</w:t>
      </w:r>
    </w:p>
    <w:p w:rsidR="00AC48D3" w:rsidRPr="00165B55" w:rsidRDefault="00AC48D3" w:rsidP="00B73FBD">
      <w:pPr>
        <w:pStyle w:val="Zkladntext"/>
        <w:rPr>
          <w:rFonts w:ascii="Times New Roman" w:hAnsi="Times New Roman"/>
          <w:b w:val="0"/>
          <w:sz w:val="24"/>
        </w:rPr>
      </w:pPr>
      <w:r>
        <w:rPr>
          <w:rFonts w:ascii="Times New Roman" w:hAnsi="Times New Roman"/>
          <w:b w:val="0"/>
          <w:sz w:val="24"/>
        </w:rPr>
        <w:t xml:space="preserve">uzavřená podle § </w:t>
      </w:r>
      <w:r w:rsidR="005E4C0E">
        <w:rPr>
          <w:rFonts w:ascii="Times New Roman" w:hAnsi="Times New Roman"/>
          <w:b w:val="0"/>
          <w:sz w:val="24"/>
        </w:rPr>
        <w:t>2079</w:t>
      </w:r>
      <w:r>
        <w:rPr>
          <w:rFonts w:ascii="Times New Roman" w:hAnsi="Times New Roman"/>
          <w:b w:val="0"/>
          <w:sz w:val="24"/>
        </w:rPr>
        <w:t xml:space="preserve"> a násl.</w:t>
      </w:r>
      <w:r w:rsidRPr="001E4509">
        <w:rPr>
          <w:rFonts w:ascii="Times New Roman" w:hAnsi="Times New Roman"/>
          <w:b w:val="0"/>
          <w:sz w:val="24"/>
        </w:rPr>
        <w:t xml:space="preserve"> zákona č. </w:t>
      </w:r>
      <w:r w:rsidR="005E4C0E">
        <w:rPr>
          <w:rFonts w:ascii="Times New Roman" w:hAnsi="Times New Roman"/>
          <w:b w:val="0"/>
          <w:sz w:val="24"/>
        </w:rPr>
        <w:t>89/2012</w:t>
      </w:r>
      <w:r w:rsidRPr="001E4509">
        <w:rPr>
          <w:rFonts w:ascii="Times New Roman" w:hAnsi="Times New Roman"/>
          <w:b w:val="0"/>
          <w:sz w:val="24"/>
        </w:rPr>
        <w:t xml:space="preserve"> Sb., ob</w:t>
      </w:r>
      <w:r w:rsidR="005E4C0E">
        <w:rPr>
          <w:rFonts w:ascii="Times New Roman" w:hAnsi="Times New Roman"/>
          <w:b w:val="0"/>
          <w:sz w:val="24"/>
        </w:rPr>
        <w:t>čanský</w:t>
      </w:r>
      <w:r w:rsidRPr="001E4509">
        <w:rPr>
          <w:rFonts w:ascii="Times New Roman" w:hAnsi="Times New Roman"/>
          <w:b w:val="0"/>
          <w:sz w:val="24"/>
        </w:rPr>
        <w:t xml:space="preserve"> zákoník, mezi:</w:t>
      </w:r>
    </w:p>
    <w:p w:rsidR="00AC48D3" w:rsidRDefault="00AC48D3" w:rsidP="00B73FBD">
      <w:pPr>
        <w:pStyle w:val="norma"/>
        <w:outlineLvl w:val="0"/>
        <w:rPr>
          <w:rFonts w:ascii="Times New Roman" w:hAnsi="Times New Roman"/>
          <w:b/>
          <w:bCs/>
          <w:sz w:val="24"/>
          <w:szCs w:val="24"/>
        </w:rPr>
      </w:pPr>
    </w:p>
    <w:p w:rsidR="00AC48D3" w:rsidRPr="007530C7" w:rsidRDefault="00AC48D3" w:rsidP="00B73FBD">
      <w:pPr>
        <w:pStyle w:val="norma"/>
        <w:outlineLvl w:val="0"/>
        <w:rPr>
          <w:rFonts w:ascii="Times New Roman" w:hAnsi="Times New Roman"/>
          <w:b/>
          <w:bCs/>
          <w:sz w:val="24"/>
          <w:szCs w:val="24"/>
        </w:rPr>
      </w:pPr>
      <w:r w:rsidRPr="007530C7">
        <w:rPr>
          <w:rFonts w:ascii="Times New Roman" w:hAnsi="Times New Roman"/>
          <w:b/>
          <w:bCs/>
          <w:sz w:val="24"/>
          <w:szCs w:val="24"/>
        </w:rPr>
        <w:t>Českou národní bankou</w:t>
      </w:r>
    </w:p>
    <w:p w:rsidR="00AC48D3" w:rsidRDefault="00AC48D3" w:rsidP="00B73FBD">
      <w:pPr>
        <w:outlineLvl w:val="0"/>
      </w:pPr>
      <w:r>
        <w:t>Na Příkopě 28</w:t>
      </w:r>
    </w:p>
    <w:p w:rsidR="00AC48D3" w:rsidRPr="004625E2" w:rsidRDefault="00AC48D3" w:rsidP="00B73FBD">
      <w:pPr>
        <w:outlineLvl w:val="0"/>
      </w:pPr>
      <w:r w:rsidRPr="004625E2">
        <w:t>115 03 Praha 1</w:t>
      </w:r>
    </w:p>
    <w:p w:rsidR="00AC48D3" w:rsidRDefault="00AC48D3" w:rsidP="00B73FBD">
      <w:r w:rsidRPr="004625E2">
        <w:t>zastoupenou:</w:t>
      </w:r>
      <w:r w:rsidRPr="004625E2">
        <w:tab/>
        <w:t xml:space="preserve">Ing. </w:t>
      </w:r>
      <w:r>
        <w:t>Vladimírem Mojžíškem</w:t>
      </w:r>
      <w:r w:rsidRPr="004625E2">
        <w:t>, ředitelem sekce informatiky</w:t>
      </w:r>
    </w:p>
    <w:p w:rsidR="00AC48D3" w:rsidRDefault="00AC48D3" w:rsidP="00B73FBD">
      <w:pPr>
        <w:ind w:left="720" w:firstLine="720"/>
      </w:pPr>
      <w:r>
        <w:t>a</w:t>
      </w:r>
    </w:p>
    <w:p w:rsidR="00AC48D3" w:rsidRDefault="00AC48D3" w:rsidP="00B73FBD">
      <w:pPr>
        <w:ind w:firstLine="1440"/>
      </w:pPr>
      <w:r>
        <w:t>Ing. Zdeňkem Viriusem, ředitelem sekce správní</w:t>
      </w:r>
    </w:p>
    <w:p w:rsidR="00AC48D3" w:rsidRPr="004625E2" w:rsidRDefault="00AC48D3" w:rsidP="00B73FBD">
      <w:r w:rsidRPr="004625E2">
        <w:t>IČ</w:t>
      </w:r>
      <w:r>
        <w:t>O</w:t>
      </w:r>
      <w:r w:rsidRPr="004625E2">
        <w:t xml:space="preserve">: </w:t>
      </w:r>
      <w:smartTag w:uri="urn:schemas-microsoft-com:office:smarttags" w:element="phone">
        <w:smartTagPr>
          <w:attr w:name="ls" w:val="trans"/>
        </w:smartTagPr>
        <w:r w:rsidRPr="004625E2">
          <w:t>48136450</w:t>
        </w:r>
      </w:smartTag>
    </w:p>
    <w:p w:rsidR="00AC48D3" w:rsidRPr="004625E2" w:rsidRDefault="00AC48D3" w:rsidP="00B73FBD">
      <w:r w:rsidRPr="004625E2">
        <w:t>DIČ: CZ4813645</w:t>
      </w:r>
      <w:r>
        <w:t>0</w:t>
      </w:r>
    </w:p>
    <w:p w:rsidR="00AC48D3" w:rsidRPr="004625E2" w:rsidRDefault="00AC48D3" w:rsidP="00B73FBD">
      <w:pPr>
        <w:spacing w:before="120"/>
      </w:pPr>
      <w:r>
        <w:tab/>
        <w:t>(dále jen „kupující</w:t>
      </w:r>
      <w:r w:rsidRPr="004625E2">
        <w:t>“</w:t>
      </w:r>
      <w:r>
        <w:t xml:space="preserve"> či „ČNB“</w:t>
      </w:r>
      <w:r w:rsidRPr="004625E2">
        <w:t>)</w:t>
      </w:r>
    </w:p>
    <w:p w:rsidR="00AC48D3" w:rsidRPr="004625E2" w:rsidRDefault="00AC48D3" w:rsidP="00B73FBD"/>
    <w:p w:rsidR="00AC48D3" w:rsidRPr="00110DB5" w:rsidRDefault="00AC48D3" w:rsidP="00B73FBD">
      <w:r w:rsidRPr="00110DB5">
        <w:t>a</w:t>
      </w:r>
    </w:p>
    <w:p w:rsidR="00AC48D3" w:rsidRPr="0031580F" w:rsidRDefault="00AC48D3" w:rsidP="00B73FBD">
      <w:pPr>
        <w:pStyle w:val="Zhlav"/>
        <w:tabs>
          <w:tab w:val="clear" w:pos="4536"/>
          <w:tab w:val="clear" w:pos="9072"/>
        </w:tabs>
        <w:rPr>
          <w:highlight w:val="yellow"/>
        </w:rPr>
      </w:pPr>
      <w:r w:rsidRPr="0031580F">
        <w:rPr>
          <w:highlight w:val="yellow"/>
        </w:rPr>
        <w:t>………………….</w:t>
      </w:r>
    </w:p>
    <w:p w:rsidR="00AC48D3" w:rsidRPr="0031580F" w:rsidRDefault="00AC48D3" w:rsidP="00B73FBD">
      <w:pPr>
        <w:pStyle w:val="Zhlav"/>
        <w:tabs>
          <w:tab w:val="clear" w:pos="4536"/>
          <w:tab w:val="clear" w:pos="9072"/>
        </w:tabs>
        <w:rPr>
          <w:highlight w:val="yellow"/>
        </w:rPr>
      </w:pPr>
      <w:r w:rsidRPr="0031580F">
        <w:rPr>
          <w:highlight w:val="yellow"/>
        </w:rPr>
        <w:t>………………….</w:t>
      </w:r>
    </w:p>
    <w:p w:rsidR="00AC48D3" w:rsidRPr="0031580F" w:rsidRDefault="00AC48D3" w:rsidP="00B73FBD">
      <w:pPr>
        <w:pStyle w:val="Zhlav"/>
        <w:tabs>
          <w:tab w:val="clear" w:pos="4536"/>
          <w:tab w:val="clear" w:pos="9072"/>
        </w:tabs>
        <w:rPr>
          <w:highlight w:val="yellow"/>
        </w:rPr>
      </w:pPr>
      <w:r w:rsidRPr="0031580F">
        <w:rPr>
          <w:highlight w:val="yellow"/>
        </w:rPr>
        <w:t>…… …………….</w:t>
      </w:r>
    </w:p>
    <w:p w:rsidR="00AC48D3" w:rsidRPr="0031580F" w:rsidRDefault="00AC48D3" w:rsidP="00B73FBD">
      <w:pPr>
        <w:pStyle w:val="Zhlav"/>
        <w:tabs>
          <w:tab w:val="clear" w:pos="4536"/>
          <w:tab w:val="clear" w:pos="9072"/>
        </w:tabs>
        <w:rPr>
          <w:highlight w:val="yellow"/>
        </w:rPr>
      </w:pPr>
      <w:r w:rsidRPr="0031580F">
        <w:rPr>
          <w:highlight w:val="yellow"/>
        </w:rPr>
        <w:t>…………………..</w:t>
      </w:r>
    </w:p>
    <w:p w:rsidR="00AC48D3" w:rsidRPr="0031580F" w:rsidRDefault="00AC48D3" w:rsidP="00B73FBD">
      <w:pPr>
        <w:pStyle w:val="Zhlav"/>
        <w:tabs>
          <w:tab w:val="clear" w:pos="4536"/>
          <w:tab w:val="clear" w:pos="9072"/>
        </w:tabs>
        <w:rPr>
          <w:highlight w:val="yellow"/>
        </w:rPr>
      </w:pPr>
      <w:r w:rsidRPr="0031580F">
        <w:rPr>
          <w:highlight w:val="yellow"/>
        </w:rPr>
        <w:t>………………...</w:t>
      </w:r>
    </w:p>
    <w:p w:rsidR="00AC48D3" w:rsidRPr="00501558" w:rsidRDefault="00AC48D3" w:rsidP="00B73FBD">
      <w:pPr>
        <w:spacing w:before="120"/>
        <w:rPr>
          <w:i/>
        </w:rPr>
      </w:pPr>
      <w:r w:rsidRPr="00233C85">
        <w:tab/>
        <w:t>(dále jen „</w:t>
      </w:r>
      <w:r>
        <w:t>prodávající</w:t>
      </w:r>
      <w:r w:rsidRPr="00233C85">
        <w:t>“)</w:t>
      </w:r>
      <w:r>
        <w:t xml:space="preserve">           </w:t>
      </w:r>
      <w:r>
        <w:rPr>
          <w:b/>
          <w:i/>
          <w:highlight w:val="yellow"/>
        </w:rPr>
        <w:t>(</w:t>
      </w:r>
      <w:r w:rsidRPr="00501558">
        <w:rPr>
          <w:b/>
          <w:i/>
          <w:highlight w:val="yellow"/>
        </w:rPr>
        <w:t>doplní</w:t>
      </w:r>
      <w:r>
        <w:rPr>
          <w:b/>
          <w:i/>
          <w:highlight w:val="yellow"/>
        </w:rPr>
        <w:t xml:space="preserve"> </w:t>
      </w:r>
      <w:r w:rsidR="007A2BF2">
        <w:rPr>
          <w:b/>
          <w:i/>
          <w:highlight w:val="yellow"/>
        </w:rPr>
        <w:t>dodavatel</w:t>
      </w:r>
      <w:r w:rsidRPr="00501558">
        <w:rPr>
          <w:b/>
          <w:i/>
          <w:highlight w:val="yellow"/>
        </w:rPr>
        <w:t>)</w:t>
      </w:r>
    </w:p>
    <w:p w:rsidR="00AC48D3" w:rsidRDefault="00AC48D3" w:rsidP="00B73FBD"/>
    <w:p w:rsidR="00AC48D3" w:rsidRDefault="00AC48D3" w:rsidP="00B73FBD">
      <w:pPr>
        <w:jc w:val="center"/>
        <w:outlineLvl w:val="0"/>
        <w:rPr>
          <w:b/>
        </w:rPr>
      </w:pPr>
    </w:p>
    <w:p w:rsidR="00AC48D3" w:rsidRPr="004625E2" w:rsidRDefault="00AC48D3" w:rsidP="00B73FBD">
      <w:pPr>
        <w:jc w:val="center"/>
        <w:outlineLvl w:val="0"/>
        <w:rPr>
          <w:b/>
        </w:rPr>
      </w:pPr>
      <w:r>
        <w:rPr>
          <w:b/>
        </w:rPr>
        <w:t>Článek I</w:t>
      </w:r>
    </w:p>
    <w:p w:rsidR="00AC48D3" w:rsidRDefault="00AC48D3" w:rsidP="00B73FBD">
      <w:pPr>
        <w:spacing w:after="120"/>
        <w:jc w:val="center"/>
        <w:rPr>
          <w:b/>
        </w:rPr>
      </w:pPr>
      <w:r w:rsidRPr="004625E2">
        <w:rPr>
          <w:b/>
        </w:rPr>
        <w:t xml:space="preserve">Předmět </w:t>
      </w:r>
      <w:r>
        <w:rPr>
          <w:b/>
        </w:rPr>
        <w:t>smlouvy</w:t>
      </w:r>
    </w:p>
    <w:p w:rsidR="00AC48D3" w:rsidRDefault="00AC48D3" w:rsidP="00874DB4">
      <w:pPr>
        <w:pStyle w:val="Odstavecseseznamem"/>
        <w:numPr>
          <w:ilvl w:val="0"/>
          <w:numId w:val="29"/>
        </w:numPr>
        <w:spacing w:after="120"/>
        <w:jc w:val="both"/>
      </w:pPr>
      <w:r w:rsidRPr="00097EC5">
        <w:t xml:space="preserve">Prodávající se </w:t>
      </w:r>
      <w:r w:rsidRPr="00097EC5">
        <w:rPr>
          <w:noProof w:val="0"/>
        </w:rPr>
        <w:t>touto</w:t>
      </w:r>
      <w:r w:rsidRPr="00097EC5">
        <w:t xml:space="preserve"> </w:t>
      </w:r>
      <w:r>
        <w:rPr>
          <w:noProof w:val="0"/>
        </w:rPr>
        <w:t xml:space="preserve">smlouvou zavazuje </w:t>
      </w:r>
      <w:r w:rsidRPr="00097EC5">
        <w:t xml:space="preserve">dodat kupujícímu </w:t>
      </w:r>
      <w:r w:rsidR="00874DB4">
        <w:t>110</w:t>
      </w:r>
      <w:r>
        <w:t xml:space="preserve"> ks notebooků ve </w:t>
      </w:r>
      <w:r w:rsidR="00B17968">
        <w:t xml:space="preserve">dvou </w:t>
      </w:r>
      <w:r w:rsidR="008B3572">
        <w:t>technických specifikacích</w:t>
      </w:r>
      <w:r>
        <w:t xml:space="preserve">, a to </w:t>
      </w:r>
      <w:r w:rsidR="00874DB4">
        <w:t>5</w:t>
      </w:r>
      <w:r w:rsidR="00DA1441">
        <w:t>5</w:t>
      </w:r>
      <w:r w:rsidR="008B3572">
        <w:t xml:space="preserve"> kusů </w:t>
      </w:r>
      <w:r>
        <w:t xml:space="preserve">dle </w:t>
      </w:r>
      <w:r w:rsidR="008B3572">
        <w:t xml:space="preserve">technické </w:t>
      </w:r>
      <w:r>
        <w:t>s</w:t>
      </w:r>
      <w:r w:rsidRPr="00097EC5">
        <w:t xml:space="preserve">pecifikace </w:t>
      </w:r>
      <w:r w:rsidR="008B3572">
        <w:t xml:space="preserve">I </w:t>
      </w:r>
      <w:r w:rsidRPr="00097EC5">
        <w:t>uvedené v příloze č. 1 této smlouvy</w:t>
      </w:r>
      <w:r>
        <w:t xml:space="preserve"> </w:t>
      </w:r>
      <w:r w:rsidR="008B3572">
        <w:t xml:space="preserve"> </w:t>
      </w:r>
      <w:r>
        <w:t xml:space="preserve">a </w:t>
      </w:r>
      <w:r w:rsidR="00874DB4">
        <w:t>55</w:t>
      </w:r>
      <w:r w:rsidR="009A7A1C">
        <w:t xml:space="preserve"> </w:t>
      </w:r>
      <w:r>
        <w:t xml:space="preserve">kusů </w:t>
      </w:r>
      <w:r w:rsidR="008B3572">
        <w:t>dle technické specifikace II uvedené v příloze č. 1</w:t>
      </w:r>
      <w:r w:rsidR="008D11AC">
        <w:t xml:space="preserve"> této smlouvy</w:t>
      </w:r>
      <w:r w:rsidR="00B17968">
        <w:t>.</w:t>
      </w:r>
      <w:r>
        <w:t xml:space="preserve"> </w:t>
      </w:r>
      <w:r w:rsidRPr="00097EC5">
        <w:t xml:space="preserve">Dodané </w:t>
      </w:r>
      <w:r>
        <w:t>notebooky</w:t>
      </w:r>
      <w:r w:rsidRPr="00097EC5">
        <w:t xml:space="preserve"> musí splňovat </w:t>
      </w:r>
      <w:r>
        <w:t xml:space="preserve">specifikaci uvedenou v příloze č. </w:t>
      </w:r>
      <w:smartTag w:uri="urn:schemas-microsoft-com:office:smarttags" w:element="metricconverter">
        <w:smartTagPr>
          <w:attr w:name="ProductID" w:val="1 a"/>
        </w:smartTagPr>
        <w:r>
          <w:t>1 a</w:t>
        </w:r>
      </w:smartTag>
      <w:r>
        <w:t xml:space="preserve"> veškeré </w:t>
      </w:r>
      <w:r w:rsidRPr="00097EC5">
        <w:t>požadavky kupujícího uvedené v příloze č. 2 této smlouvy</w:t>
      </w:r>
      <w:r>
        <w:t>.</w:t>
      </w:r>
    </w:p>
    <w:p w:rsidR="00874DB4" w:rsidRDefault="00874DB4" w:rsidP="00874DB4">
      <w:pPr>
        <w:pStyle w:val="Odstavecseseznamem"/>
        <w:numPr>
          <w:ilvl w:val="0"/>
          <w:numId w:val="29"/>
        </w:numPr>
        <w:spacing w:after="120"/>
        <w:jc w:val="both"/>
      </w:pPr>
      <w:r>
        <w:t>Prodávající se dále zavazuje</w:t>
      </w:r>
      <w:r w:rsidR="002404DD">
        <w:t xml:space="preserve"> dodávat kupujícímu na základě jeho výzvy zaslané elektronickou poštou kdykoliv do 31.12. 2017 další notebooky </w:t>
      </w:r>
      <w:r w:rsidR="003633B8">
        <w:t xml:space="preserve">obou specifikací </w:t>
      </w:r>
      <w:r w:rsidR="002404DD">
        <w:t>za jednotkovou cenu uvedenou v čl. IV odst. 2, a to až do celkového počtu 30ks. Kupující bude odebírat notebooky dle svých aktuálních potřeb bez povinnosti odebrat celkový počet notebooků.</w:t>
      </w:r>
      <w:r w:rsidR="00482CEE">
        <w:t xml:space="preserve"> Přesný počet a další podmínky budou specifikovány ve výzvě k dalšímu plnění. U každé výzvy potvrdí prodávající její příjem a toto potvrzení zašle obratem zpět kupujícímu rovněž elektronickou poštou pověřené osobě kupujícího.</w:t>
      </w:r>
    </w:p>
    <w:p w:rsidR="00482CEE" w:rsidRDefault="00482CEE" w:rsidP="00874DB4">
      <w:pPr>
        <w:pStyle w:val="Odstavecseseznamem"/>
        <w:numPr>
          <w:ilvl w:val="0"/>
          <w:numId w:val="29"/>
        </w:numPr>
        <w:spacing w:after="120"/>
        <w:jc w:val="both"/>
      </w:pPr>
      <w:r>
        <w:t>V případě, že notebooky specifikované v příloze č. 1 smlouvy nebude možné po uzavření smlouvy nebo po odeslání vyzvy zaslané dle odst. 2 tohoto článku z objektivních důvodů dodat, je prodávající povinen zaslat (elektronickou poštou) kupujícímu bez zbytečného odkladu specifikaci notebooku stejné modelové řady nebo jeho přímého následníka se stejnými nebo lepšími výkonnostními parametry (např. výkon procesoru). Kupující po bezodkladném ověření, že nově nabízený notebook splňuje veškeré technické požadavky kupujícího uvedené v příloze č. 2 smlouvy, písemně potvrdí (elektronickou poštou) prodávajícímu, že může notebooky dodat</w:t>
      </w:r>
      <w:r w:rsidR="00A023B9">
        <w:t>.</w:t>
      </w:r>
      <w:r w:rsidR="008B4ADF" w:rsidRPr="008B4ADF">
        <w:t xml:space="preserve"> </w:t>
      </w:r>
      <w:r w:rsidR="008B4ADF">
        <w:t>Prodávající se zavazuje dodat notebooky obou specifikací za jednotkovou cenu uvedenou v čl. IV odst. 2.</w:t>
      </w:r>
    </w:p>
    <w:p w:rsidR="00482CEE" w:rsidRDefault="00482CEE" w:rsidP="00874DB4">
      <w:pPr>
        <w:pStyle w:val="Odstavecseseznamem"/>
        <w:numPr>
          <w:ilvl w:val="0"/>
          <w:numId w:val="29"/>
        </w:numPr>
        <w:spacing w:after="120"/>
        <w:jc w:val="both"/>
      </w:pPr>
      <w:r>
        <w:t>Pokud specifikace nově nabízeného notebooku nebude splňovat technické požadavky kupujícího uvedené v příloze č. 2 této smlouvy, kupující prodávajícího bezodkladně vyzve (elektronickou poštou) k zasl</w:t>
      </w:r>
      <w:r w:rsidR="003703C5">
        <w:t>á</w:t>
      </w:r>
      <w:r>
        <w:t>ní nové specifikace, a to nejpozději do 3 pracovních dnů.</w:t>
      </w:r>
    </w:p>
    <w:p w:rsidR="00AC48D3" w:rsidRDefault="00AC48D3" w:rsidP="00874DB4">
      <w:pPr>
        <w:pStyle w:val="prilpok2"/>
        <w:numPr>
          <w:ilvl w:val="0"/>
          <w:numId w:val="29"/>
        </w:numPr>
        <w:tabs>
          <w:tab w:val="left" w:pos="360"/>
          <w:tab w:val="left" w:pos="540"/>
        </w:tabs>
        <w:spacing w:after="120"/>
        <w:rPr>
          <w:noProof w:val="0"/>
        </w:rPr>
      </w:pPr>
      <w:r>
        <w:rPr>
          <w:noProof w:val="0"/>
        </w:rPr>
        <w:t xml:space="preserve">Kupující </w:t>
      </w:r>
      <w:r w:rsidRPr="00097EC5">
        <w:rPr>
          <w:noProof w:val="0"/>
        </w:rPr>
        <w:t>se zavazuje</w:t>
      </w:r>
      <w:r>
        <w:rPr>
          <w:noProof w:val="0"/>
        </w:rPr>
        <w:t xml:space="preserve"> za poskytnuté plnění uhradit ceny dle čl. IV.</w:t>
      </w:r>
    </w:p>
    <w:p w:rsidR="00AC48D3" w:rsidRPr="00097EC5" w:rsidRDefault="00AC48D3" w:rsidP="00B73FBD">
      <w:pPr>
        <w:tabs>
          <w:tab w:val="left" w:pos="0"/>
          <w:tab w:val="left" w:pos="540"/>
        </w:tabs>
        <w:ind w:left="284" w:hanging="284"/>
        <w:jc w:val="both"/>
        <w:rPr>
          <w:noProof w:val="0"/>
        </w:rPr>
      </w:pPr>
    </w:p>
    <w:p w:rsidR="00AC48D3" w:rsidRPr="00097EC5" w:rsidRDefault="00AC48D3" w:rsidP="00B73FBD">
      <w:pPr>
        <w:ind w:left="284" w:hanging="284"/>
        <w:jc w:val="both"/>
        <w:rPr>
          <w:noProof w:val="0"/>
        </w:rPr>
      </w:pPr>
    </w:p>
    <w:p w:rsidR="00AC48D3" w:rsidRPr="00097EC5" w:rsidRDefault="00AC48D3" w:rsidP="00B73FBD">
      <w:pPr>
        <w:ind w:left="284" w:hanging="284"/>
        <w:jc w:val="center"/>
        <w:outlineLvl w:val="0"/>
        <w:rPr>
          <w:b/>
          <w:noProof w:val="0"/>
        </w:rPr>
      </w:pPr>
      <w:r w:rsidRPr="00097EC5">
        <w:rPr>
          <w:b/>
          <w:noProof w:val="0"/>
        </w:rPr>
        <w:t>Článek II</w:t>
      </w:r>
    </w:p>
    <w:p w:rsidR="00AC48D3" w:rsidRPr="00097EC5" w:rsidRDefault="00AC48D3" w:rsidP="00B73FBD">
      <w:pPr>
        <w:ind w:left="284" w:hanging="284"/>
        <w:jc w:val="center"/>
        <w:rPr>
          <w:b/>
          <w:noProof w:val="0"/>
        </w:rPr>
      </w:pPr>
      <w:r w:rsidRPr="00097EC5">
        <w:rPr>
          <w:b/>
          <w:noProof w:val="0"/>
        </w:rPr>
        <w:t>Lhůta, místo a způsob předání plnění</w:t>
      </w:r>
    </w:p>
    <w:p w:rsidR="00AC48D3" w:rsidRDefault="00AC48D3" w:rsidP="00B73FBD">
      <w:pPr>
        <w:numPr>
          <w:ilvl w:val="0"/>
          <w:numId w:val="10"/>
        </w:numPr>
        <w:spacing w:before="120"/>
        <w:ind w:left="284" w:hanging="284"/>
        <w:jc w:val="both"/>
        <w:rPr>
          <w:noProof w:val="0"/>
        </w:rPr>
      </w:pPr>
      <w:r w:rsidRPr="00097EC5">
        <w:rPr>
          <w:noProof w:val="0"/>
        </w:rPr>
        <w:t xml:space="preserve">Prodávající se zavazuje dodat kupujícímu plnění dle čl. I </w:t>
      </w:r>
      <w:r>
        <w:rPr>
          <w:noProof w:val="0"/>
        </w:rPr>
        <w:t xml:space="preserve">odst. 1 </w:t>
      </w:r>
      <w:r w:rsidRPr="00097EC5">
        <w:rPr>
          <w:noProof w:val="0"/>
        </w:rPr>
        <w:t xml:space="preserve">do </w:t>
      </w:r>
      <w:r w:rsidR="00E24231">
        <w:rPr>
          <w:noProof w:val="0"/>
        </w:rPr>
        <w:t>4</w:t>
      </w:r>
      <w:r w:rsidRPr="00097EC5">
        <w:rPr>
          <w:noProof w:val="0"/>
        </w:rPr>
        <w:t xml:space="preserve"> týdnů od podpisu této smlouvy.</w:t>
      </w:r>
    </w:p>
    <w:p w:rsidR="005D665D" w:rsidRDefault="005D665D" w:rsidP="00B73FBD">
      <w:pPr>
        <w:numPr>
          <w:ilvl w:val="0"/>
          <w:numId w:val="10"/>
        </w:numPr>
        <w:spacing w:before="120"/>
        <w:ind w:left="284" w:hanging="284"/>
        <w:jc w:val="both"/>
        <w:rPr>
          <w:noProof w:val="0"/>
        </w:rPr>
      </w:pPr>
      <w:r>
        <w:rPr>
          <w:noProof w:val="0"/>
        </w:rPr>
        <w:t>Prodávající se dále zavazuje dodat kupujícímu plnění na základě jeho výzvy dle čl. I odst. 2 nejpozději do 5 týdnů po doručení výzvy.</w:t>
      </w:r>
    </w:p>
    <w:p w:rsidR="005D665D" w:rsidRPr="00097EC5" w:rsidRDefault="005D665D" w:rsidP="00B73FBD">
      <w:pPr>
        <w:numPr>
          <w:ilvl w:val="0"/>
          <w:numId w:val="10"/>
        </w:numPr>
        <w:spacing w:before="120"/>
        <w:ind w:left="284" w:hanging="284"/>
        <w:jc w:val="both"/>
        <w:rPr>
          <w:noProof w:val="0"/>
        </w:rPr>
      </w:pPr>
      <w:r>
        <w:rPr>
          <w:noProof w:val="0"/>
        </w:rPr>
        <w:t>V případě</w:t>
      </w:r>
      <w:r w:rsidR="0065163E">
        <w:rPr>
          <w:noProof w:val="0"/>
        </w:rPr>
        <w:t xml:space="preserve"> změny typu </w:t>
      </w:r>
      <w:r>
        <w:rPr>
          <w:noProof w:val="0"/>
        </w:rPr>
        <w:t>notebook</w:t>
      </w:r>
      <w:r w:rsidR="0065163E">
        <w:rPr>
          <w:noProof w:val="0"/>
        </w:rPr>
        <w:t>u</w:t>
      </w:r>
      <w:r>
        <w:rPr>
          <w:noProof w:val="0"/>
        </w:rPr>
        <w:t xml:space="preserve"> dle čl. I odst. 3, </w:t>
      </w:r>
      <w:r w:rsidR="0065163E">
        <w:rPr>
          <w:noProof w:val="0"/>
        </w:rPr>
        <w:t xml:space="preserve">běží </w:t>
      </w:r>
      <w:r>
        <w:rPr>
          <w:noProof w:val="0"/>
        </w:rPr>
        <w:t xml:space="preserve">lhůty uvedené v odst. 1 a 2 tohoto článku </w:t>
      </w:r>
      <w:r w:rsidR="0065163E">
        <w:rPr>
          <w:noProof w:val="0"/>
        </w:rPr>
        <w:t>ode dne</w:t>
      </w:r>
      <w:r>
        <w:rPr>
          <w:noProof w:val="0"/>
        </w:rPr>
        <w:t xml:space="preserve"> doručení potvrzení o shodě specifikace</w:t>
      </w:r>
      <w:r w:rsidR="0065163E">
        <w:rPr>
          <w:noProof w:val="0"/>
        </w:rPr>
        <w:t>.</w:t>
      </w:r>
      <w:r>
        <w:rPr>
          <w:noProof w:val="0"/>
        </w:rPr>
        <w:t xml:space="preserve"> </w:t>
      </w:r>
    </w:p>
    <w:p w:rsidR="00AC48D3" w:rsidRPr="00097EC5" w:rsidRDefault="00AC48D3" w:rsidP="00B73FBD">
      <w:pPr>
        <w:pStyle w:val="Normal1"/>
        <w:numPr>
          <w:ilvl w:val="0"/>
          <w:numId w:val="10"/>
        </w:numPr>
        <w:spacing w:before="120"/>
        <w:ind w:left="284" w:hanging="284"/>
        <w:rPr>
          <w:sz w:val="24"/>
          <w:szCs w:val="24"/>
        </w:rPr>
      </w:pPr>
      <w:r w:rsidRPr="00097EC5">
        <w:rPr>
          <w:sz w:val="24"/>
          <w:szCs w:val="24"/>
        </w:rPr>
        <w:t>Místem plnění</w:t>
      </w:r>
      <w:r>
        <w:rPr>
          <w:sz w:val="24"/>
          <w:szCs w:val="24"/>
        </w:rPr>
        <w:t xml:space="preserve"> je</w:t>
      </w:r>
      <w:r w:rsidRPr="00CE61ED">
        <w:rPr>
          <w:sz w:val="24"/>
          <w:szCs w:val="24"/>
        </w:rPr>
        <w:t xml:space="preserve"> budova ústředí ČNB, Senovážná ulice č. 3, Praha 1</w:t>
      </w:r>
      <w:r>
        <w:rPr>
          <w:sz w:val="24"/>
          <w:szCs w:val="24"/>
        </w:rPr>
        <w:t>.</w:t>
      </w:r>
    </w:p>
    <w:p w:rsidR="00AC48D3" w:rsidRDefault="00AC48D3" w:rsidP="00B73FBD">
      <w:pPr>
        <w:pStyle w:val="Normal1"/>
        <w:numPr>
          <w:ilvl w:val="0"/>
          <w:numId w:val="10"/>
        </w:numPr>
        <w:spacing w:before="120"/>
        <w:ind w:left="284" w:hanging="284"/>
        <w:rPr>
          <w:sz w:val="24"/>
          <w:szCs w:val="24"/>
        </w:rPr>
      </w:pPr>
      <w:r w:rsidRPr="00D50BDC">
        <w:rPr>
          <w:sz w:val="24"/>
          <w:szCs w:val="24"/>
        </w:rPr>
        <w:t xml:space="preserve">Předání a převzetí </w:t>
      </w:r>
      <w:r>
        <w:rPr>
          <w:sz w:val="24"/>
          <w:szCs w:val="24"/>
        </w:rPr>
        <w:t xml:space="preserve">notebooků </w:t>
      </w:r>
      <w:r w:rsidRPr="00D50BDC">
        <w:rPr>
          <w:sz w:val="24"/>
          <w:szCs w:val="24"/>
        </w:rPr>
        <w:t>bude potvrzeno podpisem dodacího listu</w:t>
      </w:r>
      <w:r>
        <w:rPr>
          <w:sz w:val="24"/>
          <w:szCs w:val="24"/>
        </w:rPr>
        <w:t xml:space="preserve"> </w:t>
      </w:r>
      <w:r w:rsidRPr="00D50BDC">
        <w:rPr>
          <w:sz w:val="24"/>
          <w:szCs w:val="24"/>
        </w:rPr>
        <w:t xml:space="preserve">pověřenými </w:t>
      </w:r>
      <w:r>
        <w:rPr>
          <w:sz w:val="24"/>
          <w:szCs w:val="24"/>
        </w:rPr>
        <w:t>zaměstnanci</w:t>
      </w:r>
      <w:r w:rsidRPr="00D50BDC">
        <w:rPr>
          <w:sz w:val="24"/>
          <w:szCs w:val="24"/>
        </w:rPr>
        <w:t xml:space="preserve"> prodávajícího a kupujícího.</w:t>
      </w:r>
    </w:p>
    <w:p w:rsidR="00AC48D3" w:rsidRPr="00AA2489" w:rsidRDefault="00AC48D3" w:rsidP="00B73FBD">
      <w:pPr>
        <w:pStyle w:val="Normal1"/>
        <w:numPr>
          <w:ilvl w:val="0"/>
          <w:numId w:val="10"/>
        </w:numPr>
        <w:spacing w:before="120"/>
        <w:ind w:left="284" w:hanging="284"/>
        <w:rPr>
          <w:sz w:val="24"/>
          <w:szCs w:val="24"/>
        </w:rPr>
      </w:pPr>
      <w:r w:rsidRPr="00AA2489">
        <w:rPr>
          <w:sz w:val="24"/>
          <w:szCs w:val="24"/>
        </w:rPr>
        <w:t>Kupující dodané notebooky prohlédne a provede namátkovou kontrolu jejich parametrů, a to do 10 pracovních dnů od jejich převzetí. Namátková kontrola bude provedena přeměřením technických parametrů jednoho náhodně vybraného notebooku z </w:t>
      </w:r>
      <w:r w:rsidR="00B17968" w:rsidRPr="00AA2489">
        <w:rPr>
          <w:sz w:val="24"/>
          <w:szCs w:val="24"/>
        </w:rPr>
        <w:t xml:space="preserve">obou </w:t>
      </w:r>
      <w:r w:rsidR="00B17968">
        <w:rPr>
          <w:sz w:val="24"/>
          <w:szCs w:val="24"/>
        </w:rPr>
        <w:t>technických</w:t>
      </w:r>
      <w:r w:rsidR="008B3572">
        <w:rPr>
          <w:sz w:val="24"/>
          <w:szCs w:val="24"/>
        </w:rPr>
        <w:t xml:space="preserve"> specifikací</w:t>
      </w:r>
      <w:r w:rsidRPr="00AA2489">
        <w:rPr>
          <w:sz w:val="24"/>
          <w:szCs w:val="24"/>
        </w:rPr>
        <w:t xml:space="preserve">. Zjištěné hodnoty budou porovnány s parametry deklarovanými prodávajícím v příloze č. 1 této smlouvy a s požadovanými parametry kupujícího uvedenými v příloze č. 2. O provedené kontrole bude sepsán protokol, který podepíší zaměstnanci kupujícího provádějící kontrolu. </w:t>
      </w:r>
    </w:p>
    <w:p w:rsidR="00AC48D3" w:rsidRPr="00AA2489" w:rsidRDefault="00AC48D3" w:rsidP="00B73FBD">
      <w:pPr>
        <w:pStyle w:val="Normal1"/>
        <w:numPr>
          <w:ilvl w:val="0"/>
          <w:numId w:val="10"/>
        </w:numPr>
        <w:spacing w:before="120"/>
        <w:ind w:left="284" w:hanging="284"/>
        <w:rPr>
          <w:sz w:val="24"/>
          <w:szCs w:val="24"/>
        </w:rPr>
      </w:pPr>
      <w:r w:rsidRPr="00AA2489">
        <w:rPr>
          <w:sz w:val="24"/>
          <w:szCs w:val="24"/>
        </w:rPr>
        <w:t xml:space="preserve">V případě, že některá ze zjištěných hodnot nebude odpovídat hodnotám uvedeným v příloze č. 1 </w:t>
      </w:r>
      <w:r w:rsidR="009B773D">
        <w:rPr>
          <w:sz w:val="24"/>
          <w:szCs w:val="24"/>
        </w:rPr>
        <w:t>nebo</w:t>
      </w:r>
      <w:r w:rsidRPr="00AA2489">
        <w:rPr>
          <w:sz w:val="24"/>
          <w:szCs w:val="24"/>
        </w:rPr>
        <w:t xml:space="preserve"> hodnotám </w:t>
      </w:r>
      <w:r w:rsidR="005B2269">
        <w:rPr>
          <w:sz w:val="24"/>
          <w:szCs w:val="24"/>
        </w:rPr>
        <w:t xml:space="preserve">či požadavkům </w:t>
      </w:r>
      <w:r w:rsidRPr="00AA2489">
        <w:rPr>
          <w:sz w:val="24"/>
          <w:szCs w:val="24"/>
        </w:rPr>
        <w:t xml:space="preserve">uvedeným v příloze č. 2, odešle kupující výzvu prodávajícímu, aby se dostavil ke kupujícímu k provedení opakované kontroly. V případě, že při opakované kontrole bude zjištěno, že hodnoty neodpovídají hodnotám dle přílohy č. 1 </w:t>
      </w:r>
      <w:r w:rsidR="009B773D">
        <w:rPr>
          <w:sz w:val="24"/>
          <w:szCs w:val="24"/>
        </w:rPr>
        <w:t>nebo</w:t>
      </w:r>
      <w:r w:rsidRPr="00AA2489">
        <w:rPr>
          <w:sz w:val="24"/>
          <w:szCs w:val="24"/>
        </w:rPr>
        <w:t xml:space="preserve"> hodnotám </w:t>
      </w:r>
      <w:r w:rsidR="005B2269">
        <w:rPr>
          <w:sz w:val="24"/>
          <w:szCs w:val="24"/>
        </w:rPr>
        <w:t xml:space="preserve">či požadavkům </w:t>
      </w:r>
      <w:r w:rsidRPr="00AA2489">
        <w:rPr>
          <w:sz w:val="24"/>
          <w:szCs w:val="24"/>
        </w:rPr>
        <w:t xml:space="preserve">dle přílohy č. 2 nebo se prodávající nedostaví v určeném termínu ke kontrole, je kupující oprávněn od této smlouvy nebo její části odstoupit. </w:t>
      </w:r>
    </w:p>
    <w:p w:rsidR="00AC48D3" w:rsidRPr="00097EC5" w:rsidRDefault="00AC48D3" w:rsidP="00B73FBD">
      <w:pPr>
        <w:pStyle w:val="Normal1"/>
        <w:numPr>
          <w:ilvl w:val="0"/>
          <w:numId w:val="10"/>
        </w:numPr>
        <w:spacing w:before="120"/>
        <w:ind w:left="357" w:hanging="357"/>
        <w:rPr>
          <w:sz w:val="24"/>
          <w:szCs w:val="24"/>
        </w:rPr>
      </w:pPr>
      <w:r w:rsidRPr="00097EC5">
        <w:rPr>
          <w:sz w:val="24"/>
          <w:szCs w:val="24"/>
        </w:rPr>
        <w:t>Pověřenými zaměstnanci jsou:</w:t>
      </w:r>
    </w:p>
    <w:p w:rsidR="00AC48D3" w:rsidRDefault="00AC48D3" w:rsidP="00B73FBD">
      <w:pPr>
        <w:spacing w:before="120"/>
        <w:ind w:left="360"/>
        <w:jc w:val="both"/>
        <w:rPr>
          <w:noProof w:val="0"/>
        </w:rPr>
      </w:pPr>
      <w:r w:rsidRPr="00097EC5">
        <w:rPr>
          <w:noProof w:val="0"/>
        </w:rPr>
        <w:t xml:space="preserve">za kupujícího: </w:t>
      </w:r>
      <w:r>
        <w:rPr>
          <w:noProof w:val="0"/>
        </w:rPr>
        <w:t xml:space="preserve">      </w:t>
      </w:r>
      <w:r w:rsidRPr="00097EC5">
        <w:rPr>
          <w:noProof w:val="0"/>
        </w:rPr>
        <w:t>……</w:t>
      </w:r>
      <w:r>
        <w:rPr>
          <w:noProof w:val="0"/>
        </w:rPr>
        <w:t>…</w:t>
      </w:r>
      <w:r w:rsidRPr="00097EC5">
        <w:rPr>
          <w:noProof w:val="0"/>
        </w:rPr>
        <w:t>…, tel. č.: …</w:t>
      </w:r>
      <w:r>
        <w:rPr>
          <w:noProof w:val="0"/>
        </w:rPr>
        <w:t>.</w:t>
      </w:r>
      <w:r w:rsidRPr="00097EC5">
        <w:rPr>
          <w:noProof w:val="0"/>
        </w:rPr>
        <w:t>….., e-mail: …</w:t>
      </w:r>
      <w:r>
        <w:rPr>
          <w:noProof w:val="0"/>
        </w:rPr>
        <w:t>…</w:t>
      </w:r>
      <w:r w:rsidRPr="00097EC5">
        <w:rPr>
          <w:noProof w:val="0"/>
        </w:rPr>
        <w:t xml:space="preserve">……, </w:t>
      </w:r>
    </w:p>
    <w:p w:rsidR="00AC48D3" w:rsidRPr="00097EC5" w:rsidRDefault="00AC48D3" w:rsidP="008D11AC">
      <w:pPr>
        <w:spacing w:before="120"/>
        <w:ind w:left="2100"/>
        <w:jc w:val="both"/>
        <w:rPr>
          <w:noProof w:val="0"/>
        </w:rPr>
      </w:pPr>
      <w:r w:rsidRPr="00097EC5">
        <w:rPr>
          <w:noProof w:val="0"/>
        </w:rPr>
        <w:t>…………, tel. č. ……….., e-mail: ………..;</w:t>
      </w:r>
      <w:r w:rsidR="008D11AC">
        <w:rPr>
          <w:noProof w:val="0"/>
        </w:rPr>
        <w:t xml:space="preserve"> (bude doplněno při podpisu smlouvy)</w:t>
      </w:r>
    </w:p>
    <w:p w:rsidR="00AC48D3" w:rsidRPr="00097EC5" w:rsidRDefault="00AC48D3" w:rsidP="00B73FBD">
      <w:pPr>
        <w:spacing w:before="120"/>
        <w:ind w:left="1077" w:hanging="717"/>
        <w:jc w:val="both"/>
        <w:rPr>
          <w:noProof w:val="0"/>
          <w:highlight w:val="yellow"/>
        </w:rPr>
      </w:pPr>
      <w:r w:rsidRPr="00097EC5">
        <w:rPr>
          <w:noProof w:val="0"/>
        </w:rPr>
        <w:t xml:space="preserve">za prodávajícího: </w:t>
      </w:r>
      <w:r w:rsidR="00B80C46">
        <w:rPr>
          <w:noProof w:val="0"/>
        </w:rPr>
        <w:tab/>
      </w:r>
      <w:r w:rsidRPr="00097EC5">
        <w:rPr>
          <w:noProof w:val="0"/>
          <w:highlight w:val="yellow"/>
        </w:rPr>
        <w:t>…</w:t>
      </w:r>
      <w:r>
        <w:rPr>
          <w:noProof w:val="0"/>
          <w:highlight w:val="yellow"/>
        </w:rPr>
        <w:t>…</w:t>
      </w:r>
      <w:r w:rsidRPr="00097EC5">
        <w:rPr>
          <w:noProof w:val="0"/>
          <w:highlight w:val="yellow"/>
        </w:rPr>
        <w:t>…...., tel. č.:………., e-mail: ……</w:t>
      </w:r>
      <w:r>
        <w:rPr>
          <w:noProof w:val="0"/>
          <w:highlight w:val="yellow"/>
        </w:rPr>
        <w:t>…,</w:t>
      </w:r>
      <w:r w:rsidRPr="00097EC5">
        <w:rPr>
          <w:noProof w:val="0"/>
          <w:highlight w:val="yellow"/>
        </w:rPr>
        <w:t>….</w:t>
      </w:r>
    </w:p>
    <w:p w:rsidR="00AC48D3" w:rsidRPr="00097EC5" w:rsidRDefault="00AC48D3" w:rsidP="00B80C46">
      <w:pPr>
        <w:spacing w:before="120"/>
        <w:ind w:left="1440" w:firstLine="720"/>
        <w:jc w:val="both"/>
        <w:rPr>
          <w:noProof w:val="0"/>
        </w:rPr>
      </w:pPr>
      <w:r w:rsidRPr="00097EC5">
        <w:rPr>
          <w:noProof w:val="0"/>
          <w:highlight w:val="yellow"/>
        </w:rPr>
        <w:t>…</w:t>
      </w:r>
      <w:r>
        <w:rPr>
          <w:noProof w:val="0"/>
          <w:highlight w:val="yellow"/>
        </w:rPr>
        <w:t>…</w:t>
      </w:r>
      <w:r w:rsidRPr="00097EC5">
        <w:rPr>
          <w:noProof w:val="0"/>
          <w:highlight w:val="yellow"/>
        </w:rPr>
        <w:t>……, tel. č.: ……...., e-mail</w:t>
      </w:r>
      <w:r w:rsidRPr="00507281">
        <w:rPr>
          <w:noProof w:val="0"/>
          <w:highlight w:val="yellow"/>
        </w:rPr>
        <w:t xml:space="preserve">:………. </w:t>
      </w:r>
      <w:r w:rsidRPr="00507281">
        <w:rPr>
          <w:b/>
          <w:i/>
          <w:noProof w:val="0"/>
          <w:highlight w:val="yellow"/>
        </w:rPr>
        <w:t xml:space="preserve">(doplní </w:t>
      </w:r>
      <w:r w:rsidR="00507281" w:rsidRPr="00507281">
        <w:rPr>
          <w:b/>
          <w:i/>
          <w:noProof w:val="0"/>
          <w:highlight w:val="yellow"/>
        </w:rPr>
        <w:t>dodavatel</w:t>
      </w:r>
      <w:r w:rsidRPr="00507281">
        <w:rPr>
          <w:b/>
          <w:i/>
          <w:noProof w:val="0"/>
          <w:highlight w:val="yellow"/>
        </w:rPr>
        <w:t>)</w:t>
      </w:r>
      <w:r w:rsidRPr="00097EC5">
        <w:rPr>
          <w:noProof w:val="0"/>
        </w:rPr>
        <w:t>.</w:t>
      </w:r>
    </w:p>
    <w:p w:rsidR="00AC48D3" w:rsidRPr="00097EC5" w:rsidRDefault="00AC48D3" w:rsidP="00B73FBD">
      <w:pPr>
        <w:spacing w:before="120"/>
        <w:jc w:val="both"/>
        <w:rPr>
          <w:b/>
        </w:rPr>
      </w:pPr>
      <w:r>
        <w:rPr>
          <w:noProof w:val="0"/>
        </w:rPr>
        <w:t xml:space="preserve">V případě změny pověřených zaměstnanců smluvních stran nebo jejich kontaktních údajů jsou smluvní strany povinny nahlásit změnu </w:t>
      </w:r>
      <w:r w:rsidR="005B2269">
        <w:rPr>
          <w:noProof w:val="0"/>
        </w:rPr>
        <w:t>do 5 pracovních dnů</w:t>
      </w:r>
      <w:r w:rsidRPr="00097EC5">
        <w:t xml:space="preserve"> po provedení změny na e-mailové adresy pověřených zaměstnanců </w:t>
      </w:r>
      <w:r>
        <w:t>druhé smluvní  strany.</w:t>
      </w:r>
    </w:p>
    <w:p w:rsidR="00AC48D3" w:rsidRDefault="00AC48D3" w:rsidP="00B73FBD">
      <w:pPr>
        <w:jc w:val="center"/>
        <w:outlineLvl w:val="0"/>
        <w:rPr>
          <w:b/>
        </w:rPr>
      </w:pPr>
    </w:p>
    <w:p w:rsidR="00AC48D3" w:rsidRPr="00097EC5" w:rsidRDefault="00AC48D3" w:rsidP="00B73FBD">
      <w:pPr>
        <w:jc w:val="center"/>
        <w:outlineLvl w:val="0"/>
        <w:rPr>
          <w:b/>
        </w:rPr>
      </w:pPr>
      <w:r w:rsidRPr="00097EC5">
        <w:rPr>
          <w:b/>
        </w:rPr>
        <w:t>Článek III</w:t>
      </w:r>
    </w:p>
    <w:p w:rsidR="00AC48D3" w:rsidRPr="00097EC5" w:rsidRDefault="00AC48D3" w:rsidP="00B73FBD">
      <w:pPr>
        <w:jc w:val="center"/>
        <w:outlineLvl w:val="0"/>
        <w:rPr>
          <w:b/>
        </w:rPr>
      </w:pPr>
      <w:r w:rsidRPr="00097EC5">
        <w:rPr>
          <w:b/>
        </w:rPr>
        <w:t>Prohlášení prodávajícího</w:t>
      </w:r>
    </w:p>
    <w:p w:rsidR="00AC48D3" w:rsidRPr="00CE61ED" w:rsidRDefault="00AC48D3" w:rsidP="00B73FBD">
      <w:pPr>
        <w:spacing w:before="120" w:after="120"/>
        <w:jc w:val="both"/>
      </w:pPr>
      <w:r w:rsidRPr="00CE61ED">
        <w:t xml:space="preserve">Prodávající prohlašuje, že </w:t>
      </w:r>
      <w:r>
        <w:t>d</w:t>
      </w:r>
      <w:r w:rsidRPr="00CE61ED">
        <w:t>odané</w:t>
      </w:r>
      <w:r>
        <w:t xml:space="preserve"> notebooky budou</w:t>
      </w:r>
      <w:r w:rsidRPr="00CE61ED">
        <w:t xml:space="preserve"> nové a nepoužité (maximálně z továrny zahořené z výroby), popř. zapnuté pro ověření funkčnosti</w:t>
      </w:r>
      <w:r>
        <w:t xml:space="preserve"> </w:t>
      </w:r>
      <w:r w:rsidRPr="00CE61ED">
        <w:t xml:space="preserve">u </w:t>
      </w:r>
      <w:r>
        <w:t>prodávajícího</w:t>
      </w:r>
      <w:r w:rsidRPr="00CE61ED">
        <w:t>.</w:t>
      </w:r>
    </w:p>
    <w:p w:rsidR="00AC48D3" w:rsidRDefault="00AC48D3" w:rsidP="00B73FBD">
      <w:pPr>
        <w:jc w:val="both"/>
        <w:outlineLvl w:val="0"/>
        <w:rPr>
          <w:b/>
        </w:rPr>
      </w:pPr>
    </w:p>
    <w:p w:rsidR="00AC48D3" w:rsidRPr="00097EC5" w:rsidRDefault="00AC48D3" w:rsidP="00B73FBD">
      <w:pPr>
        <w:jc w:val="center"/>
        <w:outlineLvl w:val="0"/>
        <w:rPr>
          <w:b/>
        </w:rPr>
      </w:pPr>
      <w:r w:rsidRPr="00097EC5">
        <w:rPr>
          <w:b/>
        </w:rPr>
        <w:t>Článek IV</w:t>
      </w:r>
    </w:p>
    <w:p w:rsidR="00AC48D3" w:rsidRDefault="00AC48D3" w:rsidP="00B73FBD">
      <w:pPr>
        <w:spacing w:after="120"/>
        <w:jc w:val="center"/>
        <w:rPr>
          <w:b/>
        </w:rPr>
      </w:pPr>
      <w:r w:rsidRPr="00097EC5">
        <w:rPr>
          <w:b/>
        </w:rPr>
        <w:t>Ceny plnění, množství a platební podmínky</w:t>
      </w:r>
    </w:p>
    <w:p w:rsidR="00AC48D3" w:rsidRDefault="00AC48D3" w:rsidP="00B73FBD">
      <w:pPr>
        <w:tabs>
          <w:tab w:val="left" w:pos="360"/>
        </w:tabs>
        <w:spacing w:after="120"/>
        <w:ind w:left="357" w:hanging="357"/>
        <w:jc w:val="both"/>
      </w:pPr>
      <w:r w:rsidRPr="00CE61ED">
        <w:t>1.</w:t>
      </w:r>
      <w:r>
        <w:rPr>
          <w:b/>
        </w:rPr>
        <w:t xml:space="preserve"> </w:t>
      </w:r>
      <w:r>
        <w:t xml:space="preserve">Cena </w:t>
      </w:r>
      <w:r w:rsidRPr="00097EC5">
        <w:t xml:space="preserve">plnění </w:t>
      </w:r>
      <w:r>
        <w:t>dle čl. I odst. 1</w:t>
      </w:r>
      <w:r w:rsidR="00F56F3B">
        <w:t xml:space="preserve"> </w:t>
      </w:r>
      <w:r w:rsidRPr="00097EC5">
        <w:t xml:space="preserve">byla stanovena dohodou smluvních stran a činí celkem </w:t>
      </w:r>
      <w:r w:rsidRPr="00CE61ED">
        <w:rPr>
          <w:highlight w:val="yellow"/>
        </w:rPr>
        <w:t xml:space="preserve">………. </w:t>
      </w:r>
      <w:r w:rsidRPr="00CE61ED">
        <w:t>Kč</w:t>
      </w:r>
      <w:r w:rsidRPr="00CE61ED">
        <w:rPr>
          <w:b/>
          <w:i/>
        </w:rPr>
        <w:t xml:space="preserve"> </w:t>
      </w:r>
      <w:r w:rsidRPr="00CE61ED">
        <w:t>bez DPH</w:t>
      </w:r>
      <w:r>
        <w:t xml:space="preserve"> </w:t>
      </w:r>
      <w:r w:rsidRPr="00D66E98">
        <w:rPr>
          <w:b/>
          <w:i/>
          <w:highlight w:val="yellow"/>
        </w:rPr>
        <w:t xml:space="preserve">(doplní </w:t>
      </w:r>
      <w:r w:rsidR="00564C74">
        <w:rPr>
          <w:b/>
          <w:i/>
          <w:highlight w:val="yellow"/>
        </w:rPr>
        <w:t>dodavatel</w:t>
      </w:r>
      <w:r w:rsidRPr="00D66E98">
        <w:rPr>
          <w:b/>
          <w:i/>
          <w:highlight w:val="yellow"/>
        </w:rPr>
        <w:t>)</w:t>
      </w:r>
      <w:r w:rsidRPr="00D66E98">
        <w:rPr>
          <w:highlight w:val="yellow"/>
        </w:rPr>
        <w:t>.</w:t>
      </w:r>
      <w:r w:rsidRPr="00097EC5">
        <w:t xml:space="preserve"> </w:t>
      </w:r>
    </w:p>
    <w:p w:rsidR="00AC48D3" w:rsidRDefault="00AC48D3" w:rsidP="00B73FBD">
      <w:pPr>
        <w:tabs>
          <w:tab w:val="left" w:pos="360"/>
        </w:tabs>
        <w:spacing w:after="120"/>
        <w:ind w:left="357" w:hanging="357"/>
        <w:jc w:val="both"/>
        <w:rPr>
          <w:b/>
          <w:i/>
        </w:rPr>
      </w:pPr>
      <w:r>
        <w:lastRenderedPageBreak/>
        <w:t>2.</w:t>
      </w:r>
      <w:r>
        <w:tab/>
        <w:t xml:space="preserve">Cena za 1 ks notebooku </w:t>
      </w:r>
      <w:r w:rsidR="008B3572">
        <w:t>technické specifikace I</w:t>
      </w:r>
      <w:r>
        <w:t xml:space="preserve"> </w:t>
      </w:r>
      <w:r w:rsidR="00297454">
        <w:t xml:space="preserve">v příloze č. </w:t>
      </w:r>
      <w:r>
        <w:t xml:space="preserve">1 činí </w:t>
      </w:r>
      <w:r w:rsidRPr="00CE61ED">
        <w:rPr>
          <w:highlight w:val="yellow"/>
        </w:rPr>
        <w:t>……</w:t>
      </w:r>
      <w:r>
        <w:t xml:space="preserve"> Kč bez DPH </w:t>
      </w:r>
      <w:r w:rsidRPr="00D66E98">
        <w:rPr>
          <w:b/>
          <w:i/>
          <w:highlight w:val="yellow"/>
        </w:rPr>
        <w:t xml:space="preserve">(doplní </w:t>
      </w:r>
      <w:r w:rsidR="00297454">
        <w:rPr>
          <w:b/>
          <w:i/>
          <w:highlight w:val="yellow"/>
        </w:rPr>
        <w:t>dodavatel</w:t>
      </w:r>
      <w:r w:rsidRPr="00D66E98">
        <w:rPr>
          <w:b/>
          <w:i/>
          <w:highlight w:val="yellow"/>
        </w:rPr>
        <w:t>)</w:t>
      </w:r>
      <w:r w:rsidRPr="00D66E98">
        <w:rPr>
          <w:highlight w:val="yellow"/>
        </w:rPr>
        <w:t>.</w:t>
      </w:r>
      <w:r>
        <w:t xml:space="preserve"> Cena za 1 ks notebooku </w:t>
      </w:r>
      <w:r w:rsidR="008B3572">
        <w:t xml:space="preserve">technické specifikace II </w:t>
      </w:r>
      <w:r w:rsidR="00297454">
        <w:t xml:space="preserve">v příloze č. 1 </w:t>
      </w:r>
      <w:r>
        <w:t xml:space="preserve">činí </w:t>
      </w:r>
      <w:r w:rsidRPr="00CE61ED">
        <w:rPr>
          <w:highlight w:val="yellow"/>
        </w:rPr>
        <w:t>……</w:t>
      </w:r>
      <w:r>
        <w:t xml:space="preserve"> Kč bez DPH </w:t>
      </w:r>
      <w:r w:rsidRPr="00D66E98">
        <w:rPr>
          <w:b/>
          <w:i/>
          <w:highlight w:val="yellow"/>
        </w:rPr>
        <w:t xml:space="preserve">(doplní </w:t>
      </w:r>
      <w:r w:rsidR="00297454">
        <w:rPr>
          <w:b/>
          <w:i/>
          <w:highlight w:val="yellow"/>
        </w:rPr>
        <w:t>dodavatel</w:t>
      </w:r>
      <w:r w:rsidRPr="00D66E98">
        <w:rPr>
          <w:b/>
          <w:i/>
          <w:highlight w:val="yellow"/>
        </w:rPr>
        <w:t>)</w:t>
      </w:r>
      <w:r w:rsidRPr="00D66E98">
        <w:rPr>
          <w:highlight w:val="yellow"/>
        </w:rPr>
        <w:t>.</w:t>
      </w:r>
      <w:r>
        <w:rPr>
          <w:b/>
          <w:i/>
        </w:rPr>
        <w:t xml:space="preserve"> </w:t>
      </w:r>
    </w:p>
    <w:p w:rsidR="00AC48D3" w:rsidRPr="00F22518" w:rsidRDefault="00AC48D3" w:rsidP="00B73FBD">
      <w:pPr>
        <w:tabs>
          <w:tab w:val="left" w:pos="360"/>
        </w:tabs>
        <w:spacing w:after="120"/>
        <w:ind w:left="357" w:hanging="357"/>
        <w:jc w:val="both"/>
      </w:pPr>
      <w:r w:rsidRPr="00D8193C">
        <w:t>3</w:t>
      </w:r>
      <w:r>
        <w:rPr>
          <w:b/>
          <w:i/>
        </w:rPr>
        <w:t>.</w:t>
      </w:r>
      <w:r>
        <w:rPr>
          <w:b/>
          <w:i/>
        </w:rPr>
        <w:tab/>
      </w:r>
      <w:r w:rsidR="0012672B">
        <w:t>Na plnění dle této smlouvy bude uplatněn režim přenesené daňové povinnosti podle § 92f zákona o DPH. Prodávající je povinen doručit kupujícímu daňový doklad na cenu plnění (bez DPH) nejpozději do 15. dne měsíce následujícího po měsíci, v němž se  plnění uskutečnilo. Objednatel v souladu s § 92a zákona o DPH daň odvede.</w:t>
      </w:r>
      <w:r w:rsidRPr="00F22518">
        <w:t xml:space="preserve"> </w:t>
      </w:r>
      <w:r w:rsidR="00BF7557">
        <w:rPr>
          <w:noProof w:val="0"/>
        </w:rPr>
        <w:t xml:space="preserve"> </w:t>
      </w:r>
      <w:r>
        <w:rPr>
          <w:noProof w:val="0"/>
        </w:rPr>
        <w:t>4.</w:t>
      </w:r>
      <w:r>
        <w:rPr>
          <w:noProof w:val="0"/>
        </w:rPr>
        <w:tab/>
      </w:r>
      <w:r w:rsidR="00BF7557" w:rsidRPr="00F22518">
        <w:t xml:space="preserve">Ceny uvedené v odst. </w:t>
      </w:r>
      <w:smartTag w:uri="urn:schemas-microsoft-com:office:smarttags" w:element="metricconverter">
        <w:smartTagPr>
          <w:attr w:name="ProductID" w:val="1 a"/>
        </w:smartTagPr>
        <w:r w:rsidR="00BF7557" w:rsidRPr="00F22518">
          <w:t>1 a</w:t>
        </w:r>
      </w:smartTag>
      <w:r w:rsidR="00BF7557" w:rsidRPr="00F22518">
        <w:t xml:space="preserve"> 2 zahrnují veškeré náklady prodávajícho </w:t>
      </w:r>
      <w:r w:rsidR="00BF7557" w:rsidRPr="00F22518">
        <w:rPr>
          <w:noProof w:val="0"/>
        </w:rPr>
        <w:t>spojené s plněním podle této smlouvy.</w:t>
      </w:r>
      <w:r w:rsidR="00BF7557">
        <w:rPr>
          <w:noProof w:val="0"/>
        </w:rPr>
        <w:t xml:space="preserve"> </w:t>
      </w:r>
      <w:r w:rsidRPr="00F22518">
        <w:rPr>
          <w:noProof w:val="0"/>
        </w:rPr>
        <w:t xml:space="preserve">Úhrada ceny </w:t>
      </w:r>
      <w:r w:rsidRPr="00F22518">
        <w:t>plnění</w:t>
      </w:r>
      <w:r w:rsidRPr="00F22518">
        <w:rPr>
          <w:noProof w:val="0"/>
        </w:rPr>
        <w:t xml:space="preserve"> bude provedena na základě daňového dokladu. Daňový doklad je prodávající</w:t>
      </w:r>
      <w:r>
        <w:rPr>
          <w:noProof w:val="0"/>
        </w:rPr>
        <w:t xml:space="preserve"> oprávněn vystavit</w:t>
      </w:r>
      <w:r w:rsidRPr="00097EC5">
        <w:rPr>
          <w:noProof w:val="0"/>
        </w:rPr>
        <w:t xml:space="preserve"> nejdříve v den </w:t>
      </w:r>
      <w:r>
        <w:rPr>
          <w:noProof w:val="0"/>
        </w:rPr>
        <w:t xml:space="preserve">podpisu dodacího listu dle čl. II odst. 3. </w:t>
      </w:r>
    </w:p>
    <w:p w:rsidR="000D11E5" w:rsidRDefault="00AC48D3" w:rsidP="000D11E5">
      <w:pPr>
        <w:tabs>
          <w:tab w:val="left" w:pos="360"/>
        </w:tabs>
        <w:spacing w:after="120"/>
        <w:ind w:left="357" w:hanging="357"/>
        <w:jc w:val="both"/>
      </w:pPr>
      <w:r>
        <w:rPr>
          <w:noProof w:val="0"/>
        </w:rPr>
        <w:t>5.</w:t>
      </w:r>
      <w:r>
        <w:rPr>
          <w:noProof w:val="0"/>
        </w:rPr>
        <w:tab/>
      </w:r>
      <w:r w:rsidR="000D11E5">
        <w:t xml:space="preserve">Daňový doklad bude vedle náležitostí stanovených zákonem o DPH a </w:t>
      </w:r>
      <w:r w:rsidR="000D11E5" w:rsidRPr="00010A31">
        <w:t>§ 435 občanského zákoníku</w:t>
      </w:r>
      <w:r w:rsidR="000D11E5">
        <w:t xml:space="preserve"> obsahovat i evidenční číslo smlouvy ČNB. V případě, že doklad k úhradě nebude obsahovat stanovené náležitosti nebo bude obsahovat nesprávné údaje, je objednatel oprávněn vrátit vadný doklad k úhradě, a to až do lhůty splatnosti. Nová lhůta splatnosti začíná běžet dnem doručení bezvadného dokladu k úhradě.</w:t>
      </w:r>
    </w:p>
    <w:p w:rsidR="003C3BF6" w:rsidRPr="00211E84" w:rsidRDefault="003C3BF6" w:rsidP="003C3BF6">
      <w:pPr>
        <w:widowControl w:val="0"/>
        <w:numPr>
          <w:ilvl w:val="0"/>
          <w:numId w:val="33"/>
        </w:numPr>
        <w:adjustRightInd w:val="0"/>
        <w:spacing w:before="120" w:after="120" w:line="360" w:lineRule="atLeast"/>
        <w:jc w:val="both"/>
        <w:textAlignment w:val="baseline"/>
      </w:pPr>
      <w:r w:rsidRPr="00211E84">
        <w:t xml:space="preserve">Doklady zasílá poskytovatel elektronicky na adresu faktury@cnb.cz, přičemž musí být vložen jako příloha mailové zprávy ve formátu PDF. Mimo vlastní fakturu může být přílohou mailu jedna až tři přílohy k faktuře ve formátech PDF, DOC, DOCX, XLS, XLSX. Nebude-li možné doklad zaslat elektronicky, zašle poskytovatel doklad v písemné formě na adresu objednatele: </w:t>
      </w:r>
    </w:p>
    <w:p w:rsidR="003C3BF6" w:rsidRPr="003C3BF6" w:rsidRDefault="003C3BF6" w:rsidP="003C3BF6">
      <w:pPr>
        <w:suppressAutoHyphens/>
        <w:spacing w:before="120"/>
        <w:ind w:firstLine="360"/>
      </w:pPr>
      <w:r w:rsidRPr="003C3BF6">
        <w:t>Česká národní banka</w:t>
      </w:r>
    </w:p>
    <w:p w:rsidR="003C3BF6" w:rsidRPr="003C3BF6" w:rsidRDefault="003C3BF6" w:rsidP="003C3BF6">
      <w:pPr>
        <w:pStyle w:val="Zkladntext"/>
        <w:keepLines/>
        <w:ind w:left="360"/>
        <w:jc w:val="left"/>
        <w:rPr>
          <w:rFonts w:ascii="Times New Roman" w:hAnsi="Times New Roman"/>
          <w:b w:val="0"/>
          <w:sz w:val="24"/>
        </w:rPr>
      </w:pPr>
      <w:r w:rsidRPr="003C3BF6">
        <w:rPr>
          <w:rFonts w:ascii="Times New Roman" w:hAnsi="Times New Roman"/>
          <w:b w:val="0"/>
          <w:sz w:val="24"/>
        </w:rPr>
        <w:t xml:space="preserve">sekce rozpočtu a účetnictví </w:t>
      </w:r>
    </w:p>
    <w:p w:rsidR="003C3BF6" w:rsidRPr="003C3BF6" w:rsidRDefault="003C3BF6" w:rsidP="003C3BF6">
      <w:pPr>
        <w:pStyle w:val="Zkladntext"/>
        <w:keepLines/>
        <w:ind w:left="360"/>
        <w:jc w:val="left"/>
        <w:rPr>
          <w:rFonts w:ascii="Times New Roman" w:hAnsi="Times New Roman"/>
          <w:b w:val="0"/>
          <w:sz w:val="24"/>
        </w:rPr>
      </w:pPr>
      <w:r w:rsidRPr="003C3BF6">
        <w:rPr>
          <w:rFonts w:ascii="Times New Roman" w:hAnsi="Times New Roman"/>
          <w:b w:val="0"/>
          <w:sz w:val="24"/>
        </w:rPr>
        <w:t>odbor účetnictví</w:t>
      </w:r>
    </w:p>
    <w:p w:rsidR="003C3BF6" w:rsidRPr="003C3BF6" w:rsidRDefault="003C3BF6" w:rsidP="003C3BF6">
      <w:pPr>
        <w:ind w:left="360"/>
      </w:pPr>
      <w:r w:rsidRPr="003C3BF6">
        <w:t>Na Příkopě 28</w:t>
      </w:r>
    </w:p>
    <w:p w:rsidR="003C3BF6" w:rsidRPr="003C3BF6" w:rsidRDefault="003C3BF6" w:rsidP="003C3BF6">
      <w:pPr>
        <w:ind w:left="360"/>
      </w:pPr>
      <w:r w:rsidRPr="003C3BF6">
        <w:t>115 03 Praha 1.</w:t>
      </w:r>
    </w:p>
    <w:p w:rsidR="003C3BF6" w:rsidRPr="00FF5C3C" w:rsidRDefault="003C3BF6" w:rsidP="003C3BF6">
      <w:pPr>
        <w:pStyle w:val="Zkladntext2"/>
        <w:widowControl w:val="0"/>
        <w:numPr>
          <w:ilvl w:val="0"/>
          <w:numId w:val="33"/>
        </w:numPr>
        <w:adjustRightInd w:val="0"/>
        <w:spacing w:line="360" w:lineRule="atLeast"/>
        <w:jc w:val="both"/>
        <w:textAlignment w:val="baseline"/>
        <w:rPr>
          <w:rFonts w:ascii="Times New Roman" w:hAnsi="Times New Roman"/>
          <w:sz w:val="24"/>
        </w:rPr>
      </w:pPr>
      <w:r w:rsidRPr="00FF5C3C">
        <w:rPr>
          <w:rFonts w:ascii="Times New Roman" w:hAnsi="Times New Roman"/>
          <w:sz w:val="24"/>
        </w:rPr>
        <w:t>Splatnost dokladů činí 14 dnů ode dne jejich doručení obj</w:t>
      </w:r>
      <w:r>
        <w:rPr>
          <w:rFonts w:ascii="Times New Roman" w:hAnsi="Times New Roman"/>
          <w:sz w:val="24"/>
        </w:rPr>
        <w:t>ednateli. Povinnost zaplatit je s</w:t>
      </w:r>
      <w:r w:rsidRPr="00FF5C3C">
        <w:rPr>
          <w:rFonts w:ascii="Times New Roman" w:hAnsi="Times New Roman"/>
          <w:sz w:val="24"/>
        </w:rPr>
        <w:t xml:space="preserve">plněna odepsáním příslušné částky z účtu objednatele ve prospěch účtu </w:t>
      </w:r>
      <w:r>
        <w:rPr>
          <w:rFonts w:ascii="Times New Roman" w:hAnsi="Times New Roman"/>
          <w:sz w:val="24"/>
        </w:rPr>
        <w:t>poskytovatele</w:t>
      </w:r>
      <w:r w:rsidRPr="00FF5C3C">
        <w:rPr>
          <w:rFonts w:ascii="Times New Roman" w:hAnsi="Times New Roman"/>
          <w:sz w:val="24"/>
        </w:rPr>
        <w:t>.</w:t>
      </w:r>
    </w:p>
    <w:p w:rsidR="003C3BF6" w:rsidRDefault="003C3BF6" w:rsidP="003C3BF6">
      <w:pPr>
        <w:pStyle w:val="Zkladntext2"/>
        <w:widowControl w:val="0"/>
        <w:numPr>
          <w:ilvl w:val="0"/>
          <w:numId w:val="33"/>
        </w:numPr>
        <w:adjustRightInd w:val="0"/>
        <w:spacing w:line="360" w:lineRule="atLeast"/>
        <w:jc w:val="both"/>
        <w:textAlignment w:val="baseline"/>
        <w:rPr>
          <w:rFonts w:ascii="Times New Roman" w:hAnsi="Times New Roman"/>
          <w:sz w:val="24"/>
        </w:rPr>
      </w:pPr>
      <w:r w:rsidRPr="00FF5C3C">
        <w:rPr>
          <w:rFonts w:ascii="Times New Roman" w:hAnsi="Times New Roman"/>
          <w:sz w:val="24"/>
        </w:rPr>
        <w:t xml:space="preserve">Smluvní strany se ve smyslu občanského zákoníku dohodly, že objednatel je oprávněn započíst jakoukoli svou peněžitou pohledávku za </w:t>
      </w:r>
      <w:r>
        <w:rPr>
          <w:rFonts w:ascii="Times New Roman" w:hAnsi="Times New Roman"/>
          <w:sz w:val="24"/>
        </w:rPr>
        <w:t>poskytovatelem</w:t>
      </w:r>
      <w:r w:rsidRPr="00FF5C3C">
        <w:rPr>
          <w:rFonts w:ascii="Times New Roman" w:hAnsi="Times New Roman"/>
          <w:sz w:val="24"/>
        </w:rPr>
        <w:t xml:space="preserve">, ať splatnou či nesplatnou, oproti jakékoli peněžité pohledávce </w:t>
      </w:r>
      <w:r>
        <w:rPr>
          <w:rFonts w:ascii="Times New Roman" w:hAnsi="Times New Roman"/>
          <w:sz w:val="24"/>
        </w:rPr>
        <w:t>poskytovatele</w:t>
      </w:r>
      <w:r w:rsidRPr="00FF5C3C">
        <w:rPr>
          <w:rFonts w:ascii="Times New Roman" w:hAnsi="Times New Roman"/>
          <w:sz w:val="24"/>
        </w:rPr>
        <w:t xml:space="preserve"> za objednatelem, ať splatné či nesplatné.  </w:t>
      </w:r>
    </w:p>
    <w:p w:rsidR="00AC48D3" w:rsidRPr="00097EC5" w:rsidRDefault="00AC48D3" w:rsidP="003C3BF6">
      <w:pPr>
        <w:tabs>
          <w:tab w:val="left" w:pos="426"/>
        </w:tabs>
        <w:spacing w:after="120"/>
        <w:ind w:left="426" w:hanging="426"/>
        <w:jc w:val="both"/>
      </w:pPr>
    </w:p>
    <w:p w:rsidR="00AC48D3" w:rsidRPr="00097EC5" w:rsidRDefault="00AC48D3" w:rsidP="00B73FBD">
      <w:pPr>
        <w:tabs>
          <w:tab w:val="left" w:pos="360"/>
        </w:tabs>
        <w:jc w:val="center"/>
        <w:outlineLvl w:val="0"/>
        <w:rPr>
          <w:b/>
        </w:rPr>
      </w:pPr>
      <w:r w:rsidRPr="00097EC5">
        <w:rPr>
          <w:b/>
        </w:rPr>
        <w:t>Článek V</w:t>
      </w:r>
    </w:p>
    <w:p w:rsidR="00AC48D3" w:rsidRPr="00097EC5" w:rsidRDefault="00AC48D3" w:rsidP="00B73FBD">
      <w:pPr>
        <w:tabs>
          <w:tab w:val="left" w:pos="360"/>
        </w:tabs>
        <w:jc w:val="center"/>
        <w:rPr>
          <w:noProof w:val="0"/>
        </w:rPr>
      </w:pPr>
      <w:r w:rsidRPr="00097EC5">
        <w:rPr>
          <w:b/>
          <w:noProof w:val="0"/>
        </w:rPr>
        <w:t xml:space="preserve">Záruka a </w:t>
      </w:r>
      <w:r>
        <w:rPr>
          <w:b/>
          <w:noProof w:val="0"/>
        </w:rPr>
        <w:t>odstraňování záručních vad</w:t>
      </w:r>
      <w:r w:rsidRPr="00097EC5">
        <w:rPr>
          <w:b/>
          <w:noProof w:val="0"/>
        </w:rPr>
        <w:t xml:space="preserve"> </w:t>
      </w:r>
    </w:p>
    <w:p w:rsidR="00AC48D3" w:rsidRPr="00097EC5" w:rsidRDefault="00AC48D3" w:rsidP="00B73FBD">
      <w:pPr>
        <w:pStyle w:val="Zhlav"/>
        <w:numPr>
          <w:ilvl w:val="0"/>
          <w:numId w:val="5"/>
        </w:numPr>
        <w:tabs>
          <w:tab w:val="clear" w:pos="4536"/>
          <w:tab w:val="clear" w:pos="9072"/>
        </w:tabs>
        <w:spacing w:before="120"/>
        <w:jc w:val="both"/>
        <w:rPr>
          <w:noProof w:val="0"/>
        </w:rPr>
      </w:pPr>
      <w:r w:rsidRPr="00097EC5">
        <w:rPr>
          <w:noProof w:val="0"/>
        </w:rPr>
        <w:t>Prodávající poskytuj</w:t>
      </w:r>
      <w:r>
        <w:rPr>
          <w:noProof w:val="0"/>
        </w:rPr>
        <w:t xml:space="preserve">e kupujícímu na dodané notebooky </w:t>
      </w:r>
      <w:r w:rsidRPr="00097EC5">
        <w:rPr>
          <w:noProof w:val="0"/>
        </w:rPr>
        <w:t xml:space="preserve">záruku </w:t>
      </w:r>
      <w:r w:rsidR="007E7373">
        <w:rPr>
          <w:noProof w:val="0"/>
        </w:rPr>
        <w:t>36</w:t>
      </w:r>
      <w:r w:rsidRPr="00097EC5">
        <w:rPr>
          <w:noProof w:val="0"/>
        </w:rPr>
        <w:t xml:space="preserve"> měsíců</w:t>
      </w:r>
      <w:r>
        <w:rPr>
          <w:noProof w:val="0"/>
        </w:rPr>
        <w:t xml:space="preserve"> (u baterie  6 měsíců)</w:t>
      </w:r>
      <w:r w:rsidRPr="00097EC5">
        <w:rPr>
          <w:noProof w:val="0"/>
        </w:rPr>
        <w:t xml:space="preserve">. Po tuto dobu se zavazuje odstraňovat na vlastní náklady veškeré záruční závady. Záruční doba počíná běžet dnem podpisu </w:t>
      </w:r>
      <w:r>
        <w:rPr>
          <w:noProof w:val="0"/>
        </w:rPr>
        <w:t>dodacího listu dle čl. II odst. 3</w:t>
      </w:r>
      <w:r w:rsidRPr="00097EC5">
        <w:rPr>
          <w:noProof w:val="0"/>
        </w:rPr>
        <w:t>.</w:t>
      </w:r>
    </w:p>
    <w:p w:rsidR="00AC48D3" w:rsidRPr="00211E84" w:rsidRDefault="00AC48D3" w:rsidP="00B73FBD">
      <w:pPr>
        <w:pStyle w:val="Zhlav"/>
        <w:numPr>
          <w:ilvl w:val="0"/>
          <w:numId w:val="5"/>
        </w:numPr>
        <w:tabs>
          <w:tab w:val="clear" w:pos="4536"/>
          <w:tab w:val="clear" w:pos="9072"/>
        </w:tabs>
        <w:spacing w:before="120"/>
        <w:jc w:val="both"/>
        <w:rPr>
          <w:noProof w:val="0"/>
          <w:highlight w:val="yellow"/>
        </w:rPr>
      </w:pPr>
      <w:r w:rsidRPr="00211E84">
        <w:rPr>
          <w:noProof w:val="0"/>
        </w:rPr>
        <w:t>Reklamace</w:t>
      </w:r>
      <w:r w:rsidRPr="00097EC5">
        <w:rPr>
          <w:noProof w:val="0"/>
        </w:rPr>
        <w:t xml:space="preserve"> budou prodávajícímu předávány telefonicky na telefonní číslo prodávajícího </w:t>
      </w:r>
      <w:r w:rsidRPr="00330CE1">
        <w:rPr>
          <w:noProof w:val="0"/>
          <w:highlight w:val="yellow"/>
        </w:rPr>
        <w:t xml:space="preserve">……………. </w:t>
      </w:r>
      <w:r w:rsidRPr="00330CE1">
        <w:rPr>
          <w:b/>
          <w:i/>
          <w:noProof w:val="0"/>
          <w:highlight w:val="yellow"/>
        </w:rPr>
        <w:t xml:space="preserve">(doplní </w:t>
      </w:r>
      <w:r w:rsidR="003C3BF6" w:rsidRPr="00330CE1">
        <w:rPr>
          <w:b/>
          <w:i/>
          <w:noProof w:val="0"/>
          <w:highlight w:val="yellow"/>
        </w:rPr>
        <w:t>dodavatel</w:t>
      </w:r>
      <w:r w:rsidRPr="00330CE1">
        <w:rPr>
          <w:b/>
          <w:i/>
          <w:noProof w:val="0"/>
          <w:highlight w:val="yellow"/>
        </w:rPr>
        <w:t>)</w:t>
      </w:r>
      <w:r>
        <w:rPr>
          <w:noProof w:val="0"/>
        </w:rPr>
        <w:t xml:space="preserve"> </w:t>
      </w:r>
      <w:r w:rsidRPr="00FF3464">
        <w:rPr>
          <w:noProof w:val="0"/>
        </w:rPr>
        <w:t>a následně ve stejný pracovní den bude telefonická reklamace zaslána kupujícím</w:t>
      </w:r>
      <w:r>
        <w:rPr>
          <w:noProof w:val="0"/>
        </w:rPr>
        <w:t xml:space="preserve"> </w:t>
      </w:r>
      <w:r w:rsidRPr="00FF3464">
        <w:rPr>
          <w:noProof w:val="0"/>
        </w:rPr>
        <w:t>e-mailem na e-mailovou adresu</w:t>
      </w:r>
      <w:r>
        <w:rPr>
          <w:noProof w:val="0"/>
        </w:rPr>
        <w:t xml:space="preserve"> </w:t>
      </w:r>
      <w:r w:rsidRPr="00BB6893">
        <w:rPr>
          <w:noProof w:val="0"/>
          <w:highlight w:val="yellow"/>
        </w:rPr>
        <w:t>……..</w:t>
      </w:r>
      <w:r w:rsidR="00330CE1" w:rsidRPr="00330CE1">
        <w:rPr>
          <w:b/>
          <w:i/>
          <w:noProof w:val="0"/>
          <w:highlight w:val="yellow"/>
        </w:rPr>
        <w:t>(doplní dodavatel)</w:t>
      </w:r>
      <w:r>
        <w:rPr>
          <w:noProof w:val="0"/>
        </w:rPr>
        <w:t>, nebo budou předávány</w:t>
      </w:r>
      <w:r w:rsidRPr="00097EC5">
        <w:rPr>
          <w:noProof w:val="0"/>
        </w:rPr>
        <w:t xml:space="preserve"> faxem na faxové číslo </w:t>
      </w:r>
      <w:r w:rsidRPr="00211E84">
        <w:rPr>
          <w:noProof w:val="0"/>
          <w:highlight w:val="yellow"/>
        </w:rPr>
        <w:t>……….…..</w:t>
      </w:r>
      <w:r w:rsidR="00330CE1" w:rsidRPr="00211E84">
        <w:rPr>
          <w:b/>
          <w:i/>
          <w:noProof w:val="0"/>
          <w:highlight w:val="yellow"/>
        </w:rPr>
        <w:t>(doplní dodavatel</w:t>
      </w:r>
      <w:r w:rsidRPr="00211E84">
        <w:rPr>
          <w:b/>
          <w:i/>
          <w:noProof w:val="0"/>
          <w:highlight w:val="yellow"/>
        </w:rPr>
        <w:t>, případně může</w:t>
      </w:r>
      <w:r w:rsidR="003C3BF6" w:rsidRPr="00211E84">
        <w:rPr>
          <w:b/>
          <w:i/>
          <w:noProof w:val="0"/>
          <w:highlight w:val="yellow"/>
        </w:rPr>
        <w:t xml:space="preserve"> dodavatel</w:t>
      </w:r>
      <w:r w:rsidRPr="00211E84">
        <w:rPr>
          <w:b/>
          <w:i/>
          <w:noProof w:val="0"/>
          <w:highlight w:val="yellow"/>
        </w:rPr>
        <w:t xml:space="preserve"> doplnit další způsob uplatnění reklamace)</w:t>
      </w:r>
      <w:r w:rsidRPr="00211E84">
        <w:rPr>
          <w:noProof w:val="0"/>
          <w:highlight w:val="yellow"/>
        </w:rPr>
        <w:t>.</w:t>
      </w:r>
    </w:p>
    <w:p w:rsidR="00AC48D3" w:rsidRPr="00211E84" w:rsidRDefault="00AC48D3" w:rsidP="00B73FBD">
      <w:pPr>
        <w:pStyle w:val="Bullet6"/>
        <w:numPr>
          <w:ilvl w:val="0"/>
          <w:numId w:val="5"/>
        </w:numPr>
        <w:tabs>
          <w:tab w:val="clear" w:pos="992"/>
          <w:tab w:val="left" w:pos="2268"/>
        </w:tabs>
        <w:jc w:val="both"/>
        <w:rPr>
          <w:sz w:val="24"/>
          <w:szCs w:val="24"/>
          <w:highlight w:val="yellow"/>
        </w:rPr>
      </w:pPr>
      <w:r w:rsidRPr="00097EC5">
        <w:rPr>
          <w:sz w:val="24"/>
          <w:szCs w:val="24"/>
        </w:rPr>
        <w:t>Záruční opravy budou prováděny v pracovní dny v době od 8:00 do 1</w:t>
      </w:r>
      <w:r>
        <w:rPr>
          <w:sz w:val="24"/>
          <w:szCs w:val="24"/>
        </w:rPr>
        <w:t>6:15</w:t>
      </w:r>
      <w:r w:rsidRPr="00097EC5">
        <w:rPr>
          <w:sz w:val="24"/>
          <w:szCs w:val="24"/>
        </w:rPr>
        <w:t xml:space="preserve"> hod. </w:t>
      </w:r>
      <w:r>
        <w:rPr>
          <w:sz w:val="24"/>
          <w:szCs w:val="24"/>
        </w:rPr>
        <w:t>na adrese sídla kupujícího a</w:t>
      </w:r>
      <w:r w:rsidRPr="00097EC5">
        <w:rPr>
          <w:sz w:val="24"/>
          <w:szCs w:val="24"/>
        </w:rPr>
        <w:t xml:space="preserve"> musí být dokončen</w:t>
      </w:r>
      <w:r>
        <w:rPr>
          <w:sz w:val="24"/>
          <w:szCs w:val="24"/>
        </w:rPr>
        <w:t>y</w:t>
      </w:r>
      <w:r w:rsidRPr="00097EC5">
        <w:rPr>
          <w:sz w:val="24"/>
          <w:szCs w:val="24"/>
        </w:rPr>
        <w:t xml:space="preserve"> do </w:t>
      </w:r>
      <w:r>
        <w:rPr>
          <w:sz w:val="24"/>
          <w:szCs w:val="24"/>
        </w:rPr>
        <w:t>5 pracovních dnů od nahlášení vady.</w:t>
      </w:r>
      <w:r w:rsidRPr="003F44F4">
        <w:rPr>
          <w:sz w:val="24"/>
          <w:szCs w:val="24"/>
        </w:rPr>
        <w:t xml:space="preserve"> </w:t>
      </w:r>
      <w:r>
        <w:rPr>
          <w:sz w:val="24"/>
          <w:szCs w:val="24"/>
        </w:rPr>
        <w:t>Hlášení je možno uplatnit u</w:t>
      </w:r>
      <w:r w:rsidRPr="00097EC5">
        <w:rPr>
          <w:sz w:val="24"/>
          <w:szCs w:val="24"/>
        </w:rPr>
        <w:t xml:space="preserve"> prodávajícího</w:t>
      </w:r>
      <w:r>
        <w:rPr>
          <w:sz w:val="24"/>
          <w:szCs w:val="24"/>
        </w:rPr>
        <w:t xml:space="preserve"> v pracovní dny v době od </w:t>
      </w:r>
      <w:r w:rsidRPr="00097EC5">
        <w:rPr>
          <w:sz w:val="24"/>
          <w:szCs w:val="24"/>
        </w:rPr>
        <w:t xml:space="preserve"> </w:t>
      </w:r>
      <w:r w:rsidRPr="00097EC5">
        <w:rPr>
          <w:sz w:val="24"/>
          <w:szCs w:val="24"/>
          <w:highlight w:val="yellow"/>
        </w:rPr>
        <w:t>……..</w:t>
      </w:r>
      <w:r w:rsidRPr="00097EC5">
        <w:rPr>
          <w:sz w:val="24"/>
          <w:szCs w:val="24"/>
        </w:rPr>
        <w:t xml:space="preserve"> do </w:t>
      </w:r>
      <w:r w:rsidRPr="00097EC5">
        <w:rPr>
          <w:sz w:val="24"/>
          <w:szCs w:val="24"/>
          <w:highlight w:val="yellow"/>
        </w:rPr>
        <w:t>……..</w:t>
      </w:r>
      <w:r w:rsidRPr="00097EC5">
        <w:rPr>
          <w:sz w:val="24"/>
          <w:szCs w:val="24"/>
        </w:rPr>
        <w:t xml:space="preserve"> hod. </w:t>
      </w:r>
      <w:r w:rsidRPr="00211E84">
        <w:rPr>
          <w:b/>
          <w:i/>
          <w:sz w:val="24"/>
          <w:szCs w:val="24"/>
          <w:highlight w:val="yellow"/>
        </w:rPr>
        <w:t xml:space="preserve">(doplní </w:t>
      </w:r>
      <w:r w:rsidR="00AE4611" w:rsidRPr="00211E84">
        <w:rPr>
          <w:b/>
          <w:i/>
          <w:sz w:val="24"/>
          <w:szCs w:val="24"/>
          <w:highlight w:val="yellow"/>
        </w:rPr>
        <w:t>dodavatel</w:t>
      </w:r>
      <w:r w:rsidRPr="00211E84">
        <w:rPr>
          <w:b/>
          <w:i/>
          <w:sz w:val="24"/>
          <w:szCs w:val="24"/>
          <w:highlight w:val="yellow"/>
        </w:rPr>
        <w:t>, přičemž minimální rozsah doby je 8 hodin a z této doby se minimálně 5 hodin musí shodovat s pracovní dobou objednatele, která je od 7:45 do 16:15 hod).</w:t>
      </w:r>
    </w:p>
    <w:p w:rsidR="00AC48D3" w:rsidRPr="00FC1CE4" w:rsidRDefault="00AC48D3" w:rsidP="00B73FBD">
      <w:pPr>
        <w:pStyle w:val="Bullet6"/>
        <w:numPr>
          <w:ilvl w:val="0"/>
          <w:numId w:val="5"/>
        </w:numPr>
        <w:tabs>
          <w:tab w:val="clear" w:pos="992"/>
          <w:tab w:val="left" w:pos="2268"/>
        </w:tabs>
        <w:jc w:val="both"/>
        <w:rPr>
          <w:sz w:val="24"/>
          <w:szCs w:val="24"/>
        </w:rPr>
      </w:pPr>
      <w:r w:rsidRPr="00FC1CE4">
        <w:rPr>
          <w:sz w:val="24"/>
          <w:szCs w:val="24"/>
        </w:rPr>
        <w:lastRenderedPageBreak/>
        <w:t>V případě, že oprava notebooku bude provedena výměnou</w:t>
      </w:r>
      <w:r>
        <w:rPr>
          <w:sz w:val="24"/>
          <w:szCs w:val="24"/>
        </w:rPr>
        <w:t xml:space="preserve"> za nový</w:t>
      </w:r>
      <w:r w:rsidRPr="00FC1CE4">
        <w:rPr>
          <w:sz w:val="24"/>
          <w:szCs w:val="24"/>
        </w:rPr>
        <w:t xml:space="preserve">, </w:t>
      </w:r>
      <w:r>
        <w:rPr>
          <w:sz w:val="24"/>
          <w:szCs w:val="24"/>
        </w:rPr>
        <w:t>poskytne</w:t>
      </w:r>
      <w:r w:rsidRPr="00FC1CE4">
        <w:rPr>
          <w:sz w:val="24"/>
          <w:szCs w:val="24"/>
        </w:rPr>
        <w:t xml:space="preserve"> prodávající na takto dodaný notebook záruku</w:t>
      </w:r>
      <w:r>
        <w:rPr>
          <w:sz w:val="24"/>
          <w:szCs w:val="24"/>
        </w:rPr>
        <w:t xml:space="preserve"> dle tohoto článku. Záruční doba běží ode dne dodání.</w:t>
      </w:r>
    </w:p>
    <w:p w:rsidR="00AC48D3" w:rsidRDefault="00AC48D3" w:rsidP="00B73FBD">
      <w:pPr>
        <w:pStyle w:val="Zhlav"/>
        <w:numPr>
          <w:ilvl w:val="0"/>
          <w:numId w:val="5"/>
        </w:numPr>
        <w:tabs>
          <w:tab w:val="clear" w:pos="4536"/>
          <w:tab w:val="clear" w:pos="9072"/>
        </w:tabs>
        <w:spacing w:before="120"/>
        <w:jc w:val="both"/>
        <w:rPr>
          <w:noProof w:val="0"/>
        </w:rPr>
      </w:pPr>
      <w:r w:rsidRPr="00097EC5">
        <w:rPr>
          <w:noProof w:val="0"/>
        </w:rPr>
        <w:t>Prodávající je povinen nahlásit případnou změnu kontaktní</w:t>
      </w:r>
      <w:r>
        <w:rPr>
          <w:noProof w:val="0"/>
        </w:rPr>
        <w:t>ch</w:t>
      </w:r>
      <w:r w:rsidRPr="00097EC5">
        <w:rPr>
          <w:noProof w:val="0"/>
        </w:rPr>
        <w:t xml:space="preserve"> údajů uvedených v odst. 2 tohoto článku</w:t>
      </w:r>
      <w:r>
        <w:rPr>
          <w:noProof w:val="0"/>
        </w:rPr>
        <w:t xml:space="preserve"> </w:t>
      </w:r>
      <w:r w:rsidRPr="00097EC5">
        <w:rPr>
          <w:noProof w:val="0"/>
        </w:rPr>
        <w:t xml:space="preserve">nejpozději </w:t>
      </w:r>
      <w:r w:rsidR="00255B16">
        <w:rPr>
          <w:noProof w:val="0"/>
        </w:rPr>
        <w:t xml:space="preserve">do 5 </w:t>
      </w:r>
      <w:r w:rsidRPr="00097EC5">
        <w:rPr>
          <w:noProof w:val="0"/>
        </w:rPr>
        <w:t>pracovní</w:t>
      </w:r>
      <w:r w:rsidR="00255B16">
        <w:rPr>
          <w:noProof w:val="0"/>
        </w:rPr>
        <w:t>ch</w:t>
      </w:r>
      <w:r w:rsidRPr="00097EC5">
        <w:rPr>
          <w:noProof w:val="0"/>
        </w:rPr>
        <w:t xml:space="preserve"> dn</w:t>
      </w:r>
      <w:r w:rsidR="00255B16">
        <w:rPr>
          <w:noProof w:val="0"/>
        </w:rPr>
        <w:t>í</w:t>
      </w:r>
      <w:r w:rsidRPr="00097EC5">
        <w:rPr>
          <w:noProof w:val="0"/>
        </w:rPr>
        <w:t xml:space="preserve"> po provedení změny na e-mailové adresy pověřených zaměstnanců </w:t>
      </w:r>
      <w:r>
        <w:rPr>
          <w:noProof w:val="0"/>
        </w:rPr>
        <w:t>kupujícího</w:t>
      </w:r>
      <w:r w:rsidRPr="00097EC5">
        <w:rPr>
          <w:noProof w:val="0"/>
        </w:rPr>
        <w:t>.</w:t>
      </w:r>
    </w:p>
    <w:p w:rsidR="00AC48D3" w:rsidRPr="00097EC5" w:rsidRDefault="00AC48D3" w:rsidP="00B73FBD">
      <w:pPr>
        <w:pStyle w:val="Zhlav"/>
        <w:numPr>
          <w:ilvl w:val="0"/>
          <w:numId w:val="5"/>
        </w:numPr>
        <w:tabs>
          <w:tab w:val="clear" w:pos="4536"/>
          <w:tab w:val="clear" w:pos="9072"/>
        </w:tabs>
        <w:spacing w:before="120"/>
        <w:jc w:val="both"/>
        <w:rPr>
          <w:noProof w:val="0"/>
        </w:rPr>
      </w:pPr>
      <w:r>
        <w:rPr>
          <w:noProof w:val="0"/>
        </w:rPr>
        <w:t xml:space="preserve">V případě, že během provozu notebooků kupující zjistí, že dodaný notebook nesplňuje technické parametry specifikované v příloze č. </w:t>
      </w:r>
      <w:smartTag w:uri="urn:schemas-microsoft-com:office:smarttags" w:element="metricconverter">
        <w:smartTagPr>
          <w:attr w:name="ProductID" w:val="1 a"/>
        </w:smartTagPr>
        <w:r>
          <w:rPr>
            <w:noProof w:val="0"/>
          </w:rPr>
          <w:t>1 a</w:t>
        </w:r>
      </w:smartTag>
      <w:r>
        <w:rPr>
          <w:noProof w:val="0"/>
        </w:rPr>
        <w:t xml:space="preserve"> požadavky kupujícího uvedené v příloze č. 2, je prodávající povinen provést výměnu vadného za bezvadný notebook, a to nejpozději do 30 dnů de dne doručení výzvy kupujícího. Přílohou výzvy kupujícího bude protokol o provedeném měření parametrů vadného notebooku.</w:t>
      </w:r>
      <w:r w:rsidRPr="00104F45">
        <w:rPr>
          <w:noProof w:val="0"/>
        </w:rPr>
        <w:t xml:space="preserve"> </w:t>
      </w:r>
      <w:r>
        <w:rPr>
          <w:noProof w:val="0"/>
        </w:rPr>
        <w:t>Prodávající poskytuje na vyměněný notebook záruku dle odst. 1 tohoto článku, a to ode dne podpisu</w:t>
      </w:r>
      <w:r w:rsidRPr="006C0F80">
        <w:rPr>
          <w:noProof w:val="0"/>
        </w:rPr>
        <w:t xml:space="preserve"> </w:t>
      </w:r>
      <w:r>
        <w:rPr>
          <w:noProof w:val="0"/>
        </w:rPr>
        <w:t>dodacího listu.</w:t>
      </w:r>
    </w:p>
    <w:p w:rsidR="00AC48D3" w:rsidRDefault="00AC48D3" w:rsidP="00B73FBD">
      <w:pPr>
        <w:pStyle w:val="Zhlav"/>
        <w:numPr>
          <w:ilvl w:val="0"/>
          <w:numId w:val="5"/>
        </w:numPr>
        <w:tabs>
          <w:tab w:val="clear" w:pos="4536"/>
          <w:tab w:val="clear" w:pos="9072"/>
        </w:tabs>
        <w:spacing w:before="120"/>
        <w:jc w:val="both"/>
        <w:rPr>
          <w:noProof w:val="0"/>
        </w:rPr>
      </w:pPr>
      <w:r w:rsidRPr="00315F0F">
        <w:t>Prodávající bere na vědomí, že bude-li kupující v rámci zár</w:t>
      </w:r>
      <w:r>
        <w:t>učních oprav vracet pevné disky</w:t>
      </w:r>
      <w:r w:rsidRPr="00315F0F">
        <w:t>, budou tyto bezpečně v ČNB smazány buď programovými prostředky (DiscShredder) nebo, nebude-li možné použít SW nástroj, pak v magnetické peci.</w:t>
      </w:r>
    </w:p>
    <w:p w:rsidR="00A14B08" w:rsidRDefault="00A14B08" w:rsidP="00B73FBD">
      <w:pPr>
        <w:pStyle w:val="Zhlav"/>
        <w:tabs>
          <w:tab w:val="clear" w:pos="4536"/>
          <w:tab w:val="clear" w:pos="9072"/>
        </w:tabs>
        <w:jc w:val="center"/>
        <w:outlineLvl w:val="0"/>
        <w:rPr>
          <w:b/>
          <w:noProof w:val="0"/>
        </w:rPr>
      </w:pPr>
    </w:p>
    <w:p w:rsidR="00AC48D3" w:rsidRPr="00097EC5" w:rsidRDefault="00AC48D3" w:rsidP="00B73FBD">
      <w:pPr>
        <w:pStyle w:val="Zhlav"/>
        <w:tabs>
          <w:tab w:val="clear" w:pos="4536"/>
          <w:tab w:val="clear" w:pos="9072"/>
        </w:tabs>
        <w:jc w:val="center"/>
        <w:outlineLvl w:val="0"/>
        <w:rPr>
          <w:b/>
          <w:noProof w:val="0"/>
        </w:rPr>
      </w:pPr>
      <w:r w:rsidRPr="00097EC5">
        <w:rPr>
          <w:b/>
          <w:noProof w:val="0"/>
        </w:rPr>
        <w:t>Článek VI</w:t>
      </w:r>
    </w:p>
    <w:p w:rsidR="00AC48D3" w:rsidRPr="00097EC5" w:rsidRDefault="00AC48D3" w:rsidP="00B73FBD">
      <w:pPr>
        <w:pStyle w:val="Zhlav"/>
        <w:tabs>
          <w:tab w:val="clear" w:pos="4536"/>
          <w:tab w:val="clear" w:pos="9072"/>
        </w:tabs>
        <w:jc w:val="center"/>
        <w:rPr>
          <w:b/>
          <w:noProof w:val="0"/>
        </w:rPr>
      </w:pPr>
      <w:r w:rsidRPr="00097EC5">
        <w:rPr>
          <w:b/>
          <w:noProof w:val="0"/>
        </w:rPr>
        <w:t>Přechod nebezpečí škody a vlastnické právo</w:t>
      </w:r>
    </w:p>
    <w:p w:rsidR="00AC48D3" w:rsidRDefault="00AC48D3" w:rsidP="00B73FBD">
      <w:pPr>
        <w:pStyle w:val="Zhlav"/>
        <w:tabs>
          <w:tab w:val="clear" w:pos="4536"/>
          <w:tab w:val="clear" w:pos="9072"/>
        </w:tabs>
        <w:spacing w:before="120"/>
        <w:jc w:val="both"/>
        <w:rPr>
          <w:noProof w:val="0"/>
        </w:rPr>
      </w:pPr>
      <w:r w:rsidRPr="00097EC5">
        <w:rPr>
          <w:noProof w:val="0"/>
        </w:rPr>
        <w:t xml:space="preserve">Nebezpečí škody a vlastnické právo k </w:t>
      </w:r>
      <w:r>
        <w:rPr>
          <w:noProof w:val="0"/>
        </w:rPr>
        <w:t>notebookům</w:t>
      </w:r>
      <w:r w:rsidRPr="00097EC5">
        <w:rPr>
          <w:noProof w:val="0"/>
        </w:rPr>
        <w:t xml:space="preserve"> přechází na kupujícího okamžikem podepsání </w:t>
      </w:r>
      <w:r>
        <w:rPr>
          <w:noProof w:val="0"/>
        </w:rPr>
        <w:t>dodacího listu</w:t>
      </w:r>
      <w:r w:rsidRPr="00097EC5">
        <w:rPr>
          <w:noProof w:val="0"/>
        </w:rPr>
        <w:t>.</w:t>
      </w:r>
    </w:p>
    <w:p w:rsidR="00AC48D3" w:rsidRPr="00097EC5" w:rsidRDefault="00AC48D3" w:rsidP="00B73FBD">
      <w:pPr>
        <w:pStyle w:val="Zhlav"/>
        <w:tabs>
          <w:tab w:val="clear" w:pos="4536"/>
          <w:tab w:val="clear" w:pos="9072"/>
        </w:tabs>
        <w:jc w:val="both"/>
        <w:rPr>
          <w:noProof w:val="0"/>
        </w:rPr>
      </w:pPr>
    </w:p>
    <w:p w:rsidR="00AC48D3" w:rsidRPr="00097EC5" w:rsidRDefault="00AC48D3" w:rsidP="00B73FBD">
      <w:pPr>
        <w:pStyle w:val="Zhlav"/>
        <w:tabs>
          <w:tab w:val="clear" w:pos="4536"/>
          <w:tab w:val="clear" w:pos="9072"/>
        </w:tabs>
        <w:jc w:val="center"/>
        <w:outlineLvl w:val="0"/>
        <w:rPr>
          <w:b/>
          <w:noProof w:val="0"/>
        </w:rPr>
      </w:pPr>
      <w:r w:rsidRPr="00097EC5">
        <w:rPr>
          <w:b/>
          <w:noProof w:val="0"/>
        </w:rPr>
        <w:t>Článek VII</w:t>
      </w:r>
    </w:p>
    <w:p w:rsidR="00AC48D3" w:rsidRPr="00097EC5" w:rsidRDefault="00AC48D3" w:rsidP="00B73FBD">
      <w:pPr>
        <w:pStyle w:val="Zhlav"/>
        <w:tabs>
          <w:tab w:val="clear" w:pos="4536"/>
          <w:tab w:val="clear" w:pos="9072"/>
        </w:tabs>
        <w:jc w:val="center"/>
        <w:rPr>
          <w:noProof w:val="0"/>
        </w:rPr>
      </w:pPr>
      <w:r w:rsidRPr="00097EC5">
        <w:rPr>
          <w:b/>
          <w:noProof w:val="0"/>
        </w:rPr>
        <w:t>Smluvní pokuty, úrok z prodlení</w:t>
      </w:r>
    </w:p>
    <w:p w:rsidR="00E24231" w:rsidRDefault="00AC48D3" w:rsidP="00E24231">
      <w:pPr>
        <w:pStyle w:val="Zhlav"/>
        <w:numPr>
          <w:ilvl w:val="0"/>
          <w:numId w:val="6"/>
        </w:numPr>
        <w:tabs>
          <w:tab w:val="clear" w:pos="4536"/>
          <w:tab w:val="clear" w:pos="9072"/>
        </w:tabs>
        <w:spacing w:before="120"/>
        <w:jc w:val="both"/>
        <w:rPr>
          <w:noProof w:val="0"/>
        </w:rPr>
      </w:pPr>
      <w:r w:rsidRPr="00097EC5">
        <w:rPr>
          <w:noProof w:val="0"/>
        </w:rPr>
        <w:t xml:space="preserve">V případě prodlení prodávajícího s předáním plnění ve lhůtě stanovené v článku II odst. 1 </w:t>
      </w:r>
      <w:r w:rsidR="00EA28DE">
        <w:rPr>
          <w:noProof w:val="0"/>
        </w:rPr>
        <w:t>nebo</w:t>
      </w:r>
      <w:r w:rsidR="001D4EF7">
        <w:rPr>
          <w:noProof w:val="0"/>
        </w:rPr>
        <w:t xml:space="preserve"> 2 </w:t>
      </w:r>
      <w:r w:rsidRPr="00097EC5">
        <w:rPr>
          <w:noProof w:val="0"/>
        </w:rPr>
        <w:t xml:space="preserve">této smlouvy je kupující oprávněn požadovat smluvní pokutu ve výši </w:t>
      </w:r>
      <w:r>
        <w:rPr>
          <w:noProof w:val="0"/>
        </w:rPr>
        <w:t>500 Kč za</w:t>
      </w:r>
      <w:r w:rsidRPr="00097EC5">
        <w:rPr>
          <w:noProof w:val="0"/>
        </w:rPr>
        <w:t xml:space="preserve"> </w:t>
      </w:r>
      <w:r>
        <w:rPr>
          <w:noProof w:val="0"/>
        </w:rPr>
        <w:t>každý den prodlení</w:t>
      </w:r>
      <w:r w:rsidRPr="00097EC5">
        <w:rPr>
          <w:noProof w:val="0"/>
        </w:rPr>
        <w:t>.</w:t>
      </w:r>
    </w:p>
    <w:p w:rsidR="00AC48D3" w:rsidRDefault="00AC48D3" w:rsidP="00B73FBD">
      <w:pPr>
        <w:pStyle w:val="Zhlav"/>
        <w:numPr>
          <w:ilvl w:val="0"/>
          <w:numId w:val="6"/>
        </w:numPr>
        <w:tabs>
          <w:tab w:val="clear" w:pos="4536"/>
          <w:tab w:val="clear" w:pos="9072"/>
        </w:tabs>
        <w:spacing w:before="120"/>
        <w:jc w:val="both"/>
        <w:rPr>
          <w:noProof w:val="0"/>
        </w:rPr>
      </w:pPr>
      <w:r w:rsidRPr="00097EC5">
        <w:rPr>
          <w:noProof w:val="0"/>
        </w:rPr>
        <w:t>V případě prodlení prodávajícího s odstraněním záruční vady</w:t>
      </w:r>
      <w:r>
        <w:rPr>
          <w:noProof w:val="0"/>
        </w:rPr>
        <w:t xml:space="preserve"> ve lhůtě stanovené v čl. V odst. 3 </w:t>
      </w:r>
      <w:r w:rsidR="00B80C46">
        <w:rPr>
          <w:noProof w:val="0"/>
        </w:rPr>
        <w:t xml:space="preserve">je </w:t>
      </w:r>
      <w:r w:rsidRPr="00097EC5">
        <w:rPr>
          <w:noProof w:val="0"/>
        </w:rPr>
        <w:t xml:space="preserve">kupující </w:t>
      </w:r>
      <w:r w:rsidR="00B80C46">
        <w:rPr>
          <w:noProof w:val="0"/>
        </w:rPr>
        <w:t>oprávněn</w:t>
      </w:r>
      <w:r w:rsidRPr="00097EC5">
        <w:rPr>
          <w:noProof w:val="0"/>
        </w:rPr>
        <w:t xml:space="preserve"> požadovat smluvní pokutu ve výši 500 Kč za každ</w:t>
      </w:r>
      <w:r>
        <w:rPr>
          <w:noProof w:val="0"/>
        </w:rPr>
        <w:t xml:space="preserve">ý </w:t>
      </w:r>
      <w:r w:rsidR="005E4C0E">
        <w:rPr>
          <w:noProof w:val="0"/>
        </w:rPr>
        <w:t xml:space="preserve">pracovní </w:t>
      </w:r>
      <w:r>
        <w:rPr>
          <w:noProof w:val="0"/>
        </w:rPr>
        <w:t>den prodlení</w:t>
      </w:r>
      <w:r w:rsidRPr="00097EC5">
        <w:rPr>
          <w:noProof w:val="0"/>
        </w:rPr>
        <w:t xml:space="preserve"> za každ</w:t>
      </w:r>
      <w:r>
        <w:rPr>
          <w:noProof w:val="0"/>
        </w:rPr>
        <w:t>ý notebook, u něhož byla uplatněna vada</w:t>
      </w:r>
      <w:r w:rsidRPr="00097EC5">
        <w:rPr>
          <w:noProof w:val="0"/>
        </w:rPr>
        <w:t>.</w:t>
      </w:r>
    </w:p>
    <w:p w:rsidR="00AC48D3" w:rsidRDefault="00AC48D3" w:rsidP="00B73FBD">
      <w:pPr>
        <w:pStyle w:val="Zhlav"/>
        <w:numPr>
          <w:ilvl w:val="0"/>
          <w:numId w:val="6"/>
        </w:numPr>
        <w:tabs>
          <w:tab w:val="clear" w:pos="4536"/>
          <w:tab w:val="clear" w:pos="9072"/>
        </w:tabs>
        <w:spacing w:before="120"/>
        <w:jc w:val="both"/>
        <w:rPr>
          <w:noProof w:val="0"/>
        </w:rPr>
      </w:pPr>
      <w:r>
        <w:rPr>
          <w:noProof w:val="0"/>
        </w:rPr>
        <w:t>V případě prodlení prodávajícího ve lhůtě k výměně notebooku dle čl. V odst. 6 je kupující oprávněn požadovat smluvní pokutu ve výši 500 Kč za každý den prodlení.</w:t>
      </w:r>
    </w:p>
    <w:p w:rsidR="00D22C5B" w:rsidRPr="007D4912" w:rsidRDefault="00D22C5B" w:rsidP="00D22C5B">
      <w:pPr>
        <w:pStyle w:val="Zkladntext"/>
        <w:numPr>
          <w:ilvl w:val="0"/>
          <w:numId w:val="6"/>
        </w:numPr>
        <w:spacing w:before="120"/>
        <w:jc w:val="both"/>
        <w:rPr>
          <w:rFonts w:ascii="Times New Roman" w:hAnsi="Times New Roman"/>
          <w:b w:val="0"/>
          <w:sz w:val="24"/>
        </w:rPr>
      </w:pPr>
      <w:r w:rsidRPr="007D4912">
        <w:rPr>
          <w:rFonts w:ascii="Times New Roman" w:hAnsi="Times New Roman"/>
          <w:b w:val="0"/>
          <w:sz w:val="24"/>
        </w:rPr>
        <w:t xml:space="preserve">V případě prodlení </w:t>
      </w:r>
      <w:r>
        <w:rPr>
          <w:rFonts w:ascii="Times New Roman" w:hAnsi="Times New Roman"/>
          <w:b w:val="0"/>
          <w:sz w:val="24"/>
        </w:rPr>
        <w:t>prodávajícího</w:t>
      </w:r>
      <w:r w:rsidRPr="007D4912">
        <w:rPr>
          <w:rFonts w:ascii="Times New Roman" w:hAnsi="Times New Roman"/>
          <w:b w:val="0"/>
          <w:sz w:val="24"/>
        </w:rPr>
        <w:t xml:space="preserve"> ve lhůtě pro doručení daňového dokladu podle čl. I</w:t>
      </w:r>
      <w:r>
        <w:rPr>
          <w:rFonts w:ascii="Times New Roman" w:hAnsi="Times New Roman"/>
          <w:b w:val="0"/>
          <w:sz w:val="24"/>
        </w:rPr>
        <w:t>V</w:t>
      </w:r>
      <w:r w:rsidRPr="007D4912">
        <w:rPr>
          <w:rFonts w:ascii="Times New Roman" w:hAnsi="Times New Roman"/>
          <w:b w:val="0"/>
          <w:sz w:val="24"/>
        </w:rPr>
        <w:t> odst. </w:t>
      </w:r>
      <w:r>
        <w:rPr>
          <w:rFonts w:ascii="Times New Roman" w:hAnsi="Times New Roman"/>
          <w:b w:val="0"/>
          <w:sz w:val="24"/>
        </w:rPr>
        <w:t>3</w:t>
      </w:r>
      <w:r w:rsidRPr="007D4912">
        <w:rPr>
          <w:rFonts w:ascii="Times New Roman" w:hAnsi="Times New Roman"/>
          <w:b w:val="0"/>
          <w:sz w:val="24"/>
        </w:rPr>
        <w:t xml:space="preserve"> je </w:t>
      </w:r>
      <w:r>
        <w:rPr>
          <w:rFonts w:ascii="Times New Roman" w:hAnsi="Times New Roman"/>
          <w:b w:val="0"/>
          <w:sz w:val="24"/>
        </w:rPr>
        <w:t>kupující</w:t>
      </w:r>
      <w:r w:rsidRPr="007D4912">
        <w:rPr>
          <w:rFonts w:ascii="Times New Roman" w:hAnsi="Times New Roman"/>
          <w:b w:val="0"/>
          <w:sz w:val="24"/>
        </w:rPr>
        <w:t xml:space="preserve"> oprávněn za každý den prodlení účtovat smluvní pokutu ve výši 0,04 % z částky odpovídající výši DPH, kterou je objednatel povinen odvést, minimálně však 500 Kč celkem.</w:t>
      </w:r>
    </w:p>
    <w:p w:rsidR="00AC48D3" w:rsidRPr="00097EC5" w:rsidRDefault="00AC48D3" w:rsidP="00B73FBD">
      <w:pPr>
        <w:pStyle w:val="Zkladntext"/>
        <w:numPr>
          <w:ilvl w:val="0"/>
          <w:numId w:val="6"/>
        </w:numPr>
        <w:spacing w:before="120"/>
        <w:jc w:val="both"/>
        <w:rPr>
          <w:rFonts w:ascii="Times New Roman" w:hAnsi="Times New Roman"/>
          <w:b w:val="0"/>
          <w:bCs w:val="0"/>
          <w:noProof w:val="0"/>
          <w:sz w:val="24"/>
        </w:rPr>
      </w:pPr>
      <w:r w:rsidRPr="00097EC5">
        <w:rPr>
          <w:rFonts w:ascii="Times New Roman" w:hAnsi="Times New Roman"/>
          <w:b w:val="0"/>
          <w:bCs w:val="0"/>
          <w:noProof w:val="0"/>
          <w:sz w:val="24"/>
        </w:rPr>
        <w:t xml:space="preserve">V případě prodlení kupujícího s úhradou daňového dokladu má prodávající právo požadovat úrok z prodlení </w:t>
      </w:r>
      <w:r w:rsidR="005E4C0E" w:rsidRPr="005E4C0E">
        <w:rPr>
          <w:rFonts w:ascii="Times New Roman" w:hAnsi="Times New Roman"/>
          <w:b w:val="0"/>
          <w:bCs w:val="0"/>
          <w:sz w:val="24"/>
        </w:rPr>
        <w:t>podle nařízení vlády č. 351/2013 Sb.</w:t>
      </w:r>
    </w:p>
    <w:p w:rsidR="00AC48D3" w:rsidRPr="00097EC5" w:rsidRDefault="00AC48D3" w:rsidP="00B73FBD">
      <w:pPr>
        <w:pStyle w:val="Zhlav"/>
        <w:numPr>
          <w:ilvl w:val="0"/>
          <w:numId w:val="6"/>
        </w:numPr>
        <w:tabs>
          <w:tab w:val="clear" w:pos="4536"/>
          <w:tab w:val="clear" w:pos="9072"/>
        </w:tabs>
        <w:spacing w:before="120"/>
        <w:jc w:val="both"/>
        <w:rPr>
          <w:noProof w:val="0"/>
        </w:rPr>
      </w:pPr>
      <w:r w:rsidRPr="00097EC5">
        <w:rPr>
          <w:noProof w:val="0"/>
        </w:rPr>
        <w:t>Smluvní pokuta a úrok z prodlení jsou splatné do 14 dnů ode dne doručení platebního dokladu povinné smluvní straně. Povinnost zaplatit je splněna odepsáním příslušné částky z účtu povinného ve prospěch účtu oprávněného.</w:t>
      </w:r>
    </w:p>
    <w:p w:rsidR="00AC48D3" w:rsidRPr="005A5BD9" w:rsidRDefault="00AC48D3" w:rsidP="00B73FBD">
      <w:pPr>
        <w:pStyle w:val="Zhlav"/>
        <w:numPr>
          <w:ilvl w:val="0"/>
          <w:numId w:val="6"/>
        </w:numPr>
        <w:tabs>
          <w:tab w:val="clear" w:pos="4536"/>
          <w:tab w:val="clear" w:pos="9072"/>
        </w:tabs>
        <w:spacing w:before="120"/>
        <w:jc w:val="both"/>
        <w:rPr>
          <w:b/>
          <w:noProof w:val="0"/>
        </w:rPr>
      </w:pPr>
      <w:r w:rsidRPr="00097EC5">
        <w:rPr>
          <w:noProof w:val="0"/>
        </w:rPr>
        <w:t>Smluvní pokutou není dotčen nárok na náhradu škody.</w:t>
      </w:r>
    </w:p>
    <w:p w:rsidR="00095080" w:rsidRPr="00301843" w:rsidRDefault="00095080" w:rsidP="00095080">
      <w:pPr>
        <w:tabs>
          <w:tab w:val="left" w:pos="1134"/>
          <w:tab w:val="left" w:pos="5812"/>
        </w:tabs>
        <w:spacing w:before="120"/>
        <w:ind w:left="360"/>
        <w:jc w:val="both"/>
      </w:pPr>
    </w:p>
    <w:p w:rsidR="00AC48D3" w:rsidRPr="00097EC5" w:rsidRDefault="00AC48D3" w:rsidP="00B73FBD">
      <w:pPr>
        <w:pStyle w:val="Zhlav"/>
        <w:tabs>
          <w:tab w:val="clear" w:pos="4536"/>
          <w:tab w:val="clear" w:pos="9072"/>
        </w:tabs>
        <w:jc w:val="center"/>
        <w:outlineLvl w:val="0"/>
        <w:rPr>
          <w:b/>
          <w:noProof w:val="0"/>
        </w:rPr>
      </w:pPr>
      <w:r w:rsidRPr="00097EC5">
        <w:rPr>
          <w:b/>
          <w:noProof w:val="0"/>
        </w:rPr>
        <w:t>Článek VIII</w:t>
      </w:r>
    </w:p>
    <w:p w:rsidR="00AC48D3" w:rsidRPr="00097EC5" w:rsidRDefault="00AC48D3" w:rsidP="00B73FBD">
      <w:pPr>
        <w:pStyle w:val="Zhlav"/>
        <w:tabs>
          <w:tab w:val="clear" w:pos="4536"/>
          <w:tab w:val="clear" w:pos="9072"/>
        </w:tabs>
        <w:jc w:val="center"/>
        <w:rPr>
          <w:b/>
          <w:noProof w:val="0"/>
        </w:rPr>
      </w:pPr>
      <w:r w:rsidRPr="00097EC5">
        <w:rPr>
          <w:b/>
          <w:noProof w:val="0"/>
        </w:rPr>
        <w:t>Odstoupení od smlouvy</w:t>
      </w:r>
    </w:p>
    <w:p w:rsidR="00AC48D3" w:rsidRDefault="00AC48D3" w:rsidP="00B73FBD">
      <w:pPr>
        <w:tabs>
          <w:tab w:val="left" w:pos="360"/>
        </w:tabs>
        <w:spacing w:before="120" w:after="120"/>
        <w:ind w:left="357" w:hanging="357"/>
        <w:jc w:val="both"/>
        <w:rPr>
          <w:noProof w:val="0"/>
        </w:rPr>
      </w:pPr>
      <w:r w:rsidRPr="00097EC5">
        <w:rPr>
          <w:noProof w:val="0"/>
        </w:rPr>
        <w:t>1.</w:t>
      </w:r>
      <w:r w:rsidRPr="00097EC5">
        <w:rPr>
          <w:noProof w:val="0"/>
        </w:rPr>
        <w:tab/>
      </w:r>
      <w:r>
        <w:rPr>
          <w:noProof w:val="0"/>
        </w:rPr>
        <w:t>Kupující</w:t>
      </w:r>
      <w:r w:rsidRPr="00097EC5">
        <w:rPr>
          <w:noProof w:val="0"/>
        </w:rPr>
        <w:t xml:space="preserve"> si vyhrazuje právo odstoupit od této smlouvy v celém či částečném rozsahu</w:t>
      </w:r>
      <w:r>
        <w:rPr>
          <w:noProof w:val="0"/>
        </w:rPr>
        <w:t xml:space="preserve">, kromě případu uvedeném v čl. II odst. </w:t>
      </w:r>
      <w:r w:rsidR="001D4EF7">
        <w:rPr>
          <w:noProof w:val="0"/>
        </w:rPr>
        <w:t>7</w:t>
      </w:r>
      <w:r>
        <w:rPr>
          <w:noProof w:val="0"/>
        </w:rPr>
        <w:t>, také</w:t>
      </w:r>
      <w:r w:rsidRPr="00097EC5">
        <w:rPr>
          <w:noProof w:val="0"/>
        </w:rPr>
        <w:t xml:space="preserve"> v případě, že</w:t>
      </w:r>
      <w:r>
        <w:rPr>
          <w:noProof w:val="0"/>
        </w:rPr>
        <w:t xml:space="preserve"> </w:t>
      </w:r>
      <w:r w:rsidRPr="00097EC5">
        <w:rPr>
          <w:noProof w:val="0"/>
        </w:rPr>
        <w:t xml:space="preserve">prodávající bude v prodlení s dodávkou </w:t>
      </w:r>
      <w:r>
        <w:rPr>
          <w:noProof w:val="0"/>
        </w:rPr>
        <w:t xml:space="preserve">notebooků </w:t>
      </w:r>
      <w:r w:rsidRPr="00097EC5">
        <w:rPr>
          <w:noProof w:val="0"/>
        </w:rPr>
        <w:t>delším než 30 dnů</w:t>
      </w:r>
      <w:r>
        <w:rPr>
          <w:noProof w:val="0"/>
        </w:rPr>
        <w:t>.</w:t>
      </w:r>
    </w:p>
    <w:p w:rsidR="00AC48D3" w:rsidRDefault="00AC48D3" w:rsidP="00B73FBD">
      <w:pPr>
        <w:pStyle w:val="Zhlav"/>
        <w:tabs>
          <w:tab w:val="clear" w:pos="4536"/>
          <w:tab w:val="clear" w:pos="9072"/>
          <w:tab w:val="left" w:pos="360"/>
        </w:tabs>
        <w:spacing w:after="120"/>
        <w:ind w:left="357" w:hanging="357"/>
        <w:jc w:val="both"/>
        <w:rPr>
          <w:noProof w:val="0"/>
        </w:rPr>
      </w:pPr>
      <w:r w:rsidRPr="00097EC5">
        <w:rPr>
          <w:noProof w:val="0"/>
        </w:rPr>
        <w:t>2.</w:t>
      </w:r>
      <w:r w:rsidRPr="00097EC5">
        <w:rPr>
          <w:noProof w:val="0"/>
        </w:rPr>
        <w:tab/>
        <w:t>Odstoupení od smlouvy je účinné doručením písemného oznám</w:t>
      </w:r>
      <w:r>
        <w:rPr>
          <w:noProof w:val="0"/>
        </w:rPr>
        <w:t>ení o odstoupení prodávajícímu.</w:t>
      </w:r>
    </w:p>
    <w:p w:rsidR="00AC48D3" w:rsidRPr="00097EC5" w:rsidRDefault="00AC48D3" w:rsidP="00B73FBD">
      <w:pPr>
        <w:pStyle w:val="Zhlav"/>
        <w:tabs>
          <w:tab w:val="clear" w:pos="4536"/>
          <w:tab w:val="clear" w:pos="9072"/>
          <w:tab w:val="left" w:pos="360"/>
        </w:tabs>
        <w:spacing w:after="120"/>
        <w:ind w:left="357" w:hanging="357"/>
        <w:jc w:val="both"/>
        <w:rPr>
          <w:noProof w:val="0"/>
        </w:rPr>
      </w:pPr>
      <w:r>
        <w:rPr>
          <w:noProof w:val="0"/>
        </w:rPr>
        <w:lastRenderedPageBreak/>
        <w:t>3.</w:t>
      </w:r>
      <w:r>
        <w:rPr>
          <w:noProof w:val="0"/>
        </w:rPr>
        <w:tab/>
      </w:r>
      <w:r w:rsidRPr="00097EC5">
        <w:rPr>
          <w:noProof w:val="0"/>
        </w:rPr>
        <w:t>Prodávající se zavazuje nejpozději do 30 dnů od účinnosti odstoupení od smlouvy zajistit na své náklady odvoz plnění, od jehož dodání bylo odstoupeno.</w:t>
      </w:r>
    </w:p>
    <w:p w:rsidR="00AC48D3" w:rsidRDefault="00AC48D3" w:rsidP="00B73FBD">
      <w:pPr>
        <w:pStyle w:val="SBSSmlouva"/>
        <w:numPr>
          <w:ilvl w:val="0"/>
          <w:numId w:val="0"/>
        </w:numPr>
        <w:spacing w:before="0"/>
        <w:jc w:val="center"/>
        <w:rPr>
          <w:rFonts w:ascii="Times New Roman" w:hAnsi="Times New Roman"/>
          <w:b/>
          <w:bCs/>
          <w:sz w:val="24"/>
        </w:rPr>
      </w:pPr>
    </w:p>
    <w:p w:rsidR="00C74678" w:rsidRDefault="00C74678" w:rsidP="00B73FBD">
      <w:pPr>
        <w:pStyle w:val="SBSSmlouva"/>
        <w:numPr>
          <w:ilvl w:val="0"/>
          <w:numId w:val="0"/>
        </w:numPr>
        <w:spacing w:before="0"/>
        <w:jc w:val="center"/>
        <w:rPr>
          <w:rFonts w:ascii="Times New Roman" w:hAnsi="Times New Roman"/>
          <w:b/>
          <w:bCs/>
          <w:sz w:val="24"/>
        </w:rPr>
      </w:pPr>
    </w:p>
    <w:p w:rsidR="00C74678" w:rsidRDefault="00C74678" w:rsidP="00B73FBD">
      <w:pPr>
        <w:pStyle w:val="SBSSmlouva"/>
        <w:numPr>
          <w:ilvl w:val="0"/>
          <w:numId w:val="0"/>
        </w:numPr>
        <w:spacing w:before="0"/>
        <w:jc w:val="center"/>
        <w:rPr>
          <w:rFonts w:ascii="Times New Roman" w:hAnsi="Times New Roman"/>
          <w:b/>
          <w:bCs/>
          <w:sz w:val="24"/>
        </w:rPr>
      </w:pPr>
    </w:p>
    <w:p w:rsidR="00AC48D3" w:rsidRDefault="00AC48D3" w:rsidP="00B73FBD">
      <w:pPr>
        <w:pStyle w:val="SBSSmlouva"/>
        <w:numPr>
          <w:ilvl w:val="0"/>
          <w:numId w:val="0"/>
        </w:numPr>
        <w:spacing w:before="0"/>
        <w:jc w:val="center"/>
        <w:rPr>
          <w:rFonts w:ascii="Times New Roman" w:hAnsi="Times New Roman"/>
          <w:b/>
          <w:bCs/>
          <w:sz w:val="24"/>
        </w:rPr>
      </w:pPr>
      <w:r>
        <w:rPr>
          <w:rFonts w:ascii="Times New Roman" w:hAnsi="Times New Roman"/>
          <w:b/>
          <w:bCs/>
          <w:sz w:val="24"/>
        </w:rPr>
        <w:t>Článek IX</w:t>
      </w:r>
    </w:p>
    <w:p w:rsidR="00D16F49" w:rsidRPr="009B7B8A" w:rsidRDefault="00D16F49" w:rsidP="00D16F49">
      <w:pPr>
        <w:pStyle w:val="Zhlav"/>
        <w:jc w:val="center"/>
        <w:rPr>
          <w:b/>
          <w:bCs/>
        </w:rPr>
      </w:pPr>
      <w:r w:rsidRPr="009B7B8A">
        <w:rPr>
          <w:b/>
          <w:bCs/>
        </w:rPr>
        <w:t xml:space="preserve">Uveřejnění smlouvy a skutečně uhrazené ceny za plnění smlouvy </w:t>
      </w:r>
    </w:p>
    <w:p w:rsidR="00D16F49" w:rsidRPr="00F34BA4" w:rsidRDefault="00D16F49" w:rsidP="00BC6898">
      <w:pPr>
        <w:pStyle w:val="Odstavec-slovan"/>
        <w:numPr>
          <w:ilvl w:val="0"/>
          <w:numId w:val="0"/>
        </w:numPr>
        <w:ind w:left="284" w:hanging="284"/>
        <w:jc w:val="both"/>
        <w:rPr>
          <w:rFonts w:ascii="Times New Roman" w:hAnsi="Times New Roman"/>
          <w:sz w:val="24"/>
          <w:szCs w:val="24"/>
        </w:rPr>
      </w:pPr>
      <w:r>
        <w:rPr>
          <w:rFonts w:ascii="Times New Roman" w:hAnsi="Times New Roman"/>
          <w:sz w:val="24"/>
          <w:szCs w:val="24"/>
        </w:rPr>
        <w:t xml:space="preserve">1. </w:t>
      </w:r>
      <w:r w:rsidRPr="00276B10">
        <w:rPr>
          <w:rFonts w:ascii="Times New Roman" w:hAnsi="Times New Roman"/>
          <w:sz w:val="24"/>
          <w:szCs w:val="24"/>
        </w:rPr>
        <w:t xml:space="preserve">Poskytovatel si je vědom zákonné povinnosti objednatele uveřejnit na svém profilu tuto smlouvu včetně všech jejích případných změn a dodatků </w:t>
      </w:r>
      <w:r w:rsidRPr="00E729A6">
        <w:rPr>
          <w:rFonts w:ascii="Times New Roman" w:hAnsi="Times New Roman"/>
          <w:bCs/>
          <w:sz w:val="24"/>
          <w:szCs w:val="24"/>
        </w:rPr>
        <w:t>a</w:t>
      </w:r>
      <w:r w:rsidRPr="00290CD6">
        <w:rPr>
          <w:rFonts w:ascii="Times New Roman" w:hAnsi="Times New Roman"/>
          <w:bCs/>
          <w:sz w:val="24"/>
          <w:szCs w:val="24"/>
        </w:rPr>
        <w:t xml:space="preserve"> výši skutečně uhrazené ceny za plnění této smlouvy</w:t>
      </w:r>
      <w:r w:rsidRPr="00290CD6">
        <w:rPr>
          <w:rFonts w:ascii="Times New Roman" w:hAnsi="Times New Roman"/>
          <w:sz w:val="24"/>
          <w:szCs w:val="24"/>
        </w:rPr>
        <w:t xml:space="preserve">. </w:t>
      </w:r>
      <w:r w:rsidRPr="00F34BA4">
        <w:rPr>
          <w:rFonts w:ascii="Times New Roman" w:hAnsi="Times New Roman"/>
          <w:sz w:val="24"/>
          <w:szCs w:val="24"/>
        </w:rPr>
        <w:t xml:space="preserve">Profilem objednatele je elektronický nástroj, prostřednictvím kterého objednatel, jako veřejný zadavatel dle zákona č. 134/2016 Sb., o zadávání veřejných zakázek (dále jen „ZZVZ“) uveřejňuje informace a dokumenty ke svým veřejným zakázkám způsobem, který umožňuje neomezený a přímý dálkový přístup, přičemž profilem objednatele v době uzavření této smlouvy je </w:t>
      </w:r>
      <w:hyperlink r:id="rId9" w:tooltip="https://ezak.cnb.cz/" w:history="1">
        <w:r w:rsidRPr="00F34BA4">
          <w:rPr>
            <w:rStyle w:val="Hypertextovodkaz"/>
            <w:rFonts w:ascii="Times New Roman" w:hAnsi="Times New Roman"/>
            <w:sz w:val="24"/>
            <w:szCs w:val="24"/>
          </w:rPr>
          <w:t>https://ezak.cnb.cz/</w:t>
        </w:r>
      </w:hyperlink>
      <w:r w:rsidRPr="00F34BA4">
        <w:rPr>
          <w:rFonts w:ascii="Times New Roman" w:hAnsi="Times New Roman"/>
          <w:sz w:val="24"/>
          <w:szCs w:val="24"/>
        </w:rPr>
        <w:t>. </w:t>
      </w:r>
    </w:p>
    <w:p w:rsidR="00D16F49" w:rsidRPr="00204F16" w:rsidRDefault="00D16F49" w:rsidP="00D16F49">
      <w:pPr>
        <w:pStyle w:val="Odstavec-slovan"/>
        <w:spacing w:line="240" w:lineRule="auto"/>
        <w:jc w:val="both"/>
        <w:rPr>
          <w:rFonts w:ascii="Times New Roman" w:hAnsi="Times New Roman"/>
          <w:sz w:val="24"/>
          <w:szCs w:val="24"/>
        </w:rPr>
      </w:pPr>
      <w:r w:rsidRPr="00276B10">
        <w:rPr>
          <w:rFonts w:ascii="Times New Roman" w:hAnsi="Times New Roman"/>
          <w:sz w:val="24"/>
          <w:szCs w:val="24"/>
        </w:rPr>
        <w:t>Povinnost uveřejňování d</w:t>
      </w:r>
      <w:r w:rsidRPr="00204F16">
        <w:rPr>
          <w:rFonts w:ascii="Times New Roman" w:hAnsi="Times New Roman"/>
          <w:sz w:val="24"/>
          <w:szCs w:val="24"/>
        </w:rPr>
        <w:t>le tohoto článku je objednateli uložena § 219 ZZVZ.</w:t>
      </w:r>
    </w:p>
    <w:p w:rsidR="00D16F49" w:rsidRPr="00E729A6" w:rsidRDefault="00D16F49" w:rsidP="00D16F49">
      <w:pPr>
        <w:pStyle w:val="Odstavec-slovan"/>
        <w:spacing w:line="240" w:lineRule="auto"/>
        <w:jc w:val="both"/>
        <w:rPr>
          <w:rFonts w:ascii="Times New Roman" w:hAnsi="Times New Roman"/>
          <w:sz w:val="24"/>
          <w:szCs w:val="24"/>
        </w:rPr>
      </w:pPr>
      <w:r w:rsidRPr="00E729A6">
        <w:rPr>
          <w:rFonts w:ascii="Times New Roman" w:hAnsi="Times New Roman"/>
          <w:sz w:val="24"/>
          <w:szCs w:val="24"/>
        </w:rPr>
        <w:t>Uveřejňování bude prováděno dle ZZVZ a příslušného prováděcího předpisu k ZZVZ.</w:t>
      </w:r>
    </w:p>
    <w:p w:rsidR="00AC48D3" w:rsidRDefault="00AC48D3" w:rsidP="00B73FBD">
      <w:pPr>
        <w:pStyle w:val="Zhlav"/>
        <w:tabs>
          <w:tab w:val="clear" w:pos="4536"/>
          <w:tab w:val="clear" w:pos="9072"/>
        </w:tabs>
        <w:jc w:val="center"/>
        <w:outlineLvl w:val="0"/>
        <w:rPr>
          <w:b/>
          <w:noProof w:val="0"/>
        </w:rPr>
      </w:pPr>
    </w:p>
    <w:p w:rsidR="00AC48D3" w:rsidRPr="00097EC5" w:rsidRDefault="00AC48D3" w:rsidP="00B73FBD">
      <w:pPr>
        <w:pStyle w:val="Zhlav"/>
        <w:tabs>
          <w:tab w:val="clear" w:pos="4536"/>
          <w:tab w:val="clear" w:pos="9072"/>
        </w:tabs>
        <w:jc w:val="center"/>
        <w:outlineLvl w:val="0"/>
        <w:rPr>
          <w:b/>
          <w:noProof w:val="0"/>
        </w:rPr>
      </w:pPr>
      <w:r w:rsidRPr="00097EC5">
        <w:rPr>
          <w:b/>
          <w:noProof w:val="0"/>
        </w:rPr>
        <w:t>Článek X</w:t>
      </w:r>
    </w:p>
    <w:p w:rsidR="00AC48D3" w:rsidRPr="00097EC5" w:rsidRDefault="00AC48D3" w:rsidP="00B73FBD">
      <w:pPr>
        <w:pStyle w:val="Zhlav"/>
        <w:tabs>
          <w:tab w:val="clear" w:pos="4536"/>
          <w:tab w:val="clear" w:pos="9072"/>
        </w:tabs>
        <w:jc w:val="center"/>
        <w:rPr>
          <w:b/>
          <w:noProof w:val="0"/>
        </w:rPr>
      </w:pPr>
      <w:r w:rsidRPr="00097EC5">
        <w:rPr>
          <w:b/>
          <w:noProof w:val="0"/>
        </w:rPr>
        <w:t>Závěrečná ustanovení</w:t>
      </w:r>
    </w:p>
    <w:p w:rsidR="00AC48D3" w:rsidRPr="00097EC5" w:rsidRDefault="00AC48D3" w:rsidP="00B73FBD">
      <w:pPr>
        <w:pStyle w:val="Zhlav"/>
        <w:numPr>
          <w:ilvl w:val="0"/>
          <w:numId w:val="7"/>
        </w:numPr>
        <w:tabs>
          <w:tab w:val="clear" w:pos="4536"/>
          <w:tab w:val="clear" w:pos="9072"/>
        </w:tabs>
        <w:spacing w:before="120"/>
        <w:jc w:val="both"/>
        <w:rPr>
          <w:noProof w:val="0"/>
        </w:rPr>
      </w:pPr>
      <w:r w:rsidRPr="00097EC5">
        <w:rPr>
          <w:noProof w:val="0"/>
        </w:rPr>
        <w:t xml:space="preserve">Smlouva může být měněna a doplňována pouze formou písemných vzestupně číslovaných dodatků podepsaných oprávněnými zástupci obou smluvních stran, </w:t>
      </w:r>
      <w:r>
        <w:rPr>
          <w:noProof w:val="0"/>
        </w:rPr>
        <w:t>není-li ve smlouvě stanoveno jinak.</w:t>
      </w:r>
    </w:p>
    <w:p w:rsidR="00AC48D3" w:rsidRPr="00097EC5" w:rsidRDefault="00AC48D3" w:rsidP="00B73FBD">
      <w:pPr>
        <w:pStyle w:val="Zhlav"/>
        <w:numPr>
          <w:ilvl w:val="0"/>
          <w:numId w:val="7"/>
        </w:numPr>
        <w:tabs>
          <w:tab w:val="clear" w:pos="4536"/>
          <w:tab w:val="clear" w:pos="9072"/>
        </w:tabs>
        <w:spacing w:before="120"/>
        <w:jc w:val="both"/>
        <w:rPr>
          <w:noProof w:val="0"/>
        </w:rPr>
      </w:pPr>
      <w:r w:rsidRPr="00097EC5">
        <w:rPr>
          <w:noProof w:val="0"/>
        </w:rPr>
        <w:t xml:space="preserve">Smlouva je vyhotovena ve </w:t>
      </w:r>
      <w:r w:rsidR="00BC6898">
        <w:rPr>
          <w:noProof w:val="0"/>
        </w:rPr>
        <w:t>čtyřech</w:t>
      </w:r>
      <w:r w:rsidRPr="00097EC5">
        <w:rPr>
          <w:noProof w:val="0"/>
        </w:rPr>
        <w:t xml:space="preserve"> vyhotoveních s platností originálu, z nichž </w:t>
      </w:r>
      <w:r>
        <w:rPr>
          <w:noProof w:val="0"/>
        </w:rPr>
        <w:t>kupující</w:t>
      </w:r>
      <w:r w:rsidRPr="00097EC5">
        <w:rPr>
          <w:noProof w:val="0"/>
        </w:rPr>
        <w:t xml:space="preserve"> obdrží </w:t>
      </w:r>
      <w:r w:rsidR="00BC6898">
        <w:rPr>
          <w:noProof w:val="0"/>
        </w:rPr>
        <w:t xml:space="preserve">tři stejnopisy </w:t>
      </w:r>
      <w:r>
        <w:rPr>
          <w:noProof w:val="0"/>
        </w:rPr>
        <w:t xml:space="preserve">a prodávající </w:t>
      </w:r>
      <w:r w:rsidR="00BC6898">
        <w:rPr>
          <w:noProof w:val="0"/>
        </w:rPr>
        <w:t>jeden stejnopis</w:t>
      </w:r>
      <w:r w:rsidRPr="00097EC5">
        <w:rPr>
          <w:noProof w:val="0"/>
        </w:rPr>
        <w:t>.</w:t>
      </w:r>
    </w:p>
    <w:p w:rsidR="00AC48D3" w:rsidRDefault="00AC48D3" w:rsidP="00B73FBD">
      <w:pPr>
        <w:pStyle w:val="Zhlav"/>
        <w:numPr>
          <w:ilvl w:val="0"/>
          <w:numId w:val="7"/>
        </w:numPr>
        <w:tabs>
          <w:tab w:val="clear" w:pos="4536"/>
          <w:tab w:val="clear" w:pos="9072"/>
        </w:tabs>
        <w:spacing w:before="120"/>
        <w:jc w:val="both"/>
        <w:rPr>
          <w:noProof w:val="0"/>
        </w:rPr>
      </w:pPr>
      <w:r w:rsidRPr="00097EC5">
        <w:rPr>
          <w:noProof w:val="0"/>
        </w:rPr>
        <w:t>Smlouva nabývá platnosti a účinnosti dnem podpisu oprávněnými zástupci obou smluvních stran.</w:t>
      </w:r>
    </w:p>
    <w:p w:rsidR="00AC48D3" w:rsidRPr="00097EC5"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 w:val="left" w:pos="720"/>
          <w:tab w:val="left" w:pos="900"/>
          <w:tab w:val="left" w:pos="1260"/>
          <w:tab w:val="left" w:pos="2160"/>
          <w:tab w:val="left" w:pos="2880"/>
          <w:tab w:val="left" w:pos="3600"/>
          <w:tab w:val="left" w:pos="4320"/>
          <w:tab w:val="left" w:pos="5040"/>
          <w:tab w:val="left" w:pos="5940"/>
        </w:tabs>
        <w:ind w:left="1440" w:hanging="1440"/>
        <w:jc w:val="both"/>
        <w:outlineLvl w:val="0"/>
        <w:rPr>
          <w:b/>
          <w:i/>
        </w:rPr>
      </w:pPr>
      <w:r w:rsidRPr="00097EC5">
        <w:rPr>
          <w:b/>
          <w:u w:val="single"/>
        </w:rPr>
        <w:t>Přílohy:</w:t>
      </w:r>
      <w:r w:rsidR="006D590F">
        <w:tab/>
        <w:t>č. 1 – Technická s</w:t>
      </w:r>
      <w:r w:rsidRPr="00097EC5">
        <w:t xml:space="preserve">pecifikace </w:t>
      </w:r>
      <w:r>
        <w:t>notebooků</w:t>
      </w:r>
      <w:r w:rsidRPr="00477532">
        <w:t xml:space="preserve"> </w:t>
      </w:r>
      <w:r w:rsidR="00211E84" w:rsidRPr="00211E84">
        <w:rPr>
          <w:b/>
          <w:i/>
          <w:highlight w:val="yellow"/>
        </w:rPr>
        <w:t>(</w:t>
      </w:r>
      <w:r w:rsidRPr="00211E84">
        <w:rPr>
          <w:b/>
          <w:i/>
          <w:highlight w:val="yellow"/>
        </w:rPr>
        <w:t xml:space="preserve"> doplní </w:t>
      </w:r>
      <w:r w:rsidR="00965FB9" w:rsidRPr="00211E84">
        <w:rPr>
          <w:b/>
          <w:i/>
          <w:highlight w:val="yellow"/>
        </w:rPr>
        <w:t>dodavatel</w:t>
      </w:r>
      <w:r w:rsidRPr="00211E84">
        <w:rPr>
          <w:b/>
          <w:i/>
          <w:highlight w:val="yellow"/>
        </w:rPr>
        <w:t xml:space="preserve"> </w:t>
      </w:r>
      <w:r w:rsidR="00211E84" w:rsidRPr="00211E84">
        <w:rPr>
          <w:b/>
          <w:i/>
        </w:rPr>
        <w:t>)</w:t>
      </w:r>
      <w:r w:rsidRPr="00477532">
        <w:rPr>
          <w:i/>
        </w:rPr>
        <w:tab/>
      </w:r>
    </w:p>
    <w:p w:rsidR="00AC48D3" w:rsidRPr="00097EC5" w:rsidRDefault="00AC48D3" w:rsidP="00B73FBD">
      <w:pPr>
        <w:pStyle w:val="Zhlav"/>
        <w:tabs>
          <w:tab w:val="clear" w:pos="4536"/>
          <w:tab w:val="clear" w:pos="9072"/>
        </w:tabs>
        <w:ind w:left="720" w:firstLine="180"/>
        <w:outlineLvl w:val="0"/>
      </w:pPr>
      <w:r w:rsidRPr="00097EC5">
        <w:t xml:space="preserve">č. 2 </w:t>
      </w:r>
      <w:r>
        <w:t>-</w:t>
      </w:r>
      <w:r w:rsidRPr="00097EC5">
        <w:t xml:space="preserve"> Technické požadavky kupujícího</w:t>
      </w:r>
      <w:r>
        <w:t xml:space="preserve"> </w:t>
      </w:r>
    </w:p>
    <w:p w:rsidR="00AC48D3"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s>
      </w:pPr>
      <w:r w:rsidRPr="00097EC5">
        <w:t>V Praze dne: …………. 201</w:t>
      </w:r>
      <w:r w:rsidR="001D109E">
        <w:t>7</w:t>
      </w:r>
      <w:r w:rsidRPr="00097EC5">
        <w:tab/>
      </w:r>
      <w:r w:rsidRPr="00097EC5">
        <w:tab/>
      </w:r>
      <w:r w:rsidRPr="00097EC5">
        <w:tab/>
      </w:r>
      <w:r>
        <w:t xml:space="preserve">                 </w:t>
      </w:r>
      <w:r w:rsidRPr="00097EC5">
        <w:t>V </w:t>
      </w:r>
      <w:r w:rsidRPr="003E0F9D">
        <w:rPr>
          <w:highlight w:val="yellow"/>
        </w:rPr>
        <w:t>…….….</w:t>
      </w:r>
      <w:r w:rsidRPr="00097EC5">
        <w:t xml:space="preserve"> dne: .</w:t>
      </w:r>
      <w:r w:rsidRPr="00301D72">
        <w:rPr>
          <w:highlight w:val="yellow"/>
        </w:rPr>
        <w:t>.........................</w:t>
      </w:r>
      <w:r>
        <w:t xml:space="preserve"> </w:t>
      </w:r>
      <w:r w:rsidRPr="00097EC5">
        <w:t>201</w:t>
      </w:r>
      <w:r w:rsidR="001D109E">
        <w:t>7</w:t>
      </w:r>
    </w:p>
    <w:p w:rsidR="00AC48D3" w:rsidRPr="00097EC5" w:rsidRDefault="00AC48D3" w:rsidP="00B73FBD">
      <w:pPr>
        <w:pStyle w:val="Zhlav"/>
        <w:tabs>
          <w:tab w:val="clear" w:pos="4536"/>
          <w:tab w:val="clear" w:pos="9072"/>
        </w:tabs>
      </w:pPr>
    </w:p>
    <w:p w:rsidR="00AC48D3" w:rsidRPr="00097EC5" w:rsidRDefault="00AC48D3" w:rsidP="00B73FBD">
      <w:pPr>
        <w:pStyle w:val="Zhlav"/>
        <w:tabs>
          <w:tab w:val="clear" w:pos="4536"/>
          <w:tab w:val="clear" w:pos="9072"/>
        </w:tabs>
      </w:pPr>
      <w:r w:rsidRPr="00097EC5">
        <w:t>Za kupujícího:</w:t>
      </w:r>
      <w:r w:rsidRPr="00097EC5">
        <w:tab/>
      </w:r>
      <w:r w:rsidRPr="00097EC5">
        <w:tab/>
      </w:r>
      <w:r w:rsidRPr="00097EC5">
        <w:tab/>
      </w:r>
      <w:r w:rsidRPr="00097EC5">
        <w:tab/>
      </w:r>
      <w:r w:rsidRPr="00097EC5">
        <w:tab/>
      </w:r>
      <w:r>
        <w:t xml:space="preserve">                  </w:t>
      </w:r>
      <w:r w:rsidRPr="00097EC5">
        <w:t>Za prodávajícího:</w:t>
      </w:r>
    </w:p>
    <w:p w:rsidR="00AC48D3" w:rsidRPr="00097EC5" w:rsidRDefault="00AC48D3" w:rsidP="00B73FBD">
      <w:pPr>
        <w:pStyle w:val="Zhlav"/>
        <w:tabs>
          <w:tab w:val="clear" w:pos="4536"/>
          <w:tab w:val="clear" w:pos="9072"/>
        </w:tabs>
      </w:pPr>
    </w:p>
    <w:p w:rsidR="00AC48D3" w:rsidRDefault="00AC48D3" w:rsidP="00B73FBD">
      <w:pPr>
        <w:pStyle w:val="Zhlav"/>
        <w:tabs>
          <w:tab w:val="clear" w:pos="4536"/>
          <w:tab w:val="clear" w:pos="9072"/>
        </w:tabs>
      </w:pPr>
    </w:p>
    <w:p w:rsidR="00251A8D" w:rsidRPr="00097EC5" w:rsidRDefault="00251A8D" w:rsidP="00B73FBD">
      <w:pPr>
        <w:pStyle w:val="Zhlav"/>
        <w:tabs>
          <w:tab w:val="clear" w:pos="4536"/>
          <w:tab w:val="clear" w:pos="9072"/>
        </w:tabs>
      </w:pPr>
    </w:p>
    <w:p w:rsidR="00AC48D3" w:rsidRPr="00097EC5" w:rsidRDefault="00AC48D3" w:rsidP="00B73FBD">
      <w:pPr>
        <w:pStyle w:val="Zhlav"/>
        <w:tabs>
          <w:tab w:val="clear" w:pos="4536"/>
          <w:tab w:val="clear" w:pos="9072"/>
        </w:tabs>
      </w:pPr>
      <w:r w:rsidRPr="00097EC5">
        <w:t>……………………………….</w:t>
      </w:r>
      <w:r w:rsidRPr="00097EC5">
        <w:tab/>
      </w:r>
      <w:r w:rsidRPr="00097EC5">
        <w:tab/>
      </w:r>
      <w:r>
        <w:t xml:space="preserve">                  </w:t>
      </w:r>
      <w:r w:rsidRPr="00211E84">
        <w:rPr>
          <w:highlight w:val="yellow"/>
        </w:rPr>
        <w:t>……………………………</w:t>
      </w:r>
      <w:r w:rsidRPr="00097EC5">
        <w:tab/>
      </w:r>
    </w:p>
    <w:p w:rsidR="00AC48D3" w:rsidRPr="00097EC5" w:rsidRDefault="00AC48D3" w:rsidP="00B73FBD">
      <w:pPr>
        <w:pStyle w:val="Zhlav"/>
        <w:tabs>
          <w:tab w:val="clear" w:pos="4536"/>
          <w:tab w:val="clear" w:pos="9072"/>
        </w:tabs>
      </w:pPr>
      <w:r w:rsidRPr="00097EC5">
        <w:t xml:space="preserve">Ing. Vladimír Mojžíšek </w:t>
      </w:r>
      <w:r w:rsidRPr="00097EC5">
        <w:tab/>
      </w:r>
      <w:r w:rsidRPr="00097EC5">
        <w:tab/>
      </w:r>
      <w:r w:rsidRPr="00097EC5">
        <w:tab/>
      </w:r>
      <w:r w:rsidRPr="00097EC5">
        <w:tab/>
      </w:r>
      <w:r>
        <w:t xml:space="preserve">      </w:t>
      </w:r>
      <w:r w:rsidRPr="00211E84">
        <w:rPr>
          <w:b/>
          <w:i/>
          <w:noProof w:val="0"/>
          <w:highlight w:val="yellow"/>
        </w:rPr>
        <w:t xml:space="preserve">(doplní a podepíše </w:t>
      </w:r>
      <w:r w:rsidR="00965FB9" w:rsidRPr="00211E84">
        <w:rPr>
          <w:b/>
          <w:i/>
          <w:noProof w:val="0"/>
          <w:highlight w:val="yellow"/>
        </w:rPr>
        <w:t>dodavatel</w:t>
      </w:r>
      <w:r w:rsidRPr="00211E84">
        <w:rPr>
          <w:b/>
          <w:i/>
          <w:noProof w:val="0"/>
          <w:highlight w:val="yellow"/>
        </w:rPr>
        <w:t>)</w:t>
      </w:r>
      <w:r w:rsidRPr="00097EC5">
        <w:tab/>
      </w:r>
    </w:p>
    <w:p w:rsidR="00AC48D3" w:rsidRPr="00097EC5" w:rsidRDefault="00AC48D3" w:rsidP="00B73FBD">
      <w:pPr>
        <w:pStyle w:val="Zhlav"/>
        <w:tabs>
          <w:tab w:val="clear" w:pos="4536"/>
          <w:tab w:val="clear" w:pos="9072"/>
        </w:tabs>
      </w:pPr>
      <w:r w:rsidRPr="00097EC5">
        <w:t xml:space="preserve">ředitel sekce informatiky </w:t>
      </w:r>
      <w:r w:rsidRPr="00097EC5">
        <w:tab/>
      </w:r>
    </w:p>
    <w:p w:rsidR="00AC48D3" w:rsidRPr="00097EC5" w:rsidRDefault="00AC48D3" w:rsidP="00B73FBD">
      <w:pPr>
        <w:pStyle w:val="Zhlav"/>
        <w:tabs>
          <w:tab w:val="clear" w:pos="4536"/>
          <w:tab w:val="clear" w:pos="9072"/>
        </w:tabs>
      </w:pPr>
      <w:r w:rsidRPr="00097EC5">
        <w:tab/>
      </w:r>
    </w:p>
    <w:p w:rsidR="00251A8D" w:rsidRDefault="00AC48D3" w:rsidP="00B73FBD">
      <w:pPr>
        <w:pStyle w:val="Zhlav"/>
        <w:tabs>
          <w:tab w:val="clear" w:pos="4536"/>
          <w:tab w:val="clear" w:pos="9072"/>
        </w:tabs>
      </w:pPr>
      <w:r w:rsidRPr="00097EC5">
        <w:tab/>
      </w:r>
      <w:r w:rsidRPr="00097EC5">
        <w:tab/>
      </w:r>
    </w:p>
    <w:p w:rsidR="00AC48D3" w:rsidRPr="00097EC5" w:rsidRDefault="00AC48D3" w:rsidP="00B73FBD">
      <w:pPr>
        <w:pStyle w:val="Zhlav"/>
        <w:tabs>
          <w:tab w:val="clear" w:pos="4536"/>
          <w:tab w:val="clear" w:pos="9072"/>
        </w:tabs>
      </w:pPr>
      <w:bookmarkStart w:id="0" w:name="_GoBack"/>
      <w:bookmarkEnd w:id="0"/>
      <w:r w:rsidRPr="00097EC5">
        <w:tab/>
      </w:r>
    </w:p>
    <w:p w:rsidR="00AC48D3" w:rsidRPr="00097EC5" w:rsidRDefault="00AC48D3" w:rsidP="00B73FBD">
      <w:pPr>
        <w:pStyle w:val="Zhlav"/>
        <w:tabs>
          <w:tab w:val="clear" w:pos="4536"/>
          <w:tab w:val="clear" w:pos="9072"/>
        </w:tabs>
      </w:pPr>
      <w:r w:rsidRPr="00097EC5">
        <w:t>………………………………</w:t>
      </w:r>
      <w:r w:rsidRPr="00097EC5">
        <w:tab/>
      </w:r>
      <w:r w:rsidRPr="00097EC5">
        <w:tab/>
      </w:r>
      <w:r w:rsidRPr="00097EC5">
        <w:tab/>
      </w:r>
      <w:r w:rsidRPr="00097EC5">
        <w:tab/>
      </w:r>
    </w:p>
    <w:p w:rsidR="00AC48D3" w:rsidRPr="00097EC5" w:rsidRDefault="00AC48D3" w:rsidP="00B73FBD">
      <w:pPr>
        <w:pStyle w:val="Zhlav"/>
        <w:tabs>
          <w:tab w:val="clear" w:pos="4536"/>
          <w:tab w:val="clear" w:pos="9072"/>
        </w:tabs>
        <w:outlineLvl w:val="0"/>
      </w:pPr>
      <w:r w:rsidRPr="00097EC5">
        <w:t>Ing. Zdeněk Virius</w:t>
      </w:r>
      <w:r w:rsidRPr="00097EC5">
        <w:tab/>
      </w:r>
      <w:r w:rsidRPr="00097EC5">
        <w:tab/>
      </w:r>
      <w:r w:rsidRPr="00097EC5">
        <w:tab/>
      </w:r>
      <w:r w:rsidRPr="00097EC5">
        <w:tab/>
      </w:r>
      <w:r w:rsidRPr="00097EC5">
        <w:tab/>
      </w:r>
      <w:r w:rsidRPr="00097EC5">
        <w:tab/>
      </w:r>
    </w:p>
    <w:p w:rsidR="00AC48D3" w:rsidRPr="0091238B" w:rsidRDefault="00AC48D3" w:rsidP="00386EFE">
      <w:pPr>
        <w:pStyle w:val="Zhlav"/>
        <w:tabs>
          <w:tab w:val="clear" w:pos="4536"/>
          <w:tab w:val="clear" w:pos="9072"/>
        </w:tabs>
        <w:rPr>
          <w:b/>
        </w:rPr>
      </w:pPr>
      <w:r w:rsidRPr="00097EC5">
        <w:t>ředitel sekce správní</w:t>
      </w:r>
      <w:r>
        <w:br w:type="page"/>
      </w:r>
      <w:r w:rsidRPr="0091238B">
        <w:rPr>
          <w:b/>
        </w:rPr>
        <w:lastRenderedPageBreak/>
        <w:t>Příloha č. 1</w:t>
      </w:r>
    </w:p>
    <w:p w:rsidR="00AC48D3" w:rsidRDefault="00AC48D3" w:rsidP="00386EFE">
      <w:pPr>
        <w:rPr>
          <w:b/>
          <w:sz w:val="28"/>
          <w:szCs w:val="28"/>
        </w:rPr>
      </w:pPr>
    </w:p>
    <w:p w:rsidR="00AC48D3" w:rsidRDefault="006D590F" w:rsidP="00386EFE">
      <w:pPr>
        <w:rPr>
          <w:b/>
          <w:sz w:val="28"/>
          <w:szCs w:val="28"/>
        </w:rPr>
      </w:pPr>
      <w:r>
        <w:rPr>
          <w:b/>
          <w:sz w:val="28"/>
          <w:szCs w:val="28"/>
        </w:rPr>
        <w:t>Technická s</w:t>
      </w:r>
      <w:r w:rsidR="00AC48D3">
        <w:rPr>
          <w:b/>
          <w:sz w:val="28"/>
          <w:szCs w:val="28"/>
        </w:rPr>
        <w:t xml:space="preserve">pecifikace notebooků </w:t>
      </w:r>
    </w:p>
    <w:p w:rsidR="00AC48D3" w:rsidRDefault="00AC48D3" w:rsidP="00386EFE">
      <w:pPr>
        <w:rPr>
          <w:b/>
          <w:i/>
        </w:rPr>
      </w:pPr>
    </w:p>
    <w:p w:rsidR="00AC48D3" w:rsidRDefault="008B3572" w:rsidP="00386EFE">
      <w:pPr>
        <w:rPr>
          <w:b/>
          <w:i/>
        </w:rPr>
      </w:pPr>
      <w:r>
        <w:rPr>
          <w:b/>
          <w:i/>
        </w:rPr>
        <w:t>Technická specifikace I</w:t>
      </w:r>
      <w:r w:rsidR="009A7A1C">
        <w:rPr>
          <w:b/>
          <w:i/>
        </w:rPr>
        <w:t xml:space="preserve">: </w:t>
      </w:r>
      <w:r w:rsidR="001D109E">
        <w:rPr>
          <w:b/>
          <w:i/>
        </w:rPr>
        <w:t>5</w:t>
      </w:r>
      <w:r w:rsidR="00DA1441">
        <w:rPr>
          <w:b/>
          <w:i/>
        </w:rPr>
        <w:t>5</w:t>
      </w:r>
      <w:r w:rsidR="00AC48D3">
        <w:rPr>
          <w:b/>
          <w:i/>
        </w:rPr>
        <w:t>ks konfigurace 15“ notebooku s DVD mechanikou</w:t>
      </w:r>
    </w:p>
    <w:p w:rsidR="00AC48D3" w:rsidRPr="006651B6" w:rsidRDefault="00AC48D3" w:rsidP="00386EFE">
      <w:pPr>
        <w:rPr>
          <w:b/>
          <w:i/>
          <w:highlight w:val="yellow"/>
        </w:rPr>
      </w:pPr>
      <w:r w:rsidRPr="006651B6">
        <w:rPr>
          <w:b/>
          <w:i/>
          <w:highlight w:val="yellow"/>
        </w:rPr>
        <w:t>…………………………</w:t>
      </w:r>
    </w:p>
    <w:p w:rsidR="00AC48D3" w:rsidRDefault="00AC48D3" w:rsidP="00386EFE">
      <w:pPr>
        <w:rPr>
          <w:b/>
          <w:i/>
        </w:rPr>
      </w:pPr>
      <w:r w:rsidRPr="006651B6">
        <w:rPr>
          <w:b/>
          <w:i/>
          <w:highlight w:val="yellow"/>
        </w:rPr>
        <w:t>…………………………</w:t>
      </w:r>
    </w:p>
    <w:p w:rsidR="00AC48D3" w:rsidRDefault="00AC48D3" w:rsidP="00386EFE">
      <w:pPr>
        <w:rPr>
          <w:b/>
          <w:i/>
        </w:rPr>
      </w:pPr>
    </w:p>
    <w:p w:rsidR="00AC48D3" w:rsidRDefault="008B3572" w:rsidP="00386EFE">
      <w:pPr>
        <w:rPr>
          <w:b/>
          <w:i/>
        </w:rPr>
      </w:pPr>
      <w:r>
        <w:rPr>
          <w:b/>
          <w:i/>
        </w:rPr>
        <w:t>Technická specifikace II</w:t>
      </w:r>
      <w:r w:rsidR="00AC48D3">
        <w:rPr>
          <w:b/>
          <w:i/>
        </w:rPr>
        <w:t xml:space="preserve">: </w:t>
      </w:r>
      <w:r w:rsidR="001D109E">
        <w:rPr>
          <w:b/>
          <w:i/>
        </w:rPr>
        <w:t>55</w:t>
      </w:r>
      <w:r w:rsidR="00AC48D3">
        <w:rPr>
          <w:b/>
          <w:i/>
        </w:rPr>
        <w:t>ks konfigurace 14“ notebooku bez DVD mechaniky</w:t>
      </w:r>
    </w:p>
    <w:p w:rsidR="00AC48D3" w:rsidRPr="006651B6" w:rsidRDefault="00AC48D3" w:rsidP="00386EFE">
      <w:pPr>
        <w:rPr>
          <w:b/>
          <w:i/>
          <w:highlight w:val="yellow"/>
        </w:rPr>
      </w:pPr>
      <w:r w:rsidRPr="006651B6">
        <w:rPr>
          <w:b/>
          <w:i/>
          <w:highlight w:val="yellow"/>
        </w:rPr>
        <w:t>………………………….</w:t>
      </w:r>
    </w:p>
    <w:p w:rsidR="00AC48D3" w:rsidRDefault="00AC48D3" w:rsidP="00386EFE">
      <w:pPr>
        <w:rPr>
          <w:b/>
          <w:i/>
        </w:rPr>
      </w:pPr>
      <w:r w:rsidRPr="006651B6">
        <w:rPr>
          <w:b/>
          <w:i/>
          <w:highlight w:val="yellow"/>
        </w:rPr>
        <w:t>………………………….</w:t>
      </w:r>
    </w:p>
    <w:p w:rsidR="00AC48D3" w:rsidRDefault="00AC48D3" w:rsidP="00386EFE">
      <w:pPr>
        <w:rPr>
          <w:b/>
          <w:i/>
        </w:rPr>
      </w:pPr>
    </w:p>
    <w:p w:rsidR="00AC48D3" w:rsidRPr="006651B6" w:rsidRDefault="00AC48D3" w:rsidP="00386EFE">
      <w:pPr>
        <w:pStyle w:val="Zhlav"/>
        <w:tabs>
          <w:tab w:val="clear" w:pos="4536"/>
          <w:tab w:val="clear" w:pos="9072"/>
          <w:tab w:val="left" w:pos="720"/>
          <w:tab w:val="left" w:pos="900"/>
          <w:tab w:val="left" w:pos="1260"/>
          <w:tab w:val="left" w:pos="2160"/>
          <w:tab w:val="left" w:pos="2880"/>
          <w:tab w:val="left" w:pos="3600"/>
          <w:tab w:val="left" w:pos="4320"/>
          <w:tab w:val="left" w:pos="5040"/>
          <w:tab w:val="left" w:pos="5940"/>
        </w:tabs>
        <w:ind w:left="1440" w:hanging="1440"/>
        <w:jc w:val="both"/>
        <w:outlineLvl w:val="0"/>
        <w:rPr>
          <w:b/>
          <w:i/>
        </w:rPr>
      </w:pPr>
      <w:r w:rsidRPr="006651B6">
        <w:rPr>
          <w:b/>
          <w:i/>
          <w:highlight w:val="yellow"/>
        </w:rPr>
        <w:t xml:space="preserve">Doplní </w:t>
      </w:r>
      <w:r w:rsidR="003E0F9D">
        <w:rPr>
          <w:b/>
          <w:i/>
          <w:highlight w:val="yellow"/>
        </w:rPr>
        <w:t>dodavatel</w:t>
      </w:r>
      <w:r w:rsidRPr="006651B6">
        <w:rPr>
          <w:b/>
          <w:i/>
          <w:highlight w:val="yellow"/>
        </w:rPr>
        <w:t xml:space="preserve"> </w:t>
      </w:r>
    </w:p>
    <w:p w:rsidR="00AC48D3" w:rsidRDefault="00AC48D3" w:rsidP="00386EFE">
      <w:pPr>
        <w:rPr>
          <w:b/>
          <w:i/>
        </w:rPr>
      </w:pPr>
    </w:p>
    <w:p w:rsidR="005B2269" w:rsidRPr="006C0E7A" w:rsidRDefault="005B2269" w:rsidP="005B2269">
      <w:pPr>
        <w:pStyle w:val="Zhlav"/>
        <w:tabs>
          <w:tab w:val="clear" w:pos="4536"/>
          <w:tab w:val="clear" w:pos="9072"/>
          <w:tab w:val="left" w:pos="720"/>
          <w:tab w:val="left" w:pos="900"/>
          <w:tab w:val="left" w:pos="1260"/>
          <w:tab w:val="left" w:pos="2160"/>
          <w:tab w:val="left" w:pos="2880"/>
          <w:tab w:val="left" w:pos="3600"/>
          <w:tab w:val="left" w:pos="4320"/>
          <w:tab w:val="left" w:pos="5040"/>
          <w:tab w:val="left" w:pos="5940"/>
        </w:tabs>
        <w:jc w:val="both"/>
        <w:outlineLvl w:val="0"/>
        <w:rPr>
          <w:b/>
          <w:i/>
        </w:rPr>
      </w:pPr>
      <w:r w:rsidRPr="006C0E7A">
        <w:rPr>
          <w:b/>
          <w:i/>
          <w:highlight w:val="yellow"/>
        </w:rPr>
        <w:t>(</w:t>
      </w:r>
      <w:r w:rsidR="003E0F9D">
        <w:rPr>
          <w:b/>
          <w:i/>
          <w:highlight w:val="yellow"/>
        </w:rPr>
        <w:t>Dodavatel</w:t>
      </w:r>
      <w:r w:rsidRPr="006C0E7A">
        <w:rPr>
          <w:b/>
          <w:i/>
          <w:highlight w:val="yellow"/>
        </w:rPr>
        <w:t xml:space="preserve"> doplní tuto přílohu pro každý typ dodávaných </w:t>
      </w:r>
      <w:r>
        <w:rPr>
          <w:b/>
          <w:i/>
          <w:highlight w:val="yellow"/>
        </w:rPr>
        <w:t>notebooků</w:t>
      </w:r>
      <w:r w:rsidRPr="006C0E7A">
        <w:rPr>
          <w:b/>
          <w:i/>
          <w:highlight w:val="yellow"/>
        </w:rPr>
        <w:t xml:space="preserve"> formou výčtu příslušných part-numberů komponent </w:t>
      </w:r>
      <w:r>
        <w:rPr>
          <w:b/>
          <w:i/>
          <w:highlight w:val="yellow"/>
        </w:rPr>
        <w:t>notebooků</w:t>
      </w:r>
      <w:r w:rsidRPr="006C0E7A">
        <w:rPr>
          <w:b/>
          <w:i/>
          <w:highlight w:val="yellow"/>
        </w:rPr>
        <w:t xml:space="preserve"> a jejich popisu tak, aby z tohoto výčtu a na základě dokumentace v nabídce či volně dostupné na internetu bylo možno ověřit splnění funkčních požadavků uvedených v příloze č. 2 této smlouvy</w:t>
      </w:r>
      <w:r w:rsidRPr="006C0E7A">
        <w:rPr>
          <w:b/>
          <w:i/>
        </w:rPr>
        <w:t>.)</w:t>
      </w:r>
    </w:p>
    <w:p w:rsidR="00AC48D3" w:rsidRDefault="00AC48D3" w:rsidP="00386EFE">
      <w:pPr>
        <w:jc w:val="both"/>
        <w:rPr>
          <w:i/>
        </w:rPr>
      </w:pPr>
    </w:p>
    <w:p w:rsidR="00AC48D3" w:rsidRPr="004B782A" w:rsidRDefault="00AC48D3" w:rsidP="00386EFE">
      <w:pPr>
        <w:jc w:val="both"/>
        <w:rPr>
          <w:i/>
        </w:rPr>
      </w:pPr>
    </w:p>
    <w:p w:rsidR="00AC48D3" w:rsidRPr="004B782A" w:rsidRDefault="00AC48D3" w:rsidP="00386EFE">
      <w:pPr>
        <w:rPr>
          <w:b/>
          <w:i/>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Default="00AC48D3" w:rsidP="00386EFE">
      <w:pPr>
        <w:rPr>
          <w:b/>
          <w:sz w:val="28"/>
          <w:szCs w:val="28"/>
        </w:rPr>
      </w:pPr>
    </w:p>
    <w:p w:rsidR="00AC48D3" w:rsidRPr="003A7BE6" w:rsidRDefault="00AC48D3" w:rsidP="008377A0">
      <w:pPr>
        <w:ind w:left="7920"/>
        <w:jc w:val="both"/>
        <w:rPr>
          <w:b/>
        </w:rPr>
      </w:pPr>
      <w:r w:rsidRPr="003A7BE6">
        <w:rPr>
          <w:b/>
        </w:rPr>
        <w:t>Příloha č. 2</w:t>
      </w:r>
    </w:p>
    <w:p w:rsidR="00AC48D3" w:rsidRDefault="00AC48D3" w:rsidP="000551CB">
      <w:pPr>
        <w:tabs>
          <w:tab w:val="left" w:pos="2880"/>
        </w:tabs>
        <w:jc w:val="both"/>
      </w:pPr>
    </w:p>
    <w:p w:rsidR="00DA1441" w:rsidRDefault="00DA1441" w:rsidP="00DA1441">
      <w:pPr>
        <w:pStyle w:val="Nadpis1"/>
        <w:numPr>
          <w:ilvl w:val="0"/>
          <w:numId w:val="0"/>
        </w:numPr>
        <w:tabs>
          <w:tab w:val="left" w:pos="708"/>
        </w:tabs>
        <w:rPr>
          <w:rFonts w:ascii="Times New Roman" w:hAnsi="Times New Roman" w:cs="Times New Roman"/>
          <w:bCs w:val="0"/>
          <w:sz w:val="28"/>
          <w:szCs w:val="28"/>
        </w:rPr>
      </w:pPr>
      <w:r>
        <w:rPr>
          <w:rFonts w:ascii="Times New Roman" w:hAnsi="Times New Roman" w:cs="Times New Roman"/>
          <w:bCs w:val="0"/>
          <w:sz w:val="28"/>
          <w:szCs w:val="28"/>
        </w:rPr>
        <w:t>Technické požadavky NTB</w:t>
      </w:r>
    </w:p>
    <w:p w:rsidR="00DA1441" w:rsidRDefault="00DA1441" w:rsidP="00DA1441">
      <w:pPr>
        <w:pStyle w:val="Nadpis1"/>
        <w:keepLines/>
        <w:numPr>
          <w:ilvl w:val="0"/>
          <w:numId w:val="27"/>
        </w:numPr>
        <w:pBdr>
          <w:bottom w:val="single" w:sz="12" w:space="1" w:color="auto"/>
        </w:pBdr>
        <w:tabs>
          <w:tab w:val="clear" w:pos="432"/>
          <w:tab w:val="num" w:pos="0"/>
          <w:tab w:val="left" w:pos="992"/>
        </w:tabs>
        <w:spacing w:before="360"/>
        <w:ind w:left="0" w:firstLine="0"/>
        <w:rPr>
          <w:rFonts w:ascii="Arial" w:hAnsi="Arial" w:cs="Times New Roman"/>
          <w:bCs w:val="0"/>
          <w:caps/>
          <w:noProof w:val="0"/>
          <w:sz w:val="24"/>
          <w:szCs w:val="20"/>
        </w:rPr>
      </w:pPr>
      <w:r>
        <w:rPr>
          <w:rFonts w:ascii="Arial" w:hAnsi="Arial" w:cs="Times New Roman"/>
          <w:bCs w:val="0"/>
          <w:caps/>
          <w:noProof w:val="0"/>
          <w:sz w:val="24"/>
          <w:szCs w:val="20"/>
        </w:rPr>
        <w:t>OBECNÉ INFORMACE/POŽADAVKY</w:t>
      </w:r>
    </w:p>
    <w:p w:rsidR="00DA1441" w:rsidRDefault="00DA1441" w:rsidP="00DA1441">
      <w:r>
        <w:t>Dále uvedené požadavky jsou minimální s tím, že prodávající může navrhnout řešení technicky nebo kvalitativně výhodnější a kvalitnější.</w:t>
      </w:r>
    </w:p>
    <w:p w:rsidR="00DA1441" w:rsidRDefault="00DA1441" w:rsidP="00DA1441">
      <w:pPr>
        <w:numPr>
          <w:ilvl w:val="0"/>
          <w:numId w:val="15"/>
        </w:numPr>
        <w:spacing w:before="120" w:after="120"/>
        <w:jc w:val="both"/>
      </w:pPr>
      <w:r>
        <w:t>Notebooky musí být certifikovány pro operační systém MS Windows 10. Certifikací se myslí buď:</w:t>
      </w:r>
    </w:p>
    <w:p w:rsidR="00DA1441" w:rsidRDefault="00DA1441" w:rsidP="00DA1441">
      <w:pPr>
        <w:numPr>
          <w:ilvl w:val="1"/>
          <w:numId w:val="15"/>
        </w:numPr>
        <w:spacing w:before="120" w:after="120"/>
        <w:jc w:val="both"/>
      </w:pPr>
      <w:r>
        <w:t xml:space="preserve">uvedení nabízeného HW na HCL (Hardware Compatibility List) firmy Microsoft, </w:t>
      </w:r>
    </w:p>
    <w:p w:rsidR="00DA1441" w:rsidRDefault="00DA1441" w:rsidP="00DA1441">
      <w:pPr>
        <w:numPr>
          <w:ilvl w:val="1"/>
          <w:numId w:val="15"/>
        </w:numPr>
        <w:spacing w:before="120" w:after="120"/>
        <w:jc w:val="both"/>
      </w:pPr>
      <w:r>
        <w:t xml:space="preserve">nebo veřejná deklarace podpory z hlediska poptávaného operačního systému a s ním spojené ovladače na webovských stránkách na Internetu výrobce nabízeného HW. </w:t>
      </w:r>
    </w:p>
    <w:p w:rsidR="00DA1441" w:rsidRDefault="00DA1441" w:rsidP="00DA1441">
      <w:pPr>
        <w:numPr>
          <w:ilvl w:val="0"/>
          <w:numId w:val="15"/>
        </w:numPr>
        <w:spacing w:before="120" w:after="120"/>
        <w:jc w:val="both"/>
      </w:pPr>
      <w:r>
        <w:t>Notebooky musí být od jednoho výrobce</w:t>
      </w:r>
    </w:p>
    <w:p w:rsidR="00DA1441" w:rsidRDefault="00DA1441" w:rsidP="00DA1441">
      <w:pPr>
        <w:pStyle w:val="Nadpis1"/>
        <w:keepLines/>
        <w:numPr>
          <w:ilvl w:val="0"/>
          <w:numId w:val="27"/>
        </w:numPr>
        <w:pBdr>
          <w:bottom w:val="single" w:sz="12" w:space="1" w:color="auto"/>
        </w:pBdr>
        <w:tabs>
          <w:tab w:val="clear" w:pos="432"/>
          <w:tab w:val="num" w:pos="0"/>
          <w:tab w:val="left" w:pos="992"/>
        </w:tabs>
        <w:spacing w:before="360"/>
        <w:ind w:left="0" w:firstLine="0"/>
        <w:rPr>
          <w:rFonts w:ascii="Arial" w:hAnsi="Arial" w:cs="Times New Roman"/>
          <w:bCs w:val="0"/>
          <w:caps/>
          <w:noProof w:val="0"/>
          <w:sz w:val="24"/>
          <w:szCs w:val="20"/>
        </w:rPr>
      </w:pPr>
      <w:r>
        <w:rPr>
          <w:rFonts w:ascii="Arial" w:hAnsi="Arial" w:cs="Times New Roman"/>
          <w:bCs w:val="0"/>
          <w:caps/>
          <w:noProof w:val="0"/>
          <w:sz w:val="24"/>
          <w:szCs w:val="20"/>
        </w:rPr>
        <w:t>PODROBNÉ POŽADAVKY</w:t>
      </w:r>
    </w:p>
    <w:p w:rsidR="00DA1441" w:rsidRDefault="00DA1441" w:rsidP="00DA1441">
      <w:pPr>
        <w:jc w:val="both"/>
      </w:pPr>
      <w:r>
        <w:t xml:space="preserve">Notebooky se poptávají ve </w:t>
      </w:r>
      <w:r w:rsidR="005B2269">
        <w:t>dvou</w:t>
      </w:r>
      <w:r>
        <w:t xml:space="preserve"> technických specifikacích. Pokud není specifikováno jinak, požadované minimální parametry platí pro </w:t>
      </w:r>
      <w:r w:rsidR="00000369">
        <w:t>o</w:t>
      </w:r>
      <w:r w:rsidR="005B2269">
        <w:t>bě</w:t>
      </w:r>
      <w:r>
        <w:t xml:space="preserve"> specifikace.</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Platforma</w:t>
      </w:r>
    </w:p>
    <w:p w:rsidR="00DA1441" w:rsidRDefault="00DA1441" w:rsidP="00DA1441">
      <w:r>
        <w:t>Nabízený notebook musí podporovat 64bitovou verzi operačního systému Windows (x64).</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 xml:space="preserve">Procesory, </w:t>
      </w:r>
      <w:proofErr w:type="spellStart"/>
      <w:r>
        <w:rPr>
          <w:bCs w:val="0"/>
          <w:i w:val="0"/>
          <w:iCs w:val="0"/>
          <w:noProof w:val="0"/>
          <w:sz w:val="22"/>
          <w:szCs w:val="20"/>
        </w:rPr>
        <w:t>chipset</w:t>
      </w:r>
      <w:proofErr w:type="spellEnd"/>
    </w:p>
    <w:p w:rsidR="00DA1441" w:rsidRDefault="00DA1441" w:rsidP="00DA1441">
      <w:pPr>
        <w:jc w:val="both"/>
      </w:pPr>
      <w:r>
        <w:t>Procesor/chipset musí být kompatibilní s platformou x86/x64. Volba procesoru (typ, taktovací kmitočet, cache) závisí na vhodnosti jednotlivých procesorů pro zamýšlené budoucí využití notebooku, ceně (co nejmenší), tepelném vyzařování (co nejmenší), spotřebě elektrické energie (co nejmenší) a výpočetním výkonu (co největší).</w:t>
      </w:r>
    </w:p>
    <w:p w:rsidR="00DA1441" w:rsidRDefault="00DA1441" w:rsidP="00DA1441">
      <w:pPr>
        <w:jc w:val="both"/>
        <w:rPr>
          <w:b/>
        </w:rPr>
      </w:pPr>
    </w:p>
    <w:p w:rsidR="00DA1441" w:rsidRDefault="00DA1441" w:rsidP="00DA1441">
      <w:pPr>
        <w:jc w:val="both"/>
      </w:pPr>
      <w:r>
        <w:t>Jako minimální referenční procesor z hlediska výpočetního výkon</w:t>
      </w:r>
      <w:r w:rsidR="00C547E4">
        <w:t>u ČNB stanovuje: Intel Core i5-62</w:t>
      </w:r>
      <w:r>
        <w:t>00</w:t>
      </w:r>
      <w:r w:rsidR="00C547E4">
        <w:t>U</w:t>
      </w:r>
    </w:p>
    <w:p w:rsidR="00DA1441" w:rsidRDefault="00DA1441" w:rsidP="00DA1441">
      <w:pPr>
        <w:jc w:val="both"/>
      </w:pPr>
    </w:p>
    <w:p w:rsidR="00DA1441" w:rsidRDefault="00DA1441" w:rsidP="00DA1441">
      <w:pPr>
        <w:jc w:val="both"/>
      </w:pPr>
      <w:r>
        <w:t xml:space="preserve">Srovnání viz </w:t>
      </w:r>
      <w:hyperlink r:id="rId10" w:history="1">
        <w:r>
          <w:rPr>
            <w:rStyle w:val="Hypertextovodkaz"/>
            <w:rFonts w:eastAsia="MS Mincho"/>
          </w:rPr>
          <w:t>http://www.cpubenchmark.net/</w:t>
        </w:r>
      </w:hyperlink>
      <w:r>
        <w:t>.</w:t>
      </w:r>
    </w:p>
    <w:p w:rsidR="00DA1441" w:rsidRDefault="00DA1441" w:rsidP="00DA1441">
      <w:r>
        <w:t>Pokud nabízený procesor není na těchto stránkách uveden, musí být nabídnut procesor výkonnější dle obecných SPEC benchmarků (</w:t>
      </w:r>
      <w:hyperlink r:id="rId11" w:history="1">
        <w:r>
          <w:rPr>
            <w:rStyle w:val="Hypertextovodkaz"/>
            <w:rFonts w:eastAsia="MS Mincho"/>
          </w:rPr>
          <w:t>http://www.spec.org/benchmarks.html</w:t>
        </w:r>
      </w:hyperlink>
      <w:r>
        <w:t>).</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RAM</w:t>
      </w:r>
    </w:p>
    <w:p w:rsidR="00DA1441" w:rsidRDefault="00DA1441" w:rsidP="00DA1441">
      <w:pPr>
        <w:jc w:val="both"/>
        <w:rPr>
          <w:rFonts w:ascii="Arial" w:hAnsi="Arial"/>
          <w:b/>
          <w:noProof w:val="0"/>
          <w:sz w:val="22"/>
          <w:szCs w:val="20"/>
        </w:rPr>
      </w:pPr>
      <w:r>
        <w:t>Vzhledem k nárokům operačního systému a provozovaných aplikací ČNB požaduje osadit notebooky  minimálně 8 GB RAM.</w:t>
      </w:r>
      <w:bookmarkStart w:id="1" w:name="_Ref229387744"/>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HDD</w:t>
      </w:r>
      <w:bookmarkEnd w:id="1"/>
    </w:p>
    <w:p w:rsidR="00DA1441" w:rsidRDefault="00DA1441" w:rsidP="00DA1441">
      <w:pPr>
        <w:pStyle w:val="Odstavecseseznamem"/>
        <w:numPr>
          <w:ilvl w:val="0"/>
          <w:numId w:val="16"/>
        </w:numPr>
        <w:spacing w:before="120" w:after="120"/>
        <w:jc w:val="both"/>
      </w:pPr>
      <w:r>
        <w:t>SSD disk</w:t>
      </w:r>
      <w:r w:rsidR="005C281E">
        <w:t xml:space="preserve"> – Solid State Drive</w:t>
      </w:r>
    </w:p>
    <w:p w:rsidR="00DA1441" w:rsidRDefault="00266DC7" w:rsidP="00DA1441">
      <w:pPr>
        <w:numPr>
          <w:ilvl w:val="0"/>
          <w:numId w:val="16"/>
        </w:numPr>
        <w:spacing w:before="120" w:after="120"/>
        <w:jc w:val="both"/>
      </w:pPr>
      <w:r>
        <w:t>minimální velikost HDD: 2</w:t>
      </w:r>
      <w:r w:rsidR="00BB5852">
        <w:t>4</w:t>
      </w:r>
      <w:r>
        <w:t>0</w:t>
      </w:r>
      <w:r w:rsidR="00DA1441">
        <w:t>GB – 256bit AES šifrování (Opal SSC)</w:t>
      </w:r>
    </w:p>
    <w:p w:rsidR="00DA1441" w:rsidRDefault="00DA1441" w:rsidP="00DA1441">
      <w:pPr>
        <w:spacing w:before="120" w:after="120"/>
        <w:ind w:left="360"/>
        <w:jc w:val="both"/>
      </w:pP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lastRenderedPageBreak/>
        <w:t>DVD mechanika</w:t>
      </w:r>
    </w:p>
    <w:p w:rsidR="00DA1441" w:rsidRDefault="00DA1441" w:rsidP="00DA1441"/>
    <w:p w:rsidR="00DA1441" w:rsidRDefault="00DA1441" w:rsidP="00DA1441">
      <w:pPr>
        <w:jc w:val="both"/>
        <w:rPr>
          <w:b/>
        </w:rPr>
      </w:pPr>
      <w:r>
        <w:rPr>
          <w:b/>
        </w:rPr>
        <w:t>Technická specifikace I</w:t>
      </w:r>
    </w:p>
    <w:p w:rsidR="00DA1441" w:rsidRDefault="00DA1441" w:rsidP="00DA1441">
      <w:r>
        <w:t>Osazení notebooku vypalovací DVD±R/RW mechanikou, podpora čtení originálních i vypálených médií (CD, DVD+, DVD-, DVD-ROM, DVD-RAM, u DVD jednoduchá i dvouvrstvá média)</w:t>
      </w:r>
      <w:r w:rsidR="00266DC7">
        <w:t xml:space="preserve"> – přípustná je i varianta s externí DVD mechanikou připojitelnou pomocí USB.</w:t>
      </w:r>
    </w:p>
    <w:p w:rsidR="00DA1441" w:rsidRDefault="00DA1441" w:rsidP="00DA1441"/>
    <w:p w:rsidR="00DA1441" w:rsidRDefault="00DA1441" w:rsidP="00DA1441">
      <w:pPr>
        <w:jc w:val="both"/>
        <w:rPr>
          <w:b/>
        </w:rPr>
      </w:pPr>
      <w:r>
        <w:rPr>
          <w:b/>
        </w:rPr>
        <w:t>Technická specifikace II</w:t>
      </w:r>
    </w:p>
    <w:p w:rsidR="00DA1441" w:rsidRDefault="00DA1441" w:rsidP="00DA1441">
      <w:r>
        <w:t>Bez DVD mechaniky</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bookmarkStart w:id="2" w:name="_Ref143430984"/>
      <w:r>
        <w:rPr>
          <w:bCs w:val="0"/>
          <w:i w:val="0"/>
          <w:iCs w:val="0"/>
          <w:noProof w:val="0"/>
          <w:sz w:val="22"/>
          <w:szCs w:val="20"/>
        </w:rPr>
        <w:t>Video adaptér</w:t>
      </w:r>
      <w:bookmarkEnd w:id="2"/>
    </w:p>
    <w:p w:rsidR="00DA1441" w:rsidRDefault="00DA1441" w:rsidP="00DA1441">
      <w:pPr>
        <w:jc w:val="both"/>
      </w:pPr>
      <w:r>
        <w:t xml:space="preserve">Video adaptér integrovaný v chipsetu či jako externí karta musí ovladači podporovat operační systém MS Windows 10. </w:t>
      </w:r>
    </w:p>
    <w:p w:rsidR="00DA1441" w:rsidRDefault="00DA1441" w:rsidP="00DA1441">
      <w:pPr>
        <w:jc w:val="both"/>
      </w:pPr>
    </w:p>
    <w:p w:rsidR="00DA1441" w:rsidRDefault="00DA1441" w:rsidP="00DA1441">
      <w:pPr>
        <w:jc w:val="both"/>
      </w:pPr>
      <w:r>
        <w:t xml:space="preserve">Minimální konfigurace: Intel HD Graphics </w:t>
      </w:r>
      <w:r w:rsidR="00266DC7">
        <w:t>520</w:t>
      </w:r>
    </w:p>
    <w:p w:rsidR="00DA1441" w:rsidRDefault="00DA1441" w:rsidP="00DA1441">
      <w:pPr>
        <w:jc w:val="both"/>
      </w:pPr>
    </w:p>
    <w:p w:rsidR="00DA1441" w:rsidRDefault="00DA1441" w:rsidP="00DA1441">
      <w:pPr>
        <w:jc w:val="both"/>
      </w:pPr>
      <w:r>
        <w:t xml:space="preserve">Srovnání viz. </w:t>
      </w:r>
      <w:hyperlink r:id="rId12" w:history="1">
        <w:r>
          <w:rPr>
            <w:rStyle w:val="Hypertextovodkaz"/>
            <w:rFonts w:eastAsia="MS Mincho"/>
          </w:rPr>
          <w:t>http://www.videocardbenchmark.net</w:t>
        </w:r>
      </w:hyperlink>
      <w:r>
        <w:t>.</w:t>
      </w:r>
    </w:p>
    <w:p w:rsidR="00DA1441" w:rsidRDefault="00DA1441" w:rsidP="00DA1441">
      <w:pPr>
        <w:jc w:val="both"/>
      </w:pP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Sítě</w:t>
      </w:r>
    </w:p>
    <w:p w:rsidR="00DA1441" w:rsidRDefault="00DA1441" w:rsidP="00DA1441">
      <w:pPr>
        <w:jc w:val="both"/>
      </w:pPr>
      <w:r>
        <w:t>Notebooky musí být osazeny:</w:t>
      </w:r>
    </w:p>
    <w:p w:rsidR="00DA1441" w:rsidRDefault="00AF1937" w:rsidP="00DA1441">
      <w:pPr>
        <w:numPr>
          <w:ilvl w:val="0"/>
          <w:numId w:val="17"/>
        </w:numPr>
        <w:spacing w:before="120" w:after="120"/>
        <w:jc w:val="both"/>
      </w:pPr>
      <w:r>
        <w:t>LAN karta</w:t>
      </w:r>
    </w:p>
    <w:p w:rsidR="00DA1441" w:rsidRDefault="00DA1441" w:rsidP="00DA1441">
      <w:pPr>
        <w:numPr>
          <w:ilvl w:val="0"/>
          <w:numId w:val="17"/>
        </w:numPr>
        <w:spacing w:before="120" w:after="120"/>
        <w:jc w:val="both"/>
      </w:pPr>
      <w:r>
        <w:t>WiFi karta - podpora standardu 802.11/b/g/n (2x2 BGN)</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Konektory, porty</w:t>
      </w:r>
    </w:p>
    <w:p w:rsidR="00DA1441" w:rsidRDefault="00DA1441" w:rsidP="00DA1441">
      <w:r>
        <w:t>Notebooky musí mít dostupné minimálně následující konektory.</w:t>
      </w:r>
    </w:p>
    <w:p w:rsidR="00DA1441" w:rsidRDefault="00DA1441" w:rsidP="00DA1441">
      <w:pPr>
        <w:rPr>
          <w:b/>
        </w:rPr>
      </w:pPr>
    </w:p>
    <w:p w:rsidR="00DA1441" w:rsidRDefault="00DA1441" w:rsidP="00DA1441">
      <w:pPr>
        <w:numPr>
          <w:ilvl w:val="0"/>
          <w:numId w:val="18"/>
        </w:numPr>
        <w:spacing w:before="120" w:after="120"/>
        <w:jc w:val="both"/>
      </w:pPr>
      <w:r>
        <w:t>min. 3x USB</w:t>
      </w:r>
    </w:p>
    <w:p w:rsidR="00DA1441" w:rsidRDefault="00DA1441" w:rsidP="00DA1441">
      <w:pPr>
        <w:numPr>
          <w:ilvl w:val="1"/>
          <w:numId w:val="18"/>
        </w:numPr>
        <w:spacing w:before="120" w:after="120"/>
        <w:jc w:val="both"/>
      </w:pPr>
      <w:r>
        <w:t>alespoň jeden USB slot musí být verze 3.0</w:t>
      </w:r>
    </w:p>
    <w:p w:rsidR="00DA1441" w:rsidRDefault="00DA1441" w:rsidP="00DA1441">
      <w:pPr>
        <w:numPr>
          <w:ilvl w:val="1"/>
          <w:numId w:val="18"/>
        </w:numPr>
        <w:spacing w:before="120" w:after="120"/>
        <w:jc w:val="both"/>
      </w:pPr>
      <w:r>
        <w:t>nejmenší povolená verze je 2.0</w:t>
      </w:r>
    </w:p>
    <w:p w:rsidR="00DA1441" w:rsidRDefault="00DA1441" w:rsidP="00DA1441">
      <w:pPr>
        <w:numPr>
          <w:ilvl w:val="0"/>
          <w:numId w:val="18"/>
        </w:numPr>
        <w:spacing w:before="120" w:after="120"/>
      </w:pPr>
      <w:r>
        <w:t>video výstupy – min. jeden z těchto: VGA, HDMI, mini HDMI, DisplayPort, mini DisplayPort</w:t>
      </w:r>
    </w:p>
    <w:p w:rsidR="00DA1441" w:rsidRDefault="00DA1441" w:rsidP="00DA1441">
      <w:pPr>
        <w:numPr>
          <w:ilvl w:val="0"/>
          <w:numId w:val="18"/>
        </w:numPr>
        <w:spacing w:before="120" w:after="120"/>
        <w:jc w:val="both"/>
      </w:pPr>
      <w:r>
        <w:t>mikrofon – ano</w:t>
      </w:r>
    </w:p>
    <w:p w:rsidR="00DA1441" w:rsidRDefault="00DA1441" w:rsidP="00DA1441">
      <w:pPr>
        <w:numPr>
          <w:ilvl w:val="0"/>
          <w:numId w:val="18"/>
        </w:numPr>
        <w:spacing w:before="120" w:after="120"/>
        <w:jc w:val="both"/>
      </w:pPr>
      <w:r>
        <w:t>sluchátka – ano</w:t>
      </w:r>
    </w:p>
    <w:p w:rsidR="00DA1441" w:rsidRDefault="00DA1441" w:rsidP="00DA1441">
      <w:pPr>
        <w:numPr>
          <w:ilvl w:val="0"/>
          <w:numId w:val="18"/>
        </w:numPr>
        <w:spacing w:before="120" w:after="120"/>
        <w:jc w:val="both"/>
      </w:pPr>
      <w:r>
        <w:t xml:space="preserve">integrovaná čtečka čipových karet (Smart Card Reader)  </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Audio</w:t>
      </w:r>
    </w:p>
    <w:p w:rsidR="00DA1441" w:rsidRDefault="00DA1441" w:rsidP="00DA1441">
      <w:pPr>
        <w:jc w:val="both"/>
      </w:pPr>
      <w:r>
        <w:t>Notebooky musí být vybaveny audio kartou a vnitřním reproduktorem.</w:t>
      </w:r>
    </w:p>
    <w:p w:rsidR="00DA1441" w:rsidRDefault="00DA1441" w:rsidP="00DA1441">
      <w:pPr>
        <w:rPr>
          <w:rFonts w:ascii="Arial" w:hAnsi="Arial"/>
          <w:b/>
          <w:noProof w:val="0"/>
          <w:sz w:val="22"/>
          <w:szCs w:val="20"/>
        </w:rPr>
      </w:pP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Bezpečnost</w:t>
      </w:r>
    </w:p>
    <w:p w:rsidR="00DA1441" w:rsidRDefault="00DA1441" w:rsidP="00DA1441">
      <w:pPr>
        <w:pStyle w:val="Nadpis3"/>
        <w:keepLines/>
        <w:numPr>
          <w:ilvl w:val="0"/>
          <w:numId w:val="0"/>
        </w:numPr>
        <w:tabs>
          <w:tab w:val="left" w:pos="992"/>
        </w:tabs>
        <w:spacing w:before="300" w:after="0"/>
        <w:rPr>
          <w:b w:val="0"/>
          <w:bCs w:val="0"/>
          <w:noProof w:val="0"/>
          <w:sz w:val="22"/>
          <w:lang w:val="cs-CZ"/>
        </w:rPr>
      </w:pPr>
      <w:r>
        <w:rPr>
          <w:noProof w:val="0"/>
          <w:sz w:val="22"/>
          <w:lang w:val="cs-CZ"/>
        </w:rPr>
        <w:t>BIOS</w:t>
      </w:r>
    </w:p>
    <w:p w:rsidR="00DA1441" w:rsidRDefault="00DA1441" w:rsidP="00DA1441">
      <w:r>
        <w:t>Notebooky musí podporovat standardní požadavky na konfiguraci BIOSu:</w:t>
      </w:r>
    </w:p>
    <w:p w:rsidR="00DA1441" w:rsidRDefault="00DA1441" w:rsidP="00DA1441">
      <w:pPr>
        <w:numPr>
          <w:ilvl w:val="0"/>
          <w:numId w:val="19"/>
        </w:numPr>
        <w:spacing w:before="120" w:after="120"/>
        <w:jc w:val="both"/>
      </w:pPr>
      <w:r>
        <w:t>nastavení power-on hesla a administrátorského hesla do BIOSu umožňujícího blokovat změny nastavení BIOSu,</w:t>
      </w:r>
    </w:p>
    <w:p w:rsidR="00DA1441" w:rsidRDefault="00DA1441" w:rsidP="00DA1441">
      <w:pPr>
        <w:numPr>
          <w:ilvl w:val="0"/>
          <w:numId w:val="19"/>
        </w:numPr>
        <w:spacing w:before="120" w:after="120"/>
        <w:jc w:val="both"/>
      </w:pPr>
      <w:r>
        <w:t>blokování bootování z různých zdrojů (externí USB či jiné mechaniky, HDD, síťový interface) a nastavení pořadí bootování</w:t>
      </w:r>
    </w:p>
    <w:p w:rsidR="00662E91" w:rsidRDefault="00662E91" w:rsidP="00DA1441">
      <w:pPr>
        <w:numPr>
          <w:ilvl w:val="0"/>
          <w:numId w:val="19"/>
        </w:numPr>
        <w:spacing w:before="120" w:after="120"/>
        <w:jc w:val="both"/>
      </w:pPr>
      <w:r>
        <w:lastRenderedPageBreak/>
        <w:t xml:space="preserve">nastavení hesla k šifrování </w:t>
      </w:r>
      <w:r w:rsidR="003D49BB">
        <w:t xml:space="preserve">SSD </w:t>
      </w:r>
      <w:r>
        <w:t>disku (Opal SSC)</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Ovládání notebooku</w:t>
      </w:r>
    </w:p>
    <w:p w:rsidR="00DA1441" w:rsidRDefault="00DA1441" w:rsidP="00DA1441">
      <w:pPr>
        <w:jc w:val="both"/>
      </w:pPr>
      <w:r>
        <w:t>U notebooků je nutná přítomnost touchpadu případně trackpointu. Kromě toho je možné navíc použít dotykový display.</w:t>
      </w:r>
    </w:p>
    <w:p w:rsidR="00D90EB6" w:rsidRDefault="00D90EB6" w:rsidP="00D90EB6">
      <w:pPr>
        <w:jc w:val="both"/>
      </w:pPr>
    </w:p>
    <w:p w:rsidR="00D90EB6" w:rsidRDefault="00D90EB6" w:rsidP="00D90EB6">
      <w:pPr>
        <w:pStyle w:val="Odstavecseseznamem"/>
        <w:numPr>
          <w:ilvl w:val="0"/>
          <w:numId w:val="32"/>
        </w:numPr>
        <w:jc w:val="both"/>
      </w:pPr>
      <w:r>
        <w:t>Podsvícená klávesnice</w:t>
      </w:r>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bookmarkStart w:id="3" w:name="_Ref330902794"/>
      <w:r>
        <w:rPr>
          <w:bCs w:val="0"/>
          <w:i w:val="0"/>
          <w:iCs w:val="0"/>
          <w:noProof w:val="0"/>
          <w:sz w:val="22"/>
          <w:szCs w:val="20"/>
        </w:rPr>
        <w:t>Display</w:t>
      </w:r>
    </w:p>
    <w:p w:rsidR="00DA1441" w:rsidRDefault="00DA1441" w:rsidP="00DA1441">
      <w:pPr>
        <w:rPr>
          <w:b/>
        </w:rPr>
      </w:pPr>
    </w:p>
    <w:p w:rsidR="00DA1441" w:rsidRDefault="00DA1441" w:rsidP="00DA1441">
      <w:pPr>
        <w:jc w:val="both"/>
        <w:rPr>
          <w:b/>
        </w:rPr>
      </w:pPr>
      <w:r>
        <w:rPr>
          <w:b/>
        </w:rPr>
        <w:t>Technická specifikace I</w:t>
      </w:r>
    </w:p>
    <w:p w:rsidR="00DA1441" w:rsidRDefault="00DA1441" w:rsidP="00DA1441">
      <w:r>
        <w:t>Je požadován LCD LED displej s následujícími minimálními parametry:</w:t>
      </w:r>
    </w:p>
    <w:p w:rsidR="00DA1441" w:rsidRDefault="00DA1441" w:rsidP="00DA1441">
      <w:pPr>
        <w:numPr>
          <w:ilvl w:val="0"/>
          <w:numId w:val="20"/>
        </w:numPr>
        <w:spacing w:before="120" w:after="120"/>
        <w:jc w:val="both"/>
      </w:pPr>
      <w:r>
        <w:t>15“ (15,6“) – minimální rozlišení 1920x1080</w:t>
      </w:r>
    </w:p>
    <w:p w:rsidR="00DA1441" w:rsidRDefault="00DA1441" w:rsidP="00DA1441">
      <w:pPr>
        <w:numPr>
          <w:ilvl w:val="0"/>
          <w:numId w:val="20"/>
        </w:numPr>
        <w:spacing w:before="120" w:after="120"/>
        <w:jc w:val="both"/>
      </w:pPr>
      <w:r>
        <w:t>antireflexní, případně matný</w:t>
      </w:r>
    </w:p>
    <w:p w:rsidR="00DA1441" w:rsidRDefault="00DA1441" w:rsidP="00DA1441">
      <w:pPr>
        <w:jc w:val="both"/>
        <w:rPr>
          <w:b/>
        </w:rPr>
      </w:pPr>
      <w:r>
        <w:rPr>
          <w:b/>
        </w:rPr>
        <w:t>Technická specifikace II</w:t>
      </w:r>
    </w:p>
    <w:p w:rsidR="00DA1441" w:rsidRDefault="00DA1441" w:rsidP="00DA1441">
      <w:r>
        <w:t>Je požadován LCD LED displej s následujícími minimálními parametry:</w:t>
      </w:r>
    </w:p>
    <w:p w:rsidR="00BF3A06" w:rsidRDefault="00BF3A06" w:rsidP="00BF3A06">
      <w:pPr>
        <w:numPr>
          <w:ilvl w:val="0"/>
          <w:numId w:val="20"/>
        </w:numPr>
        <w:spacing w:before="120" w:after="120"/>
        <w:jc w:val="both"/>
      </w:pPr>
      <w:r>
        <w:t>14“ – minimální rozlišení 1</w:t>
      </w:r>
      <w:r w:rsidR="00266DC7">
        <w:t>920</w:t>
      </w:r>
      <w:r>
        <w:t>x</w:t>
      </w:r>
      <w:r w:rsidR="00266DC7">
        <w:t>108</w:t>
      </w:r>
      <w:r>
        <w:t>0</w:t>
      </w:r>
    </w:p>
    <w:p w:rsidR="00DA1441" w:rsidRDefault="00DA1441" w:rsidP="00DA1441">
      <w:pPr>
        <w:numPr>
          <w:ilvl w:val="0"/>
          <w:numId w:val="20"/>
        </w:numPr>
        <w:spacing w:before="120" w:after="120"/>
        <w:jc w:val="both"/>
      </w:pPr>
      <w:r>
        <w:t>antireflexní, případně matný</w:t>
      </w:r>
    </w:p>
    <w:p w:rsidR="00DA1441" w:rsidRDefault="00202A40"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H</w:t>
      </w:r>
      <w:r w:rsidR="00DA1441">
        <w:rPr>
          <w:bCs w:val="0"/>
          <w:i w:val="0"/>
          <w:iCs w:val="0"/>
          <w:noProof w:val="0"/>
          <w:sz w:val="22"/>
          <w:szCs w:val="20"/>
        </w:rPr>
        <w:t>motnost</w:t>
      </w:r>
      <w:bookmarkEnd w:id="3"/>
    </w:p>
    <w:p w:rsidR="00DA1441" w:rsidRDefault="00DA1441" w:rsidP="00DA1441"/>
    <w:p w:rsidR="00DA1441" w:rsidRDefault="00DA1441" w:rsidP="00DA1441">
      <w:pPr>
        <w:jc w:val="both"/>
        <w:rPr>
          <w:b/>
        </w:rPr>
      </w:pPr>
      <w:r>
        <w:rPr>
          <w:b/>
        </w:rPr>
        <w:t>Technická specifikace I</w:t>
      </w:r>
    </w:p>
    <w:p w:rsidR="00DA1441" w:rsidRDefault="00DA1441" w:rsidP="00DA1441">
      <w:pPr>
        <w:pStyle w:val="Odstavecseseznamem"/>
        <w:numPr>
          <w:ilvl w:val="0"/>
          <w:numId w:val="23"/>
        </w:numPr>
      </w:pPr>
      <w:r>
        <w:t>maximální váha s baterií do 2,</w:t>
      </w:r>
      <w:r w:rsidR="00CF26E1">
        <w:t>3</w:t>
      </w:r>
      <w:r>
        <w:t>kg</w:t>
      </w:r>
    </w:p>
    <w:p w:rsidR="00DA1441" w:rsidRDefault="00DA1441" w:rsidP="00DA1441">
      <w:pPr>
        <w:jc w:val="both"/>
        <w:rPr>
          <w:b/>
        </w:rPr>
      </w:pPr>
    </w:p>
    <w:p w:rsidR="00DA1441" w:rsidRDefault="00DA1441" w:rsidP="00DA1441">
      <w:pPr>
        <w:jc w:val="both"/>
        <w:rPr>
          <w:b/>
        </w:rPr>
      </w:pPr>
      <w:r>
        <w:rPr>
          <w:b/>
        </w:rPr>
        <w:t>Technická specifikace II</w:t>
      </w:r>
    </w:p>
    <w:p w:rsidR="00DA1441" w:rsidRDefault="00DA1441" w:rsidP="00DA1441">
      <w:pPr>
        <w:pStyle w:val="Odstavecseseznamem"/>
        <w:numPr>
          <w:ilvl w:val="0"/>
          <w:numId w:val="23"/>
        </w:numPr>
      </w:pPr>
      <w:r>
        <w:t xml:space="preserve">maximální váha s baterií do </w:t>
      </w:r>
      <w:r w:rsidR="00D90EB6">
        <w:t>1,8</w:t>
      </w:r>
      <w:r>
        <w:t>kg</w:t>
      </w:r>
    </w:p>
    <w:p w:rsidR="00DA1441" w:rsidRDefault="00DA1441" w:rsidP="00DA1441"/>
    <w:p w:rsidR="00DA1441" w:rsidRDefault="00DA1441" w:rsidP="00DA1441">
      <w:pPr>
        <w:pStyle w:val="Nadpis1"/>
        <w:keepLines/>
        <w:numPr>
          <w:ilvl w:val="0"/>
          <w:numId w:val="27"/>
        </w:numPr>
        <w:pBdr>
          <w:bottom w:val="single" w:sz="12" w:space="1" w:color="auto"/>
        </w:pBdr>
        <w:tabs>
          <w:tab w:val="clear" w:pos="432"/>
          <w:tab w:val="num" w:pos="0"/>
          <w:tab w:val="left" w:pos="992"/>
          <w:tab w:val="left" w:pos="7088"/>
        </w:tabs>
        <w:spacing w:before="360"/>
        <w:ind w:left="0" w:firstLine="0"/>
        <w:rPr>
          <w:rFonts w:ascii="Arial" w:hAnsi="Arial" w:cs="Times New Roman"/>
          <w:bCs w:val="0"/>
          <w:caps/>
          <w:noProof w:val="0"/>
          <w:sz w:val="24"/>
          <w:szCs w:val="20"/>
        </w:rPr>
      </w:pPr>
      <w:bookmarkStart w:id="4" w:name="_Ref146001138"/>
      <w:r>
        <w:rPr>
          <w:rFonts w:ascii="Arial" w:hAnsi="Arial" w:cs="Times New Roman"/>
          <w:bCs w:val="0"/>
          <w:caps/>
          <w:noProof w:val="0"/>
          <w:sz w:val="24"/>
          <w:szCs w:val="20"/>
        </w:rPr>
        <w:t>Požadavky na SW dodaný s NOTEBOOKY</w:t>
      </w:r>
      <w:bookmarkEnd w:id="4"/>
    </w:p>
    <w:p w:rsidR="00DA1441" w:rsidRDefault="00DA1441" w:rsidP="00DA1441">
      <w:pPr>
        <w:pStyle w:val="Nadpis2"/>
        <w:keepLines/>
        <w:numPr>
          <w:ilvl w:val="1"/>
          <w:numId w:val="27"/>
        </w:numPr>
        <w:pBdr>
          <w:bottom w:val="single" w:sz="6" w:space="1" w:color="auto"/>
        </w:pBdr>
        <w:tabs>
          <w:tab w:val="clear" w:pos="680"/>
          <w:tab w:val="left" w:pos="992"/>
          <w:tab w:val="num" w:pos="3969"/>
        </w:tabs>
        <w:spacing w:before="300" w:after="0"/>
        <w:ind w:left="0" w:firstLine="0"/>
        <w:rPr>
          <w:bCs w:val="0"/>
          <w:i w:val="0"/>
          <w:iCs w:val="0"/>
          <w:noProof w:val="0"/>
          <w:sz w:val="22"/>
          <w:szCs w:val="20"/>
        </w:rPr>
      </w:pPr>
      <w:r>
        <w:rPr>
          <w:bCs w:val="0"/>
          <w:i w:val="0"/>
          <w:iCs w:val="0"/>
          <w:noProof w:val="0"/>
          <w:sz w:val="22"/>
          <w:szCs w:val="20"/>
        </w:rPr>
        <w:t>Dodávka operačního systému</w:t>
      </w:r>
    </w:p>
    <w:p w:rsidR="00DA1441" w:rsidRDefault="00DA1441" w:rsidP="00DA1441">
      <w:pPr>
        <w:spacing w:before="120"/>
        <w:jc w:val="both"/>
      </w:pPr>
      <w:r>
        <w:t xml:space="preserve">Pro notebooky je požadována licence: OEM MS Windows </w:t>
      </w:r>
      <w:r w:rsidR="00C4376A">
        <w:t>10</w:t>
      </w:r>
      <w:r>
        <w:t xml:space="preserve"> </w:t>
      </w:r>
      <w:r w:rsidR="00FF279E">
        <w:t xml:space="preserve">Pro </w:t>
      </w:r>
      <w:r>
        <w:t xml:space="preserve">CZ </w:t>
      </w:r>
      <w:r w:rsidR="00344E64">
        <w:t>(</w:t>
      </w:r>
      <w:r>
        <w:t>64bit</w:t>
      </w:r>
      <w:r w:rsidR="00344E64">
        <w:t>)</w:t>
      </w:r>
      <w:r>
        <w:t>.</w:t>
      </w:r>
    </w:p>
    <w:p w:rsidR="00DA1441" w:rsidRDefault="00DA1441" w:rsidP="00DA1441">
      <w:pPr>
        <w:spacing w:before="120"/>
        <w:jc w:val="both"/>
      </w:pPr>
      <w:bookmarkStart w:id="5" w:name="_Ref149095908"/>
      <w:r>
        <w:t>Součástí dodávky bude i optické médium/média s operačním systémem, ovladači a dalšími SW nástroji standardně dodávanými s nabízenými notebooky. Z tohoto média/z těchto médií bude možné obnovit základní instalaci operačního systému včetně ovladačů a dodatečného SW.</w:t>
      </w:r>
    </w:p>
    <w:p w:rsidR="00AC48D3" w:rsidRPr="000551CB" w:rsidRDefault="00DA1441" w:rsidP="00CF26E1">
      <w:pPr>
        <w:spacing w:before="120"/>
        <w:jc w:val="both"/>
      </w:pPr>
      <w:r>
        <w:t xml:space="preserve">Pokud bude možné použít jedno konkrétní optické médium s OEM verzí operačního systému pro instalaci </w:t>
      </w:r>
      <w:r w:rsidR="00FB6D2C">
        <w:t>obou</w:t>
      </w:r>
      <w:r>
        <w:t xml:space="preserve"> specifikací notebooků, tj. bude stačit jedno médium a při instalaci postačí zadat pro daný notebook unikátní licenční klíč platný pro danou OEM licenci, bude celkově stačit dodat pouze 2 sady těchto optických médií (případně 2 sady pro každou ze specifikací). Pokud je v rámci těchto médií již nastaven pro každý notebook unikátní OEM licenční klíč, bude sada optických médií součástí každého notebooku.</w:t>
      </w:r>
      <w:bookmarkEnd w:id="5"/>
    </w:p>
    <w:sectPr w:rsidR="00AC48D3" w:rsidRPr="000551CB" w:rsidSect="003328F3">
      <w:headerReference w:type="even" r:id="rId13"/>
      <w:headerReference w:type="default" r:id="rId14"/>
      <w:footerReference w:type="even" r:id="rId15"/>
      <w:footerReference w:type="default" r:id="rId16"/>
      <w:headerReference w:type="first" r:id="rId17"/>
      <w:footerReference w:type="first" r:id="rId18"/>
      <w:pgSz w:w="11906" w:h="16838"/>
      <w:pgMar w:top="993"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29" w:rsidRDefault="006E6A29">
      <w:r>
        <w:separator/>
      </w:r>
    </w:p>
  </w:endnote>
  <w:endnote w:type="continuationSeparator" w:id="0">
    <w:p w:rsidR="006E6A29" w:rsidRDefault="006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RomanEES">
    <w:altName w:val="Times New Roman"/>
    <w:charset w:val="00"/>
    <w:family w:val="auto"/>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D3" w:rsidRDefault="00AC48D3" w:rsidP="000824E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C48D3" w:rsidRDefault="00AC48D3" w:rsidP="000824E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D3" w:rsidRDefault="00AC48D3" w:rsidP="000824E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51A8D">
      <w:rPr>
        <w:rStyle w:val="slostrnky"/>
      </w:rPr>
      <w:t>7</w:t>
    </w:r>
    <w:r>
      <w:rPr>
        <w:rStyle w:val="slostrnky"/>
      </w:rPr>
      <w:fldChar w:fldCharType="end"/>
    </w:r>
  </w:p>
  <w:p w:rsidR="00AC48D3" w:rsidRDefault="00AC48D3" w:rsidP="000824EE">
    <w:pPr>
      <w:pStyle w:val="Zpat"/>
      <w:ind w:left="7788" w:right="360"/>
    </w:pPr>
    <w:r>
      <w:rPr>
        <w:rFonts w:ascii="Arial" w:hAnsi="Arial"/>
        <w:sz w:val="20"/>
        <w:szCs w:val="20"/>
      </w:rPr>
      <w:t xml:space="preserve">                                                                                                                                                    </w:t>
    </w:r>
    <w:bookmarkStart w:id="6" w:name="_MON_1169031702"/>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56" w:rsidRDefault="007E45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29" w:rsidRDefault="006E6A29">
      <w:r>
        <w:separator/>
      </w:r>
    </w:p>
  </w:footnote>
  <w:footnote w:type="continuationSeparator" w:id="0">
    <w:p w:rsidR="006E6A29" w:rsidRDefault="006E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56" w:rsidRDefault="007E455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D3" w:rsidRPr="004C6989" w:rsidRDefault="00AC48D3" w:rsidP="000D11E5">
    <w:pPr>
      <w:pStyle w:val="Zhlav"/>
      <w:tabs>
        <w:tab w:val="clear" w:pos="4536"/>
        <w:tab w:val="clear" w:pos="9072"/>
        <w:tab w:val="center" w:pos="8364"/>
        <w:tab w:val="right" w:pos="9639"/>
      </w:tabs>
      <w:rPr>
        <w:i/>
        <w:sz w:val="20"/>
        <w:szCs w:val="20"/>
      </w:rPr>
    </w:pPr>
    <w:r w:rsidRPr="004C6989">
      <w:rPr>
        <w:i/>
        <w:sz w:val="20"/>
        <w:szCs w:val="20"/>
      </w:rPr>
      <w:t>Ev</w:t>
    </w:r>
    <w:r>
      <w:rPr>
        <w:i/>
        <w:sz w:val="20"/>
        <w:szCs w:val="20"/>
      </w:rPr>
      <w:t>i</w:t>
    </w:r>
    <w:r w:rsidRPr="004C6989">
      <w:rPr>
        <w:i/>
        <w:sz w:val="20"/>
        <w:szCs w:val="20"/>
      </w:rPr>
      <w:t>denční číslo smlouvy ČNB:</w:t>
    </w:r>
    <w:r w:rsidR="000D11E5">
      <w:rPr>
        <w:i/>
        <w:sz w:val="20"/>
        <w:szCs w:val="20"/>
      </w:rPr>
      <w:t xml:space="preserve"> </w:t>
    </w:r>
    <w:r w:rsidR="003703C5">
      <w:rPr>
        <w:i/>
        <w:sz w:val="20"/>
        <w:szCs w:val="20"/>
      </w:rPr>
      <w:t>92-00</w:t>
    </w:r>
    <w:r w:rsidR="007E4556">
      <w:rPr>
        <w:i/>
        <w:sz w:val="20"/>
        <w:szCs w:val="20"/>
      </w:rPr>
      <w:t>2</w:t>
    </w:r>
    <w:r w:rsidR="003703C5">
      <w:rPr>
        <w:i/>
        <w:sz w:val="20"/>
        <w:szCs w:val="20"/>
      </w:rPr>
      <w:t>-17</w:t>
    </w:r>
    <w:r w:rsidR="000D11E5">
      <w:rPr>
        <w:i/>
        <w:sz w:val="20"/>
        <w:szCs w:val="20"/>
      </w:rPr>
      <w:tab/>
      <w:t xml:space="preserve">Příloha č. 1 </w:t>
    </w:r>
    <w:r w:rsidR="00C74678">
      <w:rPr>
        <w:i/>
        <w:sz w:val="20"/>
        <w:szCs w:val="20"/>
      </w:rPr>
      <w:t>ZD</w:t>
    </w:r>
  </w:p>
  <w:p w:rsidR="00AC48D3" w:rsidRDefault="00AC48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56" w:rsidRDefault="007E45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92D0FA"/>
    <w:lvl w:ilvl="0">
      <w:start w:val="2"/>
      <w:numFmt w:val="decimal"/>
      <w:pStyle w:val="Odstavec-slovan"/>
      <w:lvlText w:val="%1."/>
      <w:lvlJc w:val="left"/>
      <w:pPr>
        <w:ind w:left="360" w:hanging="360"/>
      </w:pPr>
      <w:rPr>
        <w:rFonts w:ascii="Times New Roman" w:hAnsi="Times New Roman" w:cs="Times New Roman" w:hint="default"/>
        <w:sz w:val="24"/>
        <w:szCs w:val="24"/>
      </w:rPr>
    </w:lvl>
  </w:abstractNum>
  <w:abstractNum w:abstractNumId="1">
    <w:nsid w:val="FFFFFFFB"/>
    <w:multiLevelType w:val="multilevel"/>
    <w:tmpl w:val="FB80EA40"/>
    <w:lvl w:ilvl="0">
      <w:start w:val="1"/>
      <w:numFmt w:val="decimal"/>
      <w:pStyle w:val="Nadpis1"/>
      <w:lvlText w:val="%1."/>
      <w:lvlJc w:val="left"/>
      <w:pPr>
        <w:tabs>
          <w:tab w:val="num" w:pos="0"/>
        </w:tabs>
        <w:ind w:left="1276"/>
      </w:pPr>
      <w:rPr>
        <w:rFonts w:cs="Times New Roman" w:hint="default"/>
      </w:rPr>
    </w:lvl>
    <w:lvl w:ilvl="1">
      <w:start w:val="1"/>
      <w:numFmt w:val="decimal"/>
      <w:pStyle w:val="Nadpis2"/>
      <w:lvlText w:val="%1.%2"/>
      <w:lvlJc w:val="left"/>
      <w:pPr>
        <w:tabs>
          <w:tab w:val="num" w:pos="3969"/>
        </w:tabs>
        <w:ind w:left="1276"/>
      </w:pPr>
      <w:rPr>
        <w:rFonts w:cs="Times New Roman" w:hint="default"/>
      </w:rPr>
    </w:lvl>
    <w:lvl w:ilvl="2">
      <w:start w:val="1"/>
      <w:numFmt w:val="decimal"/>
      <w:pStyle w:val="Nadpis3"/>
      <w:lvlText w:val="%1.%2.%3"/>
      <w:lvlJc w:val="left"/>
      <w:pPr>
        <w:tabs>
          <w:tab w:val="num" w:pos="0"/>
        </w:tabs>
        <w:ind w:left="1276"/>
      </w:pPr>
      <w:rPr>
        <w:rFonts w:cs="Times New Roman" w:hint="default"/>
      </w:rPr>
    </w:lvl>
    <w:lvl w:ilvl="3">
      <w:start w:val="1"/>
      <w:numFmt w:val="decimal"/>
      <w:pStyle w:val="Nadpis4"/>
      <w:lvlText w:val="%1.%2.%3.%4"/>
      <w:lvlJc w:val="left"/>
      <w:pPr>
        <w:tabs>
          <w:tab w:val="num" w:pos="0"/>
        </w:tabs>
        <w:ind w:left="1276"/>
      </w:pPr>
      <w:rPr>
        <w:rFonts w:cs="Times New Roman" w:hint="default"/>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2">
    <w:nsid w:val="016813F5"/>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3">
    <w:nsid w:val="01B24065"/>
    <w:multiLevelType w:val="singleLevel"/>
    <w:tmpl w:val="5B9837E4"/>
    <w:lvl w:ilvl="0">
      <w:start w:val="1"/>
      <w:numFmt w:val="bullet"/>
      <w:pStyle w:val="Znaka3"/>
      <w:lvlText w:val=""/>
      <w:lvlJc w:val="left"/>
      <w:pPr>
        <w:tabs>
          <w:tab w:val="num" w:pos="717"/>
        </w:tabs>
        <w:ind w:left="360" w:hanging="3"/>
      </w:pPr>
      <w:rPr>
        <w:rFonts w:ascii="Wingdings" w:hAnsi="Wingdings" w:hint="default"/>
      </w:rPr>
    </w:lvl>
  </w:abstractNum>
  <w:abstractNum w:abstractNumId="4">
    <w:nsid w:val="05BE6D33"/>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5">
    <w:nsid w:val="0D4549AF"/>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6">
    <w:nsid w:val="0DC147CB"/>
    <w:multiLevelType w:val="multilevel"/>
    <w:tmpl w:val="8C6A42AA"/>
    <w:lvl w:ilvl="0">
      <w:start w:val="1"/>
      <w:numFmt w:val="upperRoman"/>
      <w:pStyle w:val="SBSSmlouva"/>
      <w:suff w:val="space"/>
      <w:lvlText w:val="%1."/>
      <w:lvlJc w:val="left"/>
      <w:pPr>
        <w:ind w:left="3780"/>
      </w:pPr>
      <w:rPr>
        <w:rFonts w:ascii="Arial" w:hAnsi="Arial" w:cs="Times New Roman" w:hint="default"/>
        <w:b/>
        <w:i w:val="0"/>
        <w:sz w:val="24"/>
      </w:rPr>
    </w:lvl>
    <w:lvl w:ilvl="1">
      <w:start w:val="1"/>
      <w:numFmt w:val="decimal"/>
      <w:suff w:val="space"/>
      <w:lvlText w:val="%1.%2."/>
      <w:lvlJc w:val="left"/>
      <w:pPr>
        <w:ind w:left="747" w:hanging="567"/>
      </w:pPr>
      <w:rPr>
        <w:rFonts w:ascii="Arial" w:hAnsi="Arial" w:cs="Times New Roman" w:hint="default"/>
        <w:b w:val="0"/>
        <w:i w:val="0"/>
        <w:sz w:val="22"/>
      </w:rPr>
    </w:lvl>
    <w:lvl w:ilvl="2">
      <w:start w:val="1"/>
      <w:numFmt w:val="decimal"/>
      <w:suff w:val="space"/>
      <w:lvlText w:val="%1.%2.%3."/>
      <w:lvlJc w:val="left"/>
      <w:pPr>
        <w:ind w:left="1107" w:hanging="567"/>
      </w:pPr>
      <w:rPr>
        <w:rFonts w:ascii="Arial" w:hAnsi="Arial" w:cs="Times New Roman" w:hint="default"/>
        <w:b w:val="0"/>
        <w:i w:val="0"/>
        <w:sz w:val="22"/>
      </w:rPr>
    </w:lvl>
    <w:lvl w:ilvl="3">
      <w:start w:val="1"/>
      <w:numFmt w:val="decimal"/>
      <w:suff w:val="space"/>
      <w:lvlText w:val="%1.%2.%3.%4."/>
      <w:lvlJc w:val="left"/>
      <w:pPr>
        <w:ind w:left="1701" w:hanging="567"/>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0EE93D0B"/>
    <w:multiLevelType w:val="singleLevel"/>
    <w:tmpl w:val="4CA8240A"/>
    <w:lvl w:ilvl="0">
      <w:start w:val="1"/>
      <w:numFmt w:val="bullet"/>
      <w:pStyle w:val="Bullet6"/>
      <w:lvlText w:val=""/>
      <w:lvlJc w:val="left"/>
      <w:pPr>
        <w:tabs>
          <w:tab w:val="num" w:pos="360"/>
        </w:tabs>
        <w:ind w:left="360" w:hanging="360"/>
      </w:pPr>
      <w:rPr>
        <w:rFonts w:ascii="Symbol" w:hAnsi="Symbol" w:hint="default"/>
        <w:sz w:val="24"/>
      </w:rPr>
    </w:lvl>
  </w:abstractNum>
  <w:abstractNum w:abstractNumId="8">
    <w:nsid w:val="0FAD1B18"/>
    <w:multiLevelType w:val="hybridMultilevel"/>
    <w:tmpl w:val="3A0899F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745753A"/>
    <w:multiLevelType w:val="hybridMultilevel"/>
    <w:tmpl w:val="54801432"/>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90A5784"/>
    <w:multiLevelType w:val="multilevel"/>
    <w:tmpl w:val="A678E090"/>
    <w:lvl w:ilvl="0">
      <w:start w:val="1"/>
      <w:numFmt w:val="decimal"/>
      <w:pStyle w:val="Kapitola2"/>
      <w:lvlText w:val="%1"/>
      <w:lvlJc w:val="left"/>
      <w:pPr>
        <w:tabs>
          <w:tab w:val="num" w:pos="432"/>
        </w:tabs>
        <w:ind w:left="432" w:hanging="432"/>
      </w:pPr>
      <w:rPr>
        <w:rFonts w:cs="Times New Roman"/>
      </w:rPr>
    </w:lvl>
    <w:lvl w:ilvl="1">
      <w:start w:val="1"/>
      <w:numFmt w:val="decimal"/>
      <w:pStyle w:val="Podnadpis3"/>
      <w:lvlText w:val="%1.%2"/>
      <w:lvlJc w:val="left"/>
      <w:pPr>
        <w:tabs>
          <w:tab w:val="num" w:pos="680"/>
        </w:tabs>
        <w:ind w:left="680" w:hanging="499"/>
      </w:pPr>
      <w:rPr>
        <w:rFonts w:cs="Times New Roman"/>
      </w:rPr>
    </w:lvl>
    <w:lvl w:ilvl="2">
      <w:start w:val="1"/>
      <w:numFmt w:val="decimal"/>
      <w:pStyle w:val="Tustra"/>
      <w:lvlText w:val="%1.%2.%3"/>
      <w:lvlJc w:val="left"/>
      <w:pPr>
        <w:tabs>
          <w:tab w:val="num" w:pos="1077"/>
        </w:tabs>
        <w:ind w:left="720" w:hanging="363"/>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198367CA"/>
    <w:multiLevelType w:val="hybridMultilevel"/>
    <w:tmpl w:val="FE3E27F8"/>
    <w:lvl w:ilvl="0" w:tplc="6D46832A">
      <w:start w:val="1"/>
      <w:numFmt w:val="decimal"/>
      <w:lvlText w:val="%1."/>
      <w:lvlJc w:val="left"/>
      <w:pPr>
        <w:ind w:left="720" w:hanging="360"/>
      </w:pPr>
      <w:rPr>
        <w:b w:val="0"/>
        <w:i w:val="0"/>
        <w:caps w:val="0"/>
        <w:strike w:val="0"/>
        <w:dstrike w:val="0"/>
        <w:shadow w:val="0"/>
        <w:emboss w:val="0"/>
        <w:imprint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557700"/>
    <w:multiLevelType w:val="hybridMultilevel"/>
    <w:tmpl w:val="DC60CC88"/>
    <w:lvl w:ilvl="0" w:tplc="04050001">
      <w:start w:val="115"/>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3">
    <w:nsid w:val="1E7931F7"/>
    <w:multiLevelType w:val="hybridMultilevel"/>
    <w:tmpl w:val="A7CCF0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1AE3D9F"/>
    <w:multiLevelType w:val="singleLevel"/>
    <w:tmpl w:val="A3E2C730"/>
    <w:lvl w:ilvl="0">
      <w:start w:val="1"/>
      <w:numFmt w:val="bullet"/>
      <w:pStyle w:val="Znaka1"/>
      <w:lvlText w:val=""/>
      <w:lvlJc w:val="left"/>
      <w:pPr>
        <w:tabs>
          <w:tab w:val="num" w:pos="360"/>
        </w:tabs>
      </w:pPr>
      <w:rPr>
        <w:rFonts w:ascii="Wingdings" w:hAnsi="Wingdings" w:hint="default"/>
      </w:rPr>
    </w:lvl>
  </w:abstractNum>
  <w:abstractNum w:abstractNumId="15">
    <w:nsid w:val="21C53560"/>
    <w:multiLevelType w:val="multilevel"/>
    <w:tmpl w:val="FC40DC68"/>
    <w:lvl w:ilvl="0">
      <w:start w:val="1"/>
      <w:numFmt w:val="decimal"/>
      <w:pStyle w:val="Horak1"/>
      <w:lvlText w:val="%1."/>
      <w:lvlJc w:val="left"/>
      <w:pPr>
        <w:tabs>
          <w:tab w:val="num" w:pos="710"/>
        </w:tabs>
        <w:ind w:left="710" w:hanging="708"/>
      </w:pPr>
      <w:rPr>
        <w:rFonts w:ascii="Arial" w:hAnsi="Arial" w:cs="Times New Roman" w:hint="default"/>
      </w:rPr>
    </w:lvl>
    <w:lvl w:ilvl="1">
      <w:start w:val="1"/>
      <w:numFmt w:val="decimal"/>
      <w:pStyle w:val="Horak2"/>
      <w:lvlText w:val="%1.%2."/>
      <w:lvlJc w:val="left"/>
      <w:pPr>
        <w:tabs>
          <w:tab w:val="num" w:pos="1418"/>
        </w:tabs>
        <w:ind w:left="1418" w:hanging="1132"/>
      </w:pPr>
      <w:rPr>
        <w:rFonts w:cs="Times New Roman" w:hint="default"/>
      </w:rPr>
    </w:lvl>
    <w:lvl w:ilvl="2">
      <w:start w:val="1"/>
      <w:numFmt w:val="decimal"/>
      <w:pStyle w:val="Horak3"/>
      <w:lvlText w:val="%1.%2.%3."/>
      <w:lvlJc w:val="left"/>
      <w:pPr>
        <w:tabs>
          <w:tab w:val="num" w:pos="2126"/>
        </w:tabs>
        <w:ind w:left="2126" w:hanging="1275"/>
      </w:pPr>
      <w:rPr>
        <w:rFonts w:cs="Times New Roman" w:hint="default"/>
      </w:rPr>
    </w:lvl>
    <w:lvl w:ilvl="3">
      <w:start w:val="1"/>
      <w:numFmt w:val="decimal"/>
      <w:lvlText w:val="%1.%2.%3.%4."/>
      <w:lvlJc w:val="left"/>
      <w:pPr>
        <w:tabs>
          <w:tab w:val="num" w:pos="2"/>
        </w:tabs>
        <w:ind w:left="2834" w:hanging="708"/>
      </w:pPr>
      <w:rPr>
        <w:rFonts w:cs="Times New Roman" w:hint="default"/>
      </w:rPr>
    </w:lvl>
    <w:lvl w:ilvl="4">
      <w:start w:val="1"/>
      <w:numFmt w:val="decimal"/>
      <w:lvlText w:val="%1.%2.%3.%4.%5."/>
      <w:lvlJc w:val="left"/>
      <w:pPr>
        <w:tabs>
          <w:tab w:val="num" w:pos="2"/>
        </w:tabs>
        <w:ind w:left="3542" w:hanging="708"/>
      </w:pPr>
      <w:rPr>
        <w:rFonts w:cs="Times New Roman" w:hint="default"/>
      </w:rPr>
    </w:lvl>
    <w:lvl w:ilvl="5">
      <w:start w:val="1"/>
      <w:numFmt w:val="decimal"/>
      <w:lvlText w:val="%1.%2.%3.%4.%5.%6."/>
      <w:lvlJc w:val="left"/>
      <w:pPr>
        <w:tabs>
          <w:tab w:val="num" w:pos="2"/>
        </w:tabs>
        <w:ind w:left="4250" w:hanging="708"/>
      </w:pPr>
      <w:rPr>
        <w:rFonts w:cs="Times New Roman" w:hint="default"/>
      </w:rPr>
    </w:lvl>
    <w:lvl w:ilvl="6">
      <w:start w:val="1"/>
      <w:numFmt w:val="decimal"/>
      <w:lvlText w:val="%1.%2.%3.%4.%5.%6.%7."/>
      <w:lvlJc w:val="left"/>
      <w:pPr>
        <w:tabs>
          <w:tab w:val="num" w:pos="2"/>
        </w:tabs>
        <w:ind w:left="4958" w:hanging="708"/>
      </w:pPr>
      <w:rPr>
        <w:rFonts w:cs="Times New Roman" w:hint="default"/>
      </w:rPr>
    </w:lvl>
    <w:lvl w:ilvl="7">
      <w:start w:val="1"/>
      <w:numFmt w:val="decimal"/>
      <w:lvlText w:val="%1.%2.%3.%4.%5.%6.%7.%8."/>
      <w:lvlJc w:val="left"/>
      <w:pPr>
        <w:tabs>
          <w:tab w:val="num" w:pos="2"/>
        </w:tabs>
        <w:ind w:left="5666" w:hanging="708"/>
      </w:pPr>
      <w:rPr>
        <w:rFonts w:cs="Times New Roman" w:hint="default"/>
      </w:rPr>
    </w:lvl>
    <w:lvl w:ilvl="8">
      <w:start w:val="1"/>
      <w:numFmt w:val="decimal"/>
      <w:lvlText w:val="%1.%2.%3.%4.%5.%6.%7.%8.%9."/>
      <w:lvlJc w:val="left"/>
      <w:pPr>
        <w:tabs>
          <w:tab w:val="num" w:pos="2"/>
        </w:tabs>
        <w:ind w:left="6374" w:hanging="708"/>
      </w:pPr>
      <w:rPr>
        <w:rFonts w:cs="Times New Roman" w:hint="default"/>
      </w:rPr>
    </w:lvl>
  </w:abstractNum>
  <w:abstractNum w:abstractNumId="16">
    <w:nsid w:val="24016B6E"/>
    <w:multiLevelType w:val="hybridMultilevel"/>
    <w:tmpl w:val="56323688"/>
    <w:lvl w:ilvl="0" w:tplc="79620F18">
      <w:start w:val="6"/>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D24633"/>
    <w:multiLevelType w:val="multilevel"/>
    <w:tmpl w:val="6A860394"/>
    <w:styleLink w:val="Stylslovn"/>
    <w:lvl w:ilvl="0">
      <w:start w:val="1"/>
      <w:numFmt w:val="decimal"/>
      <w:pStyle w:val="slolnku"/>
      <w:suff w:val="nothing"/>
      <w:lvlText w:val="Článek %1"/>
      <w:lvlJc w:val="center"/>
      <w:pPr>
        <w:ind w:left="1134" w:hanging="680"/>
      </w:pPr>
      <w:rPr>
        <w:rFonts w:cs="Times New Roman" w:hint="default"/>
        <w:sz w:val="24"/>
      </w:rPr>
    </w:lvl>
    <w:lvl w:ilvl="1">
      <w:start w:val="1"/>
      <w:numFmt w:val="lowerLetter"/>
      <w:lvlText w:val="%2."/>
      <w:lvlJc w:val="left"/>
      <w:pPr>
        <w:tabs>
          <w:tab w:val="num" w:pos="2007"/>
        </w:tabs>
        <w:ind w:left="2007" w:hanging="360"/>
      </w:pPr>
      <w:rPr>
        <w:rFonts w:cs="Times New Roman" w:hint="default"/>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18">
    <w:nsid w:val="30381005"/>
    <w:multiLevelType w:val="hybridMultilevel"/>
    <w:tmpl w:val="741E3766"/>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380319EB"/>
    <w:multiLevelType w:val="hybridMultilevel"/>
    <w:tmpl w:val="1C86AA86"/>
    <w:lvl w:ilvl="0" w:tplc="C7C69A18">
      <w:start w:val="1"/>
      <w:numFmt w:val="bullet"/>
      <w:lvlText w:val="-"/>
      <w:lvlJc w:val="left"/>
      <w:pPr>
        <w:tabs>
          <w:tab w:val="num" w:pos="360"/>
        </w:tabs>
        <w:ind w:left="360" w:hanging="360"/>
      </w:pPr>
      <w:rPr>
        <w:rFonts w:ascii="Times New Roman" w:hAnsi="Times New Roman" w:hint="default"/>
      </w:rPr>
    </w:lvl>
    <w:lvl w:ilvl="1" w:tplc="21C27868">
      <w:start w:val="1"/>
      <w:numFmt w:val="bullet"/>
      <w:lvlText w:val="o"/>
      <w:lvlJc w:val="left"/>
      <w:pPr>
        <w:tabs>
          <w:tab w:val="num" w:pos="1080"/>
        </w:tabs>
        <w:ind w:left="1080" w:hanging="360"/>
      </w:pPr>
      <w:rPr>
        <w:rFonts w:ascii="Courier New" w:hAnsi="Courier New" w:hint="default"/>
      </w:rPr>
    </w:lvl>
    <w:lvl w:ilvl="2" w:tplc="8F9264A0">
      <w:start w:val="1"/>
      <w:numFmt w:val="lowerLetter"/>
      <w:pStyle w:val="prilpok2"/>
      <w:lvlText w:val="%3)"/>
      <w:lvlJc w:val="left"/>
      <w:pPr>
        <w:tabs>
          <w:tab w:val="num" w:pos="1800"/>
        </w:tabs>
        <w:ind w:left="1800" w:hanging="360"/>
      </w:pPr>
      <w:rPr>
        <w:rFonts w:cs="Times New Roman" w:hint="default"/>
        <w:b w:val="0"/>
        <w:i w:val="0"/>
      </w:rPr>
    </w:lvl>
    <w:lvl w:ilvl="3" w:tplc="C27A60BA" w:tentative="1">
      <w:start w:val="1"/>
      <w:numFmt w:val="bullet"/>
      <w:lvlText w:val=""/>
      <w:lvlJc w:val="left"/>
      <w:pPr>
        <w:tabs>
          <w:tab w:val="num" w:pos="2520"/>
        </w:tabs>
        <w:ind w:left="2520" w:hanging="360"/>
      </w:pPr>
      <w:rPr>
        <w:rFonts w:ascii="Symbol" w:hAnsi="Symbol" w:hint="default"/>
      </w:rPr>
    </w:lvl>
    <w:lvl w:ilvl="4" w:tplc="584E2B94" w:tentative="1">
      <w:start w:val="1"/>
      <w:numFmt w:val="bullet"/>
      <w:lvlText w:val="o"/>
      <w:lvlJc w:val="left"/>
      <w:pPr>
        <w:tabs>
          <w:tab w:val="num" w:pos="3240"/>
        </w:tabs>
        <w:ind w:left="3240" w:hanging="360"/>
      </w:pPr>
      <w:rPr>
        <w:rFonts w:ascii="Courier New" w:hAnsi="Courier New" w:hint="default"/>
      </w:rPr>
    </w:lvl>
    <w:lvl w:ilvl="5" w:tplc="378A31B8" w:tentative="1">
      <w:start w:val="1"/>
      <w:numFmt w:val="bullet"/>
      <w:lvlText w:val=""/>
      <w:lvlJc w:val="left"/>
      <w:pPr>
        <w:tabs>
          <w:tab w:val="num" w:pos="3960"/>
        </w:tabs>
        <w:ind w:left="3960" w:hanging="360"/>
      </w:pPr>
      <w:rPr>
        <w:rFonts w:ascii="Wingdings" w:hAnsi="Wingdings" w:hint="default"/>
      </w:rPr>
    </w:lvl>
    <w:lvl w:ilvl="6" w:tplc="B08EAD68" w:tentative="1">
      <w:start w:val="1"/>
      <w:numFmt w:val="bullet"/>
      <w:lvlText w:val=""/>
      <w:lvlJc w:val="left"/>
      <w:pPr>
        <w:tabs>
          <w:tab w:val="num" w:pos="4680"/>
        </w:tabs>
        <w:ind w:left="4680" w:hanging="360"/>
      </w:pPr>
      <w:rPr>
        <w:rFonts w:ascii="Symbol" w:hAnsi="Symbol" w:hint="default"/>
      </w:rPr>
    </w:lvl>
    <w:lvl w:ilvl="7" w:tplc="134EF68E" w:tentative="1">
      <w:start w:val="1"/>
      <w:numFmt w:val="bullet"/>
      <w:lvlText w:val="o"/>
      <w:lvlJc w:val="left"/>
      <w:pPr>
        <w:tabs>
          <w:tab w:val="num" w:pos="5400"/>
        </w:tabs>
        <w:ind w:left="5400" w:hanging="360"/>
      </w:pPr>
      <w:rPr>
        <w:rFonts w:ascii="Courier New" w:hAnsi="Courier New" w:hint="default"/>
      </w:rPr>
    </w:lvl>
    <w:lvl w:ilvl="8" w:tplc="3948FF98" w:tentative="1">
      <w:start w:val="1"/>
      <w:numFmt w:val="bullet"/>
      <w:lvlText w:val=""/>
      <w:lvlJc w:val="left"/>
      <w:pPr>
        <w:tabs>
          <w:tab w:val="num" w:pos="6120"/>
        </w:tabs>
        <w:ind w:left="6120" w:hanging="360"/>
      </w:pPr>
      <w:rPr>
        <w:rFonts w:ascii="Wingdings" w:hAnsi="Wingdings" w:hint="default"/>
      </w:rPr>
    </w:lvl>
  </w:abstractNum>
  <w:abstractNum w:abstractNumId="20">
    <w:nsid w:val="3EAD239B"/>
    <w:multiLevelType w:val="hybridMultilevel"/>
    <w:tmpl w:val="5322C75C"/>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45F51864"/>
    <w:multiLevelType w:val="hybridMultilevel"/>
    <w:tmpl w:val="D4CAF876"/>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46671F2C"/>
    <w:multiLevelType w:val="hybridMultilevel"/>
    <w:tmpl w:val="1EB2E0B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4CAE767A"/>
    <w:multiLevelType w:val="hybridMultilevel"/>
    <w:tmpl w:val="DDD86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543E2C"/>
    <w:multiLevelType w:val="hybridMultilevel"/>
    <w:tmpl w:val="FDB495A8"/>
    <w:lvl w:ilvl="0" w:tplc="75F82F4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4BD1C7D"/>
    <w:multiLevelType w:val="hybridMultilevel"/>
    <w:tmpl w:val="46F8FE5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5AC6373"/>
    <w:multiLevelType w:val="hybridMultilevel"/>
    <w:tmpl w:val="F142F000"/>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621E643A"/>
    <w:multiLevelType w:val="multilevel"/>
    <w:tmpl w:val="8C82D2B4"/>
    <w:lvl w:ilvl="0">
      <w:start w:val="1"/>
      <w:numFmt w:val="upperRoman"/>
      <w:lvlText w:val="%1."/>
      <w:lvlJc w:val="left"/>
      <w:pPr>
        <w:tabs>
          <w:tab w:val="num" w:pos="72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pStyle w:val="Podnadpis2"/>
      <w:lvlText w:val="%1.%2.%3."/>
      <w:lvlJc w:val="left"/>
      <w:pPr>
        <w:tabs>
          <w:tab w:val="num" w:pos="1224"/>
        </w:tabs>
        <w:ind w:left="1224" w:hanging="122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65720443"/>
    <w:multiLevelType w:val="hybridMultilevel"/>
    <w:tmpl w:val="DF2AEC94"/>
    <w:lvl w:ilvl="0" w:tplc="04050003">
      <w:start w:val="1"/>
      <w:numFmt w:val="decimal"/>
      <w:lvlText w:val="%1."/>
      <w:lvlJc w:val="left"/>
      <w:pPr>
        <w:tabs>
          <w:tab w:val="num" w:pos="360"/>
        </w:tabs>
        <w:ind w:left="360" w:hanging="360"/>
      </w:pPr>
      <w:rPr>
        <w:rFonts w:cs="Times New Roman" w:hint="default"/>
      </w:rPr>
    </w:lvl>
    <w:lvl w:ilvl="1" w:tplc="04050003">
      <w:start w:val="1"/>
      <w:numFmt w:val="bullet"/>
      <w:lvlText w:val="-"/>
      <w:lvlJc w:val="left"/>
      <w:pPr>
        <w:tabs>
          <w:tab w:val="num" w:pos="1440"/>
        </w:tabs>
        <w:ind w:left="1440" w:hanging="360"/>
      </w:pPr>
      <w:rPr>
        <w:rFonts w:ascii="Times New Roman" w:hAnsi="Times New Roman" w:hint="default"/>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9">
    <w:nsid w:val="6A4D4808"/>
    <w:multiLevelType w:val="hybridMultilevel"/>
    <w:tmpl w:val="5FC202EC"/>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1">
    <w:nsid w:val="70AD7F3D"/>
    <w:multiLevelType w:val="hybridMultilevel"/>
    <w:tmpl w:val="4C909BF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7B490338"/>
    <w:multiLevelType w:val="hybridMultilevel"/>
    <w:tmpl w:val="42F62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4"/>
  </w:num>
  <w:num w:numId="5">
    <w:abstractNumId w:val="4"/>
  </w:num>
  <w:num w:numId="6">
    <w:abstractNumId w:val="5"/>
  </w:num>
  <w:num w:numId="7">
    <w:abstractNumId w:val="2"/>
  </w:num>
  <w:num w:numId="8">
    <w:abstractNumId w:val="7"/>
  </w:num>
  <w:num w:numId="9">
    <w:abstractNumId w:val="17"/>
    <w:lvlOverride w:ilvl="0">
      <w:lvl w:ilvl="0">
        <w:start w:val="1"/>
        <w:numFmt w:val="decimal"/>
        <w:pStyle w:val="slolnku"/>
        <w:suff w:val="nothing"/>
        <w:lvlText w:val="Článek %1"/>
        <w:lvlJc w:val="center"/>
        <w:pPr>
          <w:ind w:left="1134" w:hanging="680"/>
        </w:pPr>
        <w:rPr>
          <w:rFonts w:cs="Times New Roman" w:hint="default"/>
          <w:sz w:val="24"/>
        </w:rPr>
      </w:lvl>
    </w:lvlOverride>
    <w:lvlOverride w:ilvl="1">
      <w:lvl w:ilvl="1">
        <w:start w:val="1"/>
        <w:numFmt w:val="lowerLetter"/>
        <w:lvlText w:val="%2."/>
        <w:lvlJc w:val="left"/>
        <w:pPr>
          <w:tabs>
            <w:tab w:val="num" w:pos="2007"/>
          </w:tabs>
          <w:ind w:left="2007" w:hanging="360"/>
        </w:pPr>
        <w:rPr>
          <w:rFonts w:cs="Times New Roman" w:hint="default"/>
        </w:rPr>
      </w:lvl>
    </w:lvlOverride>
    <w:lvlOverride w:ilvl="2">
      <w:lvl w:ilvl="2">
        <w:start w:val="1"/>
        <w:numFmt w:val="lowerRoman"/>
        <w:lvlText w:val="%3."/>
        <w:lvlJc w:val="right"/>
        <w:pPr>
          <w:tabs>
            <w:tab w:val="num" w:pos="2727"/>
          </w:tabs>
          <w:ind w:left="2727" w:hanging="180"/>
        </w:pPr>
        <w:rPr>
          <w:rFonts w:cs="Times New Roman" w:hint="default"/>
        </w:rPr>
      </w:lvl>
    </w:lvlOverride>
    <w:lvlOverride w:ilvl="3">
      <w:lvl w:ilvl="3">
        <w:start w:val="1"/>
        <w:numFmt w:val="decimal"/>
        <w:lvlText w:val="%4."/>
        <w:lvlJc w:val="left"/>
        <w:pPr>
          <w:tabs>
            <w:tab w:val="num" w:pos="3447"/>
          </w:tabs>
          <w:ind w:left="3447" w:hanging="360"/>
        </w:pPr>
        <w:rPr>
          <w:rFonts w:cs="Times New Roman" w:hint="default"/>
        </w:rPr>
      </w:lvl>
    </w:lvlOverride>
    <w:lvlOverride w:ilvl="4">
      <w:lvl w:ilvl="4">
        <w:start w:val="1"/>
        <w:numFmt w:val="lowerLetter"/>
        <w:lvlText w:val="%5."/>
        <w:lvlJc w:val="left"/>
        <w:pPr>
          <w:tabs>
            <w:tab w:val="num" w:pos="4167"/>
          </w:tabs>
          <w:ind w:left="4167" w:hanging="360"/>
        </w:pPr>
        <w:rPr>
          <w:rFonts w:cs="Times New Roman" w:hint="default"/>
        </w:rPr>
      </w:lvl>
    </w:lvlOverride>
    <w:lvlOverride w:ilvl="5">
      <w:lvl w:ilvl="5">
        <w:start w:val="1"/>
        <w:numFmt w:val="lowerRoman"/>
        <w:lvlText w:val="%6."/>
        <w:lvlJc w:val="right"/>
        <w:pPr>
          <w:tabs>
            <w:tab w:val="num" w:pos="4887"/>
          </w:tabs>
          <w:ind w:left="4887" w:hanging="180"/>
        </w:pPr>
        <w:rPr>
          <w:rFonts w:cs="Times New Roman" w:hint="default"/>
        </w:rPr>
      </w:lvl>
    </w:lvlOverride>
    <w:lvlOverride w:ilvl="6">
      <w:lvl w:ilvl="6">
        <w:start w:val="1"/>
        <w:numFmt w:val="decimal"/>
        <w:lvlText w:val="%7."/>
        <w:lvlJc w:val="left"/>
        <w:pPr>
          <w:tabs>
            <w:tab w:val="num" w:pos="5607"/>
          </w:tabs>
          <w:ind w:left="5607" w:hanging="360"/>
        </w:pPr>
        <w:rPr>
          <w:rFonts w:cs="Times New Roman" w:hint="default"/>
        </w:rPr>
      </w:lvl>
    </w:lvlOverride>
    <w:lvlOverride w:ilvl="7">
      <w:lvl w:ilvl="7">
        <w:start w:val="1"/>
        <w:numFmt w:val="lowerLetter"/>
        <w:lvlText w:val="%8."/>
        <w:lvlJc w:val="left"/>
        <w:pPr>
          <w:tabs>
            <w:tab w:val="num" w:pos="6327"/>
          </w:tabs>
          <w:ind w:left="6327" w:hanging="360"/>
        </w:pPr>
        <w:rPr>
          <w:rFonts w:cs="Times New Roman" w:hint="default"/>
        </w:rPr>
      </w:lvl>
    </w:lvlOverride>
    <w:lvlOverride w:ilvl="8">
      <w:lvl w:ilvl="8">
        <w:start w:val="1"/>
        <w:numFmt w:val="lowerRoman"/>
        <w:lvlText w:val="%9."/>
        <w:lvlJc w:val="right"/>
        <w:pPr>
          <w:tabs>
            <w:tab w:val="num" w:pos="7047"/>
          </w:tabs>
          <w:ind w:left="7047" w:hanging="180"/>
        </w:pPr>
        <w:rPr>
          <w:rFonts w:cs="Times New Roman" w:hint="default"/>
        </w:rPr>
      </w:lvl>
    </w:lvlOverride>
  </w:num>
  <w:num w:numId="10">
    <w:abstractNumId w:val="28"/>
  </w:num>
  <w:num w:numId="11">
    <w:abstractNumId w:val="12"/>
  </w:num>
  <w:num w:numId="12">
    <w:abstractNumId w:val="30"/>
  </w:num>
  <w:num w:numId="13">
    <w:abstractNumId w:val="19"/>
  </w:num>
  <w:num w:numId="14">
    <w:abstractNumId w:val="27"/>
  </w:num>
  <w:num w:numId="15">
    <w:abstractNumId w:val="20"/>
  </w:num>
  <w:num w:numId="16">
    <w:abstractNumId w:val="18"/>
  </w:num>
  <w:num w:numId="17">
    <w:abstractNumId w:val="29"/>
  </w:num>
  <w:num w:numId="18">
    <w:abstractNumId w:val="21"/>
  </w:num>
  <w:num w:numId="19">
    <w:abstractNumId w:val="22"/>
  </w:num>
  <w:num w:numId="20">
    <w:abstractNumId w:val="26"/>
  </w:num>
  <w:num w:numId="21">
    <w:abstractNumId w:val="1"/>
  </w:num>
  <w:num w:numId="22">
    <w:abstractNumId w:val="17"/>
  </w:num>
  <w:num w:numId="23">
    <w:abstractNumId w:val="31"/>
  </w:num>
  <w:num w:numId="24">
    <w:abstractNumId w:val="6"/>
  </w:num>
  <w:num w:numId="25">
    <w:abstractNumId w:val="9"/>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 w:numId="30">
    <w:abstractNumId w:val="32"/>
  </w:num>
  <w:num w:numId="31">
    <w:abstractNumId w:val="8"/>
  </w:num>
  <w:num w:numId="32">
    <w:abstractNumId w:val="25"/>
  </w:num>
  <w:num w:numId="33">
    <w:abstractNumId w:val="16"/>
  </w:num>
  <w:num w:numId="34">
    <w:abstractNumId w:val="0"/>
  </w:num>
  <w:num w:numId="3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7B"/>
    <w:rsid w:val="00000369"/>
    <w:rsid w:val="00003C33"/>
    <w:rsid w:val="0000462A"/>
    <w:rsid w:val="0001067D"/>
    <w:rsid w:val="000116FF"/>
    <w:rsid w:val="00013666"/>
    <w:rsid w:val="0001395E"/>
    <w:rsid w:val="00014393"/>
    <w:rsid w:val="000226EE"/>
    <w:rsid w:val="00027C34"/>
    <w:rsid w:val="00031F3C"/>
    <w:rsid w:val="0003491B"/>
    <w:rsid w:val="00034E1C"/>
    <w:rsid w:val="00035975"/>
    <w:rsid w:val="00044F02"/>
    <w:rsid w:val="000459DF"/>
    <w:rsid w:val="00046A18"/>
    <w:rsid w:val="00046B4B"/>
    <w:rsid w:val="0005114A"/>
    <w:rsid w:val="00054CD8"/>
    <w:rsid w:val="000551CB"/>
    <w:rsid w:val="00057469"/>
    <w:rsid w:val="000601BF"/>
    <w:rsid w:val="0006158B"/>
    <w:rsid w:val="000626CE"/>
    <w:rsid w:val="00062C30"/>
    <w:rsid w:val="00063704"/>
    <w:rsid w:val="00064BF3"/>
    <w:rsid w:val="0006647E"/>
    <w:rsid w:val="00071C94"/>
    <w:rsid w:val="00071D5E"/>
    <w:rsid w:val="0007691D"/>
    <w:rsid w:val="000824EE"/>
    <w:rsid w:val="000848B5"/>
    <w:rsid w:val="00084A78"/>
    <w:rsid w:val="00084D6D"/>
    <w:rsid w:val="00087DFF"/>
    <w:rsid w:val="000908EE"/>
    <w:rsid w:val="00093E90"/>
    <w:rsid w:val="00095080"/>
    <w:rsid w:val="00097EC5"/>
    <w:rsid w:val="000A2D48"/>
    <w:rsid w:val="000A32E0"/>
    <w:rsid w:val="000A3515"/>
    <w:rsid w:val="000A6F6C"/>
    <w:rsid w:val="000A774A"/>
    <w:rsid w:val="000B0F36"/>
    <w:rsid w:val="000B6533"/>
    <w:rsid w:val="000B6F79"/>
    <w:rsid w:val="000B7E90"/>
    <w:rsid w:val="000C1BD9"/>
    <w:rsid w:val="000C2D45"/>
    <w:rsid w:val="000C6218"/>
    <w:rsid w:val="000D0E02"/>
    <w:rsid w:val="000D11E5"/>
    <w:rsid w:val="000D310E"/>
    <w:rsid w:val="000D495E"/>
    <w:rsid w:val="000D52D4"/>
    <w:rsid w:val="000D5560"/>
    <w:rsid w:val="000D564E"/>
    <w:rsid w:val="000D6411"/>
    <w:rsid w:val="000D667E"/>
    <w:rsid w:val="000D6846"/>
    <w:rsid w:val="000E00EF"/>
    <w:rsid w:val="000E094F"/>
    <w:rsid w:val="000E0D41"/>
    <w:rsid w:val="000E1C0E"/>
    <w:rsid w:val="000E4B96"/>
    <w:rsid w:val="000F3808"/>
    <w:rsid w:val="000F5EB5"/>
    <w:rsid w:val="000F7FE7"/>
    <w:rsid w:val="00100A08"/>
    <w:rsid w:val="0010104D"/>
    <w:rsid w:val="00101A61"/>
    <w:rsid w:val="00101E52"/>
    <w:rsid w:val="00103925"/>
    <w:rsid w:val="00103F96"/>
    <w:rsid w:val="00104F45"/>
    <w:rsid w:val="00106C0C"/>
    <w:rsid w:val="00110DB5"/>
    <w:rsid w:val="00111E6A"/>
    <w:rsid w:val="00114019"/>
    <w:rsid w:val="00115676"/>
    <w:rsid w:val="001161A1"/>
    <w:rsid w:val="00123AA9"/>
    <w:rsid w:val="00125435"/>
    <w:rsid w:val="001265A6"/>
    <w:rsid w:val="0012672B"/>
    <w:rsid w:val="00130E31"/>
    <w:rsid w:val="00132AD1"/>
    <w:rsid w:val="001334FB"/>
    <w:rsid w:val="0013718F"/>
    <w:rsid w:val="00137FE6"/>
    <w:rsid w:val="00140847"/>
    <w:rsid w:val="0014193F"/>
    <w:rsid w:val="00141C2B"/>
    <w:rsid w:val="00142A1C"/>
    <w:rsid w:val="00143431"/>
    <w:rsid w:val="00145689"/>
    <w:rsid w:val="00146604"/>
    <w:rsid w:val="00150944"/>
    <w:rsid w:val="00151EFE"/>
    <w:rsid w:val="00155891"/>
    <w:rsid w:val="00155957"/>
    <w:rsid w:val="001600B6"/>
    <w:rsid w:val="001606F7"/>
    <w:rsid w:val="00163192"/>
    <w:rsid w:val="0016497A"/>
    <w:rsid w:val="00164D6A"/>
    <w:rsid w:val="00165B55"/>
    <w:rsid w:val="00166FA3"/>
    <w:rsid w:val="0016711D"/>
    <w:rsid w:val="00171AF2"/>
    <w:rsid w:val="00175005"/>
    <w:rsid w:val="001767ED"/>
    <w:rsid w:val="00177E0A"/>
    <w:rsid w:val="00182657"/>
    <w:rsid w:val="00182758"/>
    <w:rsid w:val="00183148"/>
    <w:rsid w:val="00186A20"/>
    <w:rsid w:val="00186D94"/>
    <w:rsid w:val="00191604"/>
    <w:rsid w:val="00193105"/>
    <w:rsid w:val="00193AD7"/>
    <w:rsid w:val="00196BF1"/>
    <w:rsid w:val="00196D2E"/>
    <w:rsid w:val="0019728B"/>
    <w:rsid w:val="001A01ED"/>
    <w:rsid w:val="001A3BD5"/>
    <w:rsid w:val="001A4D84"/>
    <w:rsid w:val="001A4F48"/>
    <w:rsid w:val="001A581A"/>
    <w:rsid w:val="001A670E"/>
    <w:rsid w:val="001A67BD"/>
    <w:rsid w:val="001A6B93"/>
    <w:rsid w:val="001A757A"/>
    <w:rsid w:val="001B074E"/>
    <w:rsid w:val="001B12F2"/>
    <w:rsid w:val="001B727E"/>
    <w:rsid w:val="001C1218"/>
    <w:rsid w:val="001C2393"/>
    <w:rsid w:val="001C6967"/>
    <w:rsid w:val="001C7928"/>
    <w:rsid w:val="001D0D49"/>
    <w:rsid w:val="001D109E"/>
    <w:rsid w:val="001D1CA6"/>
    <w:rsid w:val="001D4EF7"/>
    <w:rsid w:val="001E0362"/>
    <w:rsid w:val="001E1F56"/>
    <w:rsid w:val="001E3A2D"/>
    <w:rsid w:val="001E3DF9"/>
    <w:rsid w:val="001E4509"/>
    <w:rsid w:val="001E4D67"/>
    <w:rsid w:val="001E5E51"/>
    <w:rsid w:val="001E6689"/>
    <w:rsid w:val="001E6999"/>
    <w:rsid w:val="001F1339"/>
    <w:rsid w:val="001F2426"/>
    <w:rsid w:val="001F348A"/>
    <w:rsid w:val="001F3E5E"/>
    <w:rsid w:val="001F61B9"/>
    <w:rsid w:val="00202A40"/>
    <w:rsid w:val="00202C92"/>
    <w:rsid w:val="00205BE5"/>
    <w:rsid w:val="00205DAD"/>
    <w:rsid w:val="00211E84"/>
    <w:rsid w:val="00212CD1"/>
    <w:rsid w:val="002132A8"/>
    <w:rsid w:val="002132BE"/>
    <w:rsid w:val="00213CCE"/>
    <w:rsid w:val="002161E7"/>
    <w:rsid w:val="00216344"/>
    <w:rsid w:val="00220F1A"/>
    <w:rsid w:val="002224F9"/>
    <w:rsid w:val="0022258F"/>
    <w:rsid w:val="00222C72"/>
    <w:rsid w:val="002324AA"/>
    <w:rsid w:val="00233C85"/>
    <w:rsid w:val="00240114"/>
    <w:rsid w:val="002404DD"/>
    <w:rsid w:val="00244A7A"/>
    <w:rsid w:val="00244EF4"/>
    <w:rsid w:val="00246E40"/>
    <w:rsid w:val="00247AE5"/>
    <w:rsid w:val="00250112"/>
    <w:rsid w:val="00250559"/>
    <w:rsid w:val="002516B3"/>
    <w:rsid w:val="00251A8D"/>
    <w:rsid w:val="00251BC5"/>
    <w:rsid w:val="00252978"/>
    <w:rsid w:val="002530BA"/>
    <w:rsid w:val="002541DF"/>
    <w:rsid w:val="00254F8F"/>
    <w:rsid w:val="00255B16"/>
    <w:rsid w:val="0026094E"/>
    <w:rsid w:val="0026288B"/>
    <w:rsid w:val="00262E44"/>
    <w:rsid w:val="00264B41"/>
    <w:rsid w:val="00264FB8"/>
    <w:rsid w:val="002653C9"/>
    <w:rsid w:val="00266DC7"/>
    <w:rsid w:val="0027053C"/>
    <w:rsid w:val="0027394D"/>
    <w:rsid w:val="00273BBD"/>
    <w:rsid w:val="00273EAB"/>
    <w:rsid w:val="0027506B"/>
    <w:rsid w:val="0027653F"/>
    <w:rsid w:val="00276F6D"/>
    <w:rsid w:val="00277DD4"/>
    <w:rsid w:val="00282268"/>
    <w:rsid w:val="00283234"/>
    <w:rsid w:val="0028338D"/>
    <w:rsid w:val="002837F0"/>
    <w:rsid w:val="002847CA"/>
    <w:rsid w:val="002917FF"/>
    <w:rsid w:val="002939BD"/>
    <w:rsid w:val="002945CE"/>
    <w:rsid w:val="00297454"/>
    <w:rsid w:val="002A19A3"/>
    <w:rsid w:val="002A252A"/>
    <w:rsid w:val="002A3C4B"/>
    <w:rsid w:val="002A7163"/>
    <w:rsid w:val="002B172B"/>
    <w:rsid w:val="002B4506"/>
    <w:rsid w:val="002B6715"/>
    <w:rsid w:val="002C0F9C"/>
    <w:rsid w:val="002C23AE"/>
    <w:rsid w:val="002C4105"/>
    <w:rsid w:val="002C5086"/>
    <w:rsid w:val="002C5F0B"/>
    <w:rsid w:val="002C6180"/>
    <w:rsid w:val="002D1282"/>
    <w:rsid w:val="002D1BC2"/>
    <w:rsid w:val="002D2F50"/>
    <w:rsid w:val="002D76F5"/>
    <w:rsid w:val="002E102A"/>
    <w:rsid w:val="002E1C7F"/>
    <w:rsid w:val="002E1DFF"/>
    <w:rsid w:val="002E2040"/>
    <w:rsid w:val="002E509D"/>
    <w:rsid w:val="002E6D54"/>
    <w:rsid w:val="002F12C2"/>
    <w:rsid w:val="002F452A"/>
    <w:rsid w:val="003004EA"/>
    <w:rsid w:val="00300BCF"/>
    <w:rsid w:val="00301D72"/>
    <w:rsid w:val="00303A12"/>
    <w:rsid w:val="00304999"/>
    <w:rsid w:val="00310899"/>
    <w:rsid w:val="00310C92"/>
    <w:rsid w:val="003119AA"/>
    <w:rsid w:val="00312D5E"/>
    <w:rsid w:val="0031580F"/>
    <w:rsid w:val="00315F0F"/>
    <w:rsid w:val="00327DB1"/>
    <w:rsid w:val="00330CE1"/>
    <w:rsid w:val="003328F3"/>
    <w:rsid w:val="0033312D"/>
    <w:rsid w:val="00334033"/>
    <w:rsid w:val="00334D79"/>
    <w:rsid w:val="00337DCD"/>
    <w:rsid w:val="003402AD"/>
    <w:rsid w:val="00342532"/>
    <w:rsid w:val="003432FA"/>
    <w:rsid w:val="00344E64"/>
    <w:rsid w:val="0034561D"/>
    <w:rsid w:val="00352706"/>
    <w:rsid w:val="00352D8B"/>
    <w:rsid w:val="00355562"/>
    <w:rsid w:val="00356B18"/>
    <w:rsid w:val="00357221"/>
    <w:rsid w:val="003573F8"/>
    <w:rsid w:val="00361538"/>
    <w:rsid w:val="00361DFC"/>
    <w:rsid w:val="003633B8"/>
    <w:rsid w:val="0036789D"/>
    <w:rsid w:val="003703C5"/>
    <w:rsid w:val="00370F5C"/>
    <w:rsid w:val="003750B4"/>
    <w:rsid w:val="00375AFE"/>
    <w:rsid w:val="00376022"/>
    <w:rsid w:val="003805C7"/>
    <w:rsid w:val="00381394"/>
    <w:rsid w:val="00382D24"/>
    <w:rsid w:val="003830C5"/>
    <w:rsid w:val="00386D20"/>
    <w:rsid w:val="00386EFE"/>
    <w:rsid w:val="00387F14"/>
    <w:rsid w:val="0039098E"/>
    <w:rsid w:val="00390D02"/>
    <w:rsid w:val="0039452B"/>
    <w:rsid w:val="00396D8F"/>
    <w:rsid w:val="003971EF"/>
    <w:rsid w:val="003A1381"/>
    <w:rsid w:val="003A2EB6"/>
    <w:rsid w:val="003A4B67"/>
    <w:rsid w:val="003A51B5"/>
    <w:rsid w:val="003A7BE6"/>
    <w:rsid w:val="003B25D4"/>
    <w:rsid w:val="003B33B5"/>
    <w:rsid w:val="003B5120"/>
    <w:rsid w:val="003C229A"/>
    <w:rsid w:val="003C3BF6"/>
    <w:rsid w:val="003C57D0"/>
    <w:rsid w:val="003C5979"/>
    <w:rsid w:val="003D00F4"/>
    <w:rsid w:val="003D15A6"/>
    <w:rsid w:val="003D338E"/>
    <w:rsid w:val="003D33DC"/>
    <w:rsid w:val="003D438F"/>
    <w:rsid w:val="003D49BB"/>
    <w:rsid w:val="003D5AF2"/>
    <w:rsid w:val="003D6AF8"/>
    <w:rsid w:val="003D6C1D"/>
    <w:rsid w:val="003D75ED"/>
    <w:rsid w:val="003E0BF0"/>
    <w:rsid w:val="003E0F9D"/>
    <w:rsid w:val="003E145D"/>
    <w:rsid w:val="003E2516"/>
    <w:rsid w:val="003E57E3"/>
    <w:rsid w:val="003E6597"/>
    <w:rsid w:val="003E6D10"/>
    <w:rsid w:val="003F143E"/>
    <w:rsid w:val="003F44F4"/>
    <w:rsid w:val="003F6352"/>
    <w:rsid w:val="00400CF1"/>
    <w:rsid w:val="004013C5"/>
    <w:rsid w:val="00402149"/>
    <w:rsid w:val="00403960"/>
    <w:rsid w:val="00403B68"/>
    <w:rsid w:val="00405C29"/>
    <w:rsid w:val="00405CAC"/>
    <w:rsid w:val="0041042F"/>
    <w:rsid w:val="00413151"/>
    <w:rsid w:val="00416103"/>
    <w:rsid w:val="004174A5"/>
    <w:rsid w:val="00417A16"/>
    <w:rsid w:val="00421BB9"/>
    <w:rsid w:val="00423F5B"/>
    <w:rsid w:val="00424A51"/>
    <w:rsid w:val="00424F85"/>
    <w:rsid w:val="00426A06"/>
    <w:rsid w:val="00441689"/>
    <w:rsid w:val="004462E4"/>
    <w:rsid w:val="00446694"/>
    <w:rsid w:val="0044685C"/>
    <w:rsid w:val="00451090"/>
    <w:rsid w:val="004521C7"/>
    <w:rsid w:val="004535E8"/>
    <w:rsid w:val="004546F6"/>
    <w:rsid w:val="0045665D"/>
    <w:rsid w:val="00456C8E"/>
    <w:rsid w:val="00456E98"/>
    <w:rsid w:val="004610D2"/>
    <w:rsid w:val="004625E2"/>
    <w:rsid w:val="004631A4"/>
    <w:rsid w:val="004642B6"/>
    <w:rsid w:val="00467B8E"/>
    <w:rsid w:val="00477532"/>
    <w:rsid w:val="004802C9"/>
    <w:rsid w:val="0048279B"/>
    <w:rsid w:val="00482CEE"/>
    <w:rsid w:val="004833B2"/>
    <w:rsid w:val="00494777"/>
    <w:rsid w:val="00494C14"/>
    <w:rsid w:val="004A0A48"/>
    <w:rsid w:val="004A281C"/>
    <w:rsid w:val="004A2F34"/>
    <w:rsid w:val="004A3E7B"/>
    <w:rsid w:val="004B1ED5"/>
    <w:rsid w:val="004B6286"/>
    <w:rsid w:val="004B782A"/>
    <w:rsid w:val="004B798F"/>
    <w:rsid w:val="004C22A7"/>
    <w:rsid w:val="004C2D9C"/>
    <w:rsid w:val="004C4D0F"/>
    <w:rsid w:val="004C6989"/>
    <w:rsid w:val="004C6F9C"/>
    <w:rsid w:val="004C7644"/>
    <w:rsid w:val="004D0EB7"/>
    <w:rsid w:val="004D1ADE"/>
    <w:rsid w:val="004D2288"/>
    <w:rsid w:val="004D6EEB"/>
    <w:rsid w:val="004D70CD"/>
    <w:rsid w:val="004E094A"/>
    <w:rsid w:val="004E1920"/>
    <w:rsid w:val="004E7D79"/>
    <w:rsid w:val="004F1501"/>
    <w:rsid w:val="004F5551"/>
    <w:rsid w:val="004F62DD"/>
    <w:rsid w:val="00501558"/>
    <w:rsid w:val="00504234"/>
    <w:rsid w:val="00506AD4"/>
    <w:rsid w:val="00507281"/>
    <w:rsid w:val="0051102C"/>
    <w:rsid w:val="005119A3"/>
    <w:rsid w:val="005120DA"/>
    <w:rsid w:val="00512FB9"/>
    <w:rsid w:val="00514776"/>
    <w:rsid w:val="00516788"/>
    <w:rsid w:val="00520C15"/>
    <w:rsid w:val="00523CB2"/>
    <w:rsid w:val="00526253"/>
    <w:rsid w:val="00535426"/>
    <w:rsid w:val="00554541"/>
    <w:rsid w:val="005547A9"/>
    <w:rsid w:val="005574B2"/>
    <w:rsid w:val="00561585"/>
    <w:rsid w:val="005623FE"/>
    <w:rsid w:val="00562485"/>
    <w:rsid w:val="00564C74"/>
    <w:rsid w:val="00571624"/>
    <w:rsid w:val="00573D33"/>
    <w:rsid w:val="00576EFC"/>
    <w:rsid w:val="0057700A"/>
    <w:rsid w:val="00577750"/>
    <w:rsid w:val="00577CE4"/>
    <w:rsid w:val="0058144B"/>
    <w:rsid w:val="005818CF"/>
    <w:rsid w:val="005838EA"/>
    <w:rsid w:val="005840B6"/>
    <w:rsid w:val="005843C3"/>
    <w:rsid w:val="005848B1"/>
    <w:rsid w:val="00584FF2"/>
    <w:rsid w:val="00585148"/>
    <w:rsid w:val="00586EA6"/>
    <w:rsid w:val="005905B0"/>
    <w:rsid w:val="00591D68"/>
    <w:rsid w:val="00597081"/>
    <w:rsid w:val="005A25CE"/>
    <w:rsid w:val="005A3E07"/>
    <w:rsid w:val="005A5BD9"/>
    <w:rsid w:val="005A6734"/>
    <w:rsid w:val="005A69FF"/>
    <w:rsid w:val="005A6D00"/>
    <w:rsid w:val="005B145A"/>
    <w:rsid w:val="005B2269"/>
    <w:rsid w:val="005B3953"/>
    <w:rsid w:val="005B43AA"/>
    <w:rsid w:val="005B6AAE"/>
    <w:rsid w:val="005B7585"/>
    <w:rsid w:val="005C09B0"/>
    <w:rsid w:val="005C0F64"/>
    <w:rsid w:val="005C1F74"/>
    <w:rsid w:val="005C281E"/>
    <w:rsid w:val="005C2B65"/>
    <w:rsid w:val="005C422E"/>
    <w:rsid w:val="005D3EAD"/>
    <w:rsid w:val="005D665D"/>
    <w:rsid w:val="005D6690"/>
    <w:rsid w:val="005D75FF"/>
    <w:rsid w:val="005D7D30"/>
    <w:rsid w:val="005E1693"/>
    <w:rsid w:val="005E1967"/>
    <w:rsid w:val="005E1B55"/>
    <w:rsid w:val="005E4C0E"/>
    <w:rsid w:val="005E5D87"/>
    <w:rsid w:val="005F5E69"/>
    <w:rsid w:val="005F6298"/>
    <w:rsid w:val="005F6A68"/>
    <w:rsid w:val="005F6AFE"/>
    <w:rsid w:val="006001BD"/>
    <w:rsid w:val="00603310"/>
    <w:rsid w:val="006037B4"/>
    <w:rsid w:val="00606610"/>
    <w:rsid w:val="00606793"/>
    <w:rsid w:val="00606B75"/>
    <w:rsid w:val="006105DD"/>
    <w:rsid w:val="00615B12"/>
    <w:rsid w:val="00617457"/>
    <w:rsid w:val="0062765E"/>
    <w:rsid w:val="006336E8"/>
    <w:rsid w:val="006348B4"/>
    <w:rsid w:val="00634D29"/>
    <w:rsid w:val="0063678A"/>
    <w:rsid w:val="006419E1"/>
    <w:rsid w:val="00644435"/>
    <w:rsid w:val="0064519D"/>
    <w:rsid w:val="00645E26"/>
    <w:rsid w:val="006470B4"/>
    <w:rsid w:val="00647404"/>
    <w:rsid w:val="00647C72"/>
    <w:rsid w:val="006501C3"/>
    <w:rsid w:val="0065163E"/>
    <w:rsid w:val="00651E95"/>
    <w:rsid w:val="0065245D"/>
    <w:rsid w:val="00652549"/>
    <w:rsid w:val="0065352F"/>
    <w:rsid w:val="0065446F"/>
    <w:rsid w:val="006560C6"/>
    <w:rsid w:val="0065611E"/>
    <w:rsid w:val="00661D61"/>
    <w:rsid w:val="00662E91"/>
    <w:rsid w:val="0066381F"/>
    <w:rsid w:val="00664026"/>
    <w:rsid w:val="006651B6"/>
    <w:rsid w:val="00666667"/>
    <w:rsid w:val="00667229"/>
    <w:rsid w:val="00671BA3"/>
    <w:rsid w:val="00671D73"/>
    <w:rsid w:val="0067643B"/>
    <w:rsid w:val="006770DB"/>
    <w:rsid w:val="00677B2F"/>
    <w:rsid w:val="0068138C"/>
    <w:rsid w:val="006814B6"/>
    <w:rsid w:val="00682103"/>
    <w:rsid w:val="00683A1D"/>
    <w:rsid w:val="0068767A"/>
    <w:rsid w:val="0069105D"/>
    <w:rsid w:val="006A4368"/>
    <w:rsid w:val="006A4699"/>
    <w:rsid w:val="006A6BDA"/>
    <w:rsid w:val="006A750D"/>
    <w:rsid w:val="006B067D"/>
    <w:rsid w:val="006B22E5"/>
    <w:rsid w:val="006B25D3"/>
    <w:rsid w:val="006C0537"/>
    <w:rsid w:val="006C0F80"/>
    <w:rsid w:val="006C2F51"/>
    <w:rsid w:val="006C74F6"/>
    <w:rsid w:val="006C7D7C"/>
    <w:rsid w:val="006D1679"/>
    <w:rsid w:val="006D2C28"/>
    <w:rsid w:val="006D326B"/>
    <w:rsid w:val="006D3C6B"/>
    <w:rsid w:val="006D590F"/>
    <w:rsid w:val="006D78C7"/>
    <w:rsid w:val="006E5560"/>
    <w:rsid w:val="006E6A29"/>
    <w:rsid w:val="006E7160"/>
    <w:rsid w:val="006E7775"/>
    <w:rsid w:val="006F0898"/>
    <w:rsid w:val="006F4FB1"/>
    <w:rsid w:val="0070090C"/>
    <w:rsid w:val="0070148E"/>
    <w:rsid w:val="007019E8"/>
    <w:rsid w:val="00702E99"/>
    <w:rsid w:val="00704B65"/>
    <w:rsid w:val="00705468"/>
    <w:rsid w:val="0070745D"/>
    <w:rsid w:val="0071076F"/>
    <w:rsid w:val="00714F6E"/>
    <w:rsid w:val="0071579D"/>
    <w:rsid w:val="00716516"/>
    <w:rsid w:val="0071739A"/>
    <w:rsid w:val="00717BBB"/>
    <w:rsid w:val="007214F9"/>
    <w:rsid w:val="00721526"/>
    <w:rsid w:val="007238F8"/>
    <w:rsid w:val="007255C1"/>
    <w:rsid w:val="0072579C"/>
    <w:rsid w:val="0072620E"/>
    <w:rsid w:val="00730285"/>
    <w:rsid w:val="007353C7"/>
    <w:rsid w:val="00735AD1"/>
    <w:rsid w:val="00737FF3"/>
    <w:rsid w:val="007412C8"/>
    <w:rsid w:val="007418BB"/>
    <w:rsid w:val="00741C3E"/>
    <w:rsid w:val="00743D64"/>
    <w:rsid w:val="0074784B"/>
    <w:rsid w:val="00747B6B"/>
    <w:rsid w:val="0075116B"/>
    <w:rsid w:val="007530C7"/>
    <w:rsid w:val="0075526D"/>
    <w:rsid w:val="0075585D"/>
    <w:rsid w:val="00760A50"/>
    <w:rsid w:val="00760E20"/>
    <w:rsid w:val="00761F9A"/>
    <w:rsid w:val="00763505"/>
    <w:rsid w:val="0076685F"/>
    <w:rsid w:val="007710FA"/>
    <w:rsid w:val="0077238E"/>
    <w:rsid w:val="0077575A"/>
    <w:rsid w:val="00781DBB"/>
    <w:rsid w:val="00783EAF"/>
    <w:rsid w:val="00786076"/>
    <w:rsid w:val="007872EC"/>
    <w:rsid w:val="00787910"/>
    <w:rsid w:val="00790045"/>
    <w:rsid w:val="00791539"/>
    <w:rsid w:val="00791E1F"/>
    <w:rsid w:val="007928EF"/>
    <w:rsid w:val="0079307D"/>
    <w:rsid w:val="007935C0"/>
    <w:rsid w:val="0079423B"/>
    <w:rsid w:val="00796080"/>
    <w:rsid w:val="007971D4"/>
    <w:rsid w:val="007A2BF2"/>
    <w:rsid w:val="007A35E1"/>
    <w:rsid w:val="007A464D"/>
    <w:rsid w:val="007A51FF"/>
    <w:rsid w:val="007A5690"/>
    <w:rsid w:val="007A7BFD"/>
    <w:rsid w:val="007B4DA6"/>
    <w:rsid w:val="007B52EF"/>
    <w:rsid w:val="007B7447"/>
    <w:rsid w:val="007C0238"/>
    <w:rsid w:val="007C0DB5"/>
    <w:rsid w:val="007C0EAF"/>
    <w:rsid w:val="007C3F8F"/>
    <w:rsid w:val="007C5F02"/>
    <w:rsid w:val="007C5FA1"/>
    <w:rsid w:val="007D0A46"/>
    <w:rsid w:val="007D0B63"/>
    <w:rsid w:val="007D0E4C"/>
    <w:rsid w:val="007D0F5F"/>
    <w:rsid w:val="007D176C"/>
    <w:rsid w:val="007D1E8E"/>
    <w:rsid w:val="007D2419"/>
    <w:rsid w:val="007D4912"/>
    <w:rsid w:val="007D6069"/>
    <w:rsid w:val="007D609E"/>
    <w:rsid w:val="007D62C7"/>
    <w:rsid w:val="007D697B"/>
    <w:rsid w:val="007E065A"/>
    <w:rsid w:val="007E2E8C"/>
    <w:rsid w:val="007E303D"/>
    <w:rsid w:val="007E38D0"/>
    <w:rsid w:val="007E4556"/>
    <w:rsid w:val="007E5194"/>
    <w:rsid w:val="007E5F14"/>
    <w:rsid w:val="007E6D8E"/>
    <w:rsid w:val="007E7373"/>
    <w:rsid w:val="007F3FB5"/>
    <w:rsid w:val="007F5372"/>
    <w:rsid w:val="007F5B30"/>
    <w:rsid w:val="007F7F71"/>
    <w:rsid w:val="00800879"/>
    <w:rsid w:val="008035B4"/>
    <w:rsid w:val="00804C67"/>
    <w:rsid w:val="00807F7A"/>
    <w:rsid w:val="008116FB"/>
    <w:rsid w:val="0081449E"/>
    <w:rsid w:val="00816424"/>
    <w:rsid w:val="00816528"/>
    <w:rsid w:val="0081652F"/>
    <w:rsid w:val="00816701"/>
    <w:rsid w:val="008236A2"/>
    <w:rsid w:val="0083200B"/>
    <w:rsid w:val="00832FBB"/>
    <w:rsid w:val="00834E67"/>
    <w:rsid w:val="0083662B"/>
    <w:rsid w:val="008377A0"/>
    <w:rsid w:val="00840444"/>
    <w:rsid w:val="00841973"/>
    <w:rsid w:val="00843A3C"/>
    <w:rsid w:val="008445AF"/>
    <w:rsid w:val="008445D5"/>
    <w:rsid w:val="00845327"/>
    <w:rsid w:val="00845F95"/>
    <w:rsid w:val="008464D0"/>
    <w:rsid w:val="00850F97"/>
    <w:rsid w:val="008575B3"/>
    <w:rsid w:val="00866ADE"/>
    <w:rsid w:val="00867ADA"/>
    <w:rsid w:val="00867C7D"/>
    <w:rsid w:val="00870996"/>
    <w:rsid w:val="00873AE8"/>
    <w:rsid w:val="00873B98"/>
    <w:rsid w:val="0087442E"/>
    <w:rsid w:val="00874966"/>
    <w:rsid w:val="00874DB4"/>
    <w:rsid w:val="008800A7"/>
    <w:rsid w:val="00885648"/>
    <w:rsid w:val="00895B3D"/>
    <w:rsid w:val="0089624E"/>
    <w:rsid w:val="00896F78"/>
    <w:rsid w:val="008A35F3"/>
    <w:rsid w:val="008B07DE"/>
    <w:rsid w:val="008B131A"/>
    <w:rsid w:val="008B1475"/>
    <w:rsid w:val="008B3572"/>
    <w:rsid w:val="008B4ADF"/>
    <w:rsid w:val="008B4D3E"/>
    <w:rsid w:val="008B5E7A"/>
    <w:rsid w:val="008B6E80"/>
    <w:rsid w:val="008B777A"/>
    <w:rsid w:val="008C0C11"/>
    <w:rsid w:val="008C52AB"/>
    <w:rsid w:val="008C5899"/>
    <w:rsid w:val="008D11AC"/>
    <w:rsid w:val="008D1D14"/>
    <w:rsid w:val="008D4300"/>
    <w:rsid w:val="008D7A92"/>
    <w:rsid w:val="008E2953"/>
    <w:rsid w:val="008E304E"/>
    <w:rsid w:val="008E4452"/>
    <w:rsid w:val="008E666B"/>
    <w:rsid w:val="008E6FCB"/>
    <w:rsid w:val="008F21F9"/>
    <w:rsid w:val="008F3C71"/>
    <w:rsid w:val="008F3ECE"/>
    <w:rsid w:val="008F6EDE"/>
    <w:rsid w:val="008F7201"/>
    <w:rsid w:val="00900151"/>
    <w:rsid w:val="0090318D"/>
    <w:rsid w:val="009037FB"/>
    <w:rsid w:val="009108C1"/>
    <w:rsid w:val="00911054"/>
    <w:rsid w:val="0091238B"/>
    <w:rsid w:val="0091271F"/>
    <w:rsid w:val="00921F0F"/>
    <w:rsid w:val="00923CBD"/>
    <w:rsid w:val="009246D7"/>
    <w:rsid w:val="00926A89"/>
    <w:rsid w:val="00927497"/>
    <w:rsid w:val="00930237"/>
    <w:rsid w:val="00932C4C"/>
    <w:rsid w:val="00933036"/>
    <w:rsid w:val="009406D1"/>
    <w:rsid w:val="00946659"/>
    <w:rsid w:val="00953870"/>
    <w:rsid w:val="00961270"/>
    <w:rsid w:val="00962694"/>
    <w:rsid w:val="00963ACC"/>
    <w:rsid w:val="009650CF"/>
    <w:rsid w:val="009654B2"/>
    <w:rsid w:val="00965FB9"/>
    <w:rsid w:val="00970CFE"/>
    <w:rsid w:val="00972E3E"/>
    <w:rsid w:val="009759D1"/>
    <w:rsid w:val="00983D54"/>
    <w:rsid w:val="009853E5"/>
    <w:rsid w:val="00991655"/>
    <w:rsid w:val="00993B97"/>
    <w:rsid w:val="0099419B"/>
    <w:rsid w:val="00995194"/>
    <w:rsid w:val="009A01B2"/>
    <w:rsid w:val="009A5CA6"/>
    <w:rsid w:val="009A6550"/>
    <w:rsid w:val="009A7A1C"/>
    <w:rsid w:val="009B0A14"/>
    <w:rsid w:val="009B1D43"/>
    <w:rsid w:val="009B5379"/>
    <w:rsid w:val="009B65DA"/>
    <w:rsid w:val="009B7519"/>
    <w:rsid w:val="009B773D"/>
    <w:rsid w:val="009D2CF1"/>
    <w:rsid w:val="009E0763"/>
    <w:rsid w:val="009E0CD6"/>
    <w:rsid w:val="009F3638"/>
    <w:rsid w:val="009F6592"/>
    <w:rsid w:val="009F76DC"/>
    <w:rsid w:val="00A00D70"/>
    <w:rsid w:val="00A017A1"/>
    <w:rsid w:val="00A023B9"/>
    <w:rsid w:val="00A04DDC"/>
    <w:rsid w:val="00A04ED9"/>
    <w:rsid w:val="00A0520F"/>
    <w:rsid w:val="00A05AAA"/>
    <w:rsid w:val="00A062C9"/>
    <w:rsid w:val="00A13637"/>
    <w:rsid w:val="00A13B43"/>
    <w:rsid w:val="00A1414A"/>
    <w:rsid w:val="00A14B08"/>
    <w:rsid w:val="00A150C2"/>
    <w:rsid w:val="00A163B9"/>
    <w:rsid w:val="00A2017B"/>
    <w:rsid w:val="00A21A14"/>
    <w:rsid w:val="00A23BF1"/>
    <w:rsid w:val="00A25F94"/>
    <w:rsid w:val="00A31D1B"/>
    <w:rsid w:val="00A3374E"/>
    <w:rsid w:val="00A40CB7"/>
    <w:rsid w:val="00A473DC"/>
    <w:rsid w:val="00A47641"/>
    <w:rsid w:val="00A51462"/>
    <w:rsid w:val="00A52971"/>
    <w:rsid w:val="00A52CC2"/>
    <w:rsid w:val="00A53F7E"/>
    <w:rsid w:val="00A5680E"/>
    <w:rsid w:val="00A57337"/>
    <w:rsid w:val="00A577FB"/>
    <w:rsid w:val="00A6069D"/>
    <w:rsid w:val="00A61B77"/>
    <w:rsid w:val="00A6254A"/>
    <w:rsid w:val="00A6283B"/>
    <w:rsid w:val="00A643E6"/>
    <w:rsid w:val="00A65E50"/>
    <w:rsid w:val="00A66663"/>
    <w:rsid w:val="00A67130"/>
    <w:rsid w:val="00A720BF"/>
    <w:rsid w:val="00A74E7C"/>
    <w:rsid w:val="00A83403"/>
    <w:rsid w:val="00A843F5"/>
    <w:rsid w:val="00A84565"/>
    <w:rsid w:val="00A84765"/>
    <w:rsid w:val="00A875C7"/>
    <w:rsid w:val="00A90329"/>
    <w:rsid w:val="00A90D57"/>
    <w:rsid w:val="00A91920"/>
    <w:rsid w:val="00A92EFA"/>
    <w:rsid w:val="00A979FE"/>
    <w:rsid w:val="00A97F54"/>
    <w:rsid w:val="00AA2489"/>
    <w:rsid w:val="00AA602D"/>
    <w:rsid w:val="00AB53EC"/>
    <w:rsid w:val="00AB7762"/>
    <w:rsid w:val="00AC1381"/>
    <w:rsid w:val="00AC2521"/>
    <w:rsid w:val="00AC48D3"/>
    <w:rsid w:val="00AC64CF"/>
    <w:rsid w:val="00AC6EDF"/>
    <w:rsid w:val="00AC7CF6"/>
    <w:rsid w:val="00AD3A4D"/>
    <w:rsid w:val="00AD3FE9"/>
    <w:rsid w:val="00AD494C"/>
    <w:rsid w:val="00AE4611"/>
    <w:rsid w:val="00AE6FBC"/>
    <w:rsid w:val="00AE75D1"/>
    <w:rsid w:val="00AF10AE"/>
    <w:rsid w:val="00AF1937"/>
    <w:rsid w:val="00AF1A5A"/>
    <w:rsid w:val="00AF3A2C"/>
    <w:rsid w:val="00AF6145"/>
    <w:rsid w:val="00B00594"/>
    <w:rsid w:val="00B02EFF"/>
    <w:rsid w:val="00B031DE"/>
    <w:rsid w:val="00B11692"/>
    <w:rsid w:val="00B1186F"/>
    <w:rsid w:val="00B14D71"/>
    <w:rsid w:val="00B175E4"/>
    <w:rsid w:val="00B17968"/>
    <w:rsid w:val="00B179D6"/>
    <w:rsid w:val="00B21504"/>
    <w:rsid w:val="00B21600"/>
    <w:rsid w:val="00B230CF"/>
    <w:rsid w:val="00B25822"/>
    <w:rsid w:val="00B327CB"/>
    <w:rsid w:val="00B3424F"/>
    <w:rsid w:val="00B3685E"/>
    <w:rsid w:val="00B411E1"/>
    <w:rsid w:val="00B42198"/>
    <w:rsid w:val="00B46CB8"/>
    <w:rsid w:val="00B51F8A"/>
    <w:rsid w:val="00B614AE"/>
    <w:rsid w:val="00B65F95"/>
    <w:rsid w:val="00B6625B"/>
    <w:rsid w:val="00B7270F"/>
    <w:rsid w:val="00B73BCB"/>
    <w:rsid w:val="00B73F0A"/>
    <w:rsid w:val="00B73FBD"/>
    <w:rsid w:val="00B75F2F"/>
    <w:rsid w:val="00B80129"/>
    <w:rsid w:val="00B80C46"/>
    <w:rsid w:val="00B80D76"/>
    <w:rsid w:val="00B814D0"/>
    <w:rsid w:val="00B8300E"/>
    <w:rsid w:val="00B833A8"/>
    <w:rsid w:val="00B848C0"/>
    <w:rsid w:val="00B8707F"/>
    <w:rsid w:val="00B93686"/>
    <w:rsid w:val="00B94BDD"/>
    <w:rsid w:val="00B94E5B"/>
    <w:rsid w:val="00BA5C71"/>
    <w:rsid w:val="00BB513E"/>
    <w:rsid w:val="00BB5852"/>
    <w:rsid w:val="00BB6893"/>
    <w:rsid w:val="00BB70B9"/>
    <w:rsid w:val="00BC1825"/>
    <w:rsid w:val="00BC2D77"/>
    <w:rsid w:val="00BC2E69"/>
    <w:rsid w:val="00BC3570"/>
    <w:rsid w:val="00BC4D75"/>
    <w:rsid w:val="00BC567A"/>
    <w:rsid w:val="00BC6544"/>
    <w:rsid w:val="00BC6898"/>
    <w:rsid w:val="00BC6D74"/>
    <w:rsid w:val="00BC79D5"/>
    <w:rsid w:val="00BD0B5A"/>
    <w:rsid w:val="00BD39E6"/>
    <w:rsid w:val="00BD44D7"/>
    <w:rsid w:val="00BD46C5"/>
    <w:rsid w:val="00BD4E72"/>
    <w:rsid w:val="00BE016F"/>
    <w:rsid w:val="00BE0672"/>
    <w:rsid w:val="00BE4A39"/>
    <w:rsid w:val="00BF2DD4"/>
    <w:rsid w:val="00BF3A06"/>
    <w:rsid w:val="00BF41C8"/>
    <w:rsid w:val="00BF7557"/>
    <w:rsid w:val="00BF7D2D"/>
    <w:rsid w:val="00C01E49"/>
    <w:rsid w:val="00C03180"/>
    <w:rsid w:val="00C03FA9"/>
    <w:rsid w:val="00C112BD"/>
    <w:rsid w:val="00C127C3"/>
    <w:rsid w:val="00C13EAC"/>
    <w:rsid w:val="00C151A0"/>
    <w:rsid w:val="00C15EB7"/>
    <w:rsid w:val="00C1728C"/>
    <w:rsid w:val="00C22ABE"/>
    <w:rsid w:val="00C24948"/>
    <w:rsid w:val="00C2549C"/>
    <w:rsid w:val="00C32483"/>
    <w:rsid w:val="00C36F39"/>
    <w:rsid w:val="00C37CA2"/>
    <w:rsid w:val="00C406B3"/>
    <w:rsid w:val="00C4302C"/>
    <w:rsid w:val="00C435A4"/>
    <w:rsid w:val="00C4376A"/>
    <w:rsid w:val="00C46C0D"/>
    <w:rsid w:val="00C476CB"/>
    <w:rsid w:val="00C5087A"/>
    <w:rsid w:val="00C51AFC"/>
    <w:rsid w:val="00C52655"/>
    <w:rsid w:val="00C52C90"/>
    <w:rsid w:val="00C547E4"/>
    <w:rsid w:val="00C551CD"/>
    <w:rsid w:val="00C6055B"/>
    <w:rsid w:val="00C6189E"/>
    <w:rsid w:val="00C64FA4"/>
    <w:rsid w:val="00C65110"/>
    <w:rsid w:val="00C6525B"/>
    <w:rsid w:val="00C65381"/>
    <w:rsid w:val="00C6591D"/>
    <w:rsid w:val="00C65E73"/>
    <w:rsid w:val="00C71660"/>
    <w:rsid w:val="00C74678"/>
    <w:rsid w:val="00C74680"/>
    <w:rsid w:val="00C80FDD"/>
    <w:rsid w:val="00C81722"/>
    <w:rsid w:val="00C8222D"/>
    <w:rsid w:val="00C90130"/>
    <w:rsid w:val="00C915DB"/>
    <w:rsid w:val="00C92563"/>
    <w:rsid w:val="00C963FB"/>
    <w:rsid w:val="00C96B9B"/>
    <w:rsid w:val="00C96D48"/>
    <w:rsid w:val="00CA02B2"/>
    <w:rsid w:val="00CA2741"/>
    <w:rsid w:val="00CA5938"/>
    <w:rsid w:val="00CB006E"/>
    <w:rsid w:val="00CB0B4E"/>
    <w:rsid w:val="00CB0D34"/>
    <w:rsid w:val="00CB1DCC"/>
    <w:rsid w:val="00CB365F"/>
    <w:rsid w:val="00CB613E"/>
    <w:rsid w:val="00CB6E60"/>
    <w:rsid w:val="00CB718B"/>
    <w:rsid w:val="00CC2D28"/>
    <w:rsid w:val="00CC6591"/>
    <w:rsid w:val="00CC6BF1"/>
    <w:rsid w:val="00CD3B6F"/>
    <w:rsid w:val="00CD4A4E"/>
    <w:rsid w:val="00CD60F9"/>
    <w:rsid w:val="00CE075B"/>
    <w:rsid w:val="00CE32C1"/>
    <w:rsid w:val="00CE5FC6"/>
    <w:rsid w:val="00CE61ED"/>
    <w:rsid w:val="00CE64ED"/>
    <w:rsid w:val="00CF23BC"/>
    <w:rsid w:val="00CF26E1"/>
    <w:rsid w:val="00CF34B6"/>
    <w:rsid w:val="00CF3C66"/>
    <w:rsid w:val="00CF3D00"/>
    <w:rsid w:val="00D00870"/>
    <w:rsid w:val="00D0106B"/>
    <w:rsid w:val="00D02329"/>
    <w:rsid w:val="00D024D0"/>
    <w:rsid w:val="00D05B68"/>
    <w:rsid w:val="00D11ADE"/>
    <w:rsid w:val="00D150A0"/>
    <w:rsid w:val="00D16F49"/>
    <w:rsid w:val="00D17D01"/>
    <w:rsid w:val="00D21FA9"/>
    <w:rsid w:val="00D220CA"/>
    <w:rsid w:val="00D2259A"/>
    <w:rsid w:val="00D22887"/>
    <w:rsid w:val="00D22C5B"/>
    <w:rsid w:val="00D25058"/>
    <w:rsid w:val="00D25E52"/>
    <w:rsid w:val="00D25F38"/>
    <w:rsid w:val="00D27E1C"/>
    <w:rsid w:val="00D3178D"/>
    <w:rsid w:val="00D336EE"/>
    <w:rsid w:val="00D33E34"/>
    <w:rsid w:val="00D34E69"/>
    <w:rsid w:val="00D3508D"/>
    <w:rsid w:val="00D36F69"/>
    <w:rsid w:val="00D43867"/>
    <w:rsid w:val="00D46871"/>
    <w:rsid w:val="00D5054C"/>
    <w:rsid w:val="00D50BDC"/>
    <w:rsid w:val="00D5583E"/>
    <w:rsid w:val="00D606C8"/>
    <w:rsid w:val="00D65797"/>
    <w:rsid w:val="00D65989"/>
    <w:rsid w:val="00D666F9"/>
    <w:rsid w:val="00D66E98"/>
    <w:rsid w:val="00D71D66"/>
    <w:rsid w:val="00D729DA"/>
    <w:rsid w:val="00D7556B"/>
    <w:rsid w:val="00D75A02"/>
    <w:rsid w:val="00D76B0D"/>
    <w:rsid w:val="00D8193C"/>
    <w:rsid w:val="00D8739E"/>
    <w:rsid w:val="00D90EB6"/>
    <w:rsid w:val="00D91B87"/>
    <w:rsid w:val="00D91EC2"/>
    <w:rsid w:val="00DA0FE2"/>
    <w:rsid w:val="00DA1441"/>
    <w:rsid w:val="00DA3C52"/>
    <w:rsid w:val="00DA604A"/>
    <w:rsid w:val="00DB4CAC"/>
    <w:rsid w:val="00DB5B27"/>
    <w:rsid w:val="00DC12A2"/>
    <w:rsid w:val="00DC4077"/>
    <w:rsid w:val="00DC697B"/>
    <w:rsid w:val="00DD355F"/>
    <w:rsid w:val="00DD4F0F"/>
    <w:rsid w:val="00DD560F"/>
    <w:rsid w:val="00DD6048"/>
    <w:rsid w:val="00DD6FE7"/>
    <w:rsid w:val="00DE0D0D"/>
    <w:rsid w:val="00DE3F4C"/>
    <w:rsid w:val="00DE44E1"/>
    <w:rsid w:val="00DE56B8"/>
    <w:rsid w:val="00DE77FC"/>
    <w:rsid w:val="00DE7809"/>
    <w:rsid w:val="00DE7BD5"/>
    <w:rsid w:val="00DF259F"/>
    <w:rsid w:val="00DF28FC"/>
    <w:rsid w:val="00DF38A6"/>
    <w:rsid w:val="00DF3956"/>
    <w:rsid w:val="00DF61E2"/>
    <w:rsid w:val="00DF64FF"/>
    <w:rsid w:val="00DF6ECE"/>
    <w:rsid w:val="00E034FB"/>
    <w:rsid w:val="00E07915"/>
    <w:rsid w:val="00E11753"/>
    <w:rsid w:val="00E133AA"/>
    <w:rsid w:val="00E152C9"/>
    <w:rsid w:val="00E1567B"/>
    <w:rsid w:val="00E24231"/>
    <w:rsid w:val="00E273C3"/>
    <w:rsid w:val="00E3173B"/>
    <w:rsid w:val="00E317C1"/>
    <w:rsid w:val="00E37BC8"/>
    <w:rsid w:val="00E4212D"/>
    <w:rsid w:val="00E43A12"/>
    <w:rsid w:val="00E43F7F"/>
    <w:rsid w:val="00E44E3C"/>
    <w:rsid w:val="00E51F2C"/>
    <w:rsid w:val="00E52090"/>
    <w:rsid w:val="00E536B1"/>
    <w:rsid w:val="00E554EA"/>
    <w:rsid w:val="00E56321"/>
    <w:rsid w:val="00E568EC"/>
    <w:rsid w:val="00E62D0D"/>
    <w:rsid w:val="00E64A13"/>
    <w:rsid w:val="00E64EE6"/>
    <w:rsid w:val="00E7204D"/>
    <w:rsid w:val="00E73C79"/>
    <w:rsid w:val="00E74F90"/>
    <w:rsid w:val="00E75540"/>
    <w:rsid w:val="00E80E30"/>
    <w:rsid w:val="00E82102"/>
    <w:rsid w:val="00E83BD0"/>
    <w:rsid w:val="00E85200"/>
    <w:rsid w:val="00E86647"/>
    <w:rsid w:val="00E9018E"/>
    <w:rsid w:val="00E93793"/>
    <w:rsid w:val="00E93CBB"/>
    <w:rsid w:val="00E93F54"/>
    <w:rsid w:val="00E97FD5"/>
    <w:rsid w:val="00EA07DC"/>
    <w:rsid w:val="00EA20A1"/>
    <w:rsid w:val="00EA28DE"/>
    <w:rsid w:val="00EA3F89"/>
    <w:rsid w:val="00EA6DD9"/>
    <w:rsid w:val="00EB09AF"/>
    <w:rsid w:val="00EB0BC3"/>
    <w:rsid w:val="00EB3029"/>
    <w:rsid w:val="00EB59A2"/>
    <w:rsid w:val="00EB76A6"/>
    <w:rsid w:val="00EC20BE"/>
    <w:rsid w:val="00EC26B7"/>
    <w:rsid w:val="00EC3DE0"/>
    <w:rsid w:val="00EC4DE3"/>
    <w:rsid w:val="00EC6D90"/>
    <w:rsid w:val="00ED2A93"/>
    <w:rsid w:val="00ED565C"/>
    <w:rsid w:val="00ED574E"/>
    <w:rsid w:val="00ED5D8D"/>
    <w:rsid w:val="00ED7FE2"/>
    <w:rsid w:val="00EE3D87"/>
    <w:rsid w:val="00EF08F5"/>
    <w:rsid w:val="00EF2C72"/>
    <w:rsid w:val="00EF2CEB"/>
    <w:rsid w:val="00EF3D9C"/>
    <w:rsid w:val="00EF4651"/>
    <w:rsid w:val="00EF612E"/>
    <w:rsid w:val="00EF7D2F"/>
    <w:rsid w:val="00F009D3"/>
    <w:rsid w:val="00F03D47"/>
    <w:rsid w:val="00F05704"/>
    <w:rsid w:val="00F14001"/>
    <w:rsid w:val="00F22518"/>
    <w:rsid w:val="00F22E8D"/>
    <w:rsid w:val="00F2542B"/>
    <w:rsid w:val="00F2609A"/>
    <w:rsid w:val="00F32952"/>
    <w:rsid w:val="00F329D2"/>
    <w:rsid w:val="00F351AE"/>
    <w:rsid w:val="00F35AAA"/>
    <w:rsid w:val="00F35F65"/>
    <w:rsid w:val="00F43CBE"/>
    <w:rsid w:val="00F468D8"/>
    <w:rsid w:val="00F50EAB"/>
    <w:rsid w:val="00F53810"/>
    <w:rsid w:val="00F5512D"/>
    <w:rsid w:val="00F55704"/>
    <w:rsid w:val="00F55D81"/>
    <w:rsid w:val="00F5654C"/>
    <w:rsid w:val="00F56F3B"/>
    <w:rsid w:val="00F60DDD"/>
    <w:rsid w:val="00F6109E"/>
    <w:rsid w:val="00F621B6"/>
    <w:rsid w:val="00F6484D"/>
    <w:rsid w:val="00F664D0"/>
    <w:rsid w:val="00F669B5"/>
    <w:rsid w:val="00F70138"/>
    <w:rsid w:val="00F73652"/>
    <w:rsid w:val="00F8013B"/>
    <w:rsid w:val="00F81469"/>
    <w:rsid w:val="00F82305"/>
    <w:rsid w:val="00F823F5"/>
    <w:rsid w:val="00F86617"/>
    <w:rsid w:val="00F86DEC"/>
    <w:rsid w:val="00F907BD"/>
    <w:rsid w:val="00F928F2"/>
    <w:rsid w:val="00F92BD2"/>
    <w:rsid w:val="00F95025"/>
    <w:rsid w:val="00F975B0"/>
    <w:rsid w:val="00FA51DC"/>
    <w:rsid w:val="00FB1983"/>
    <w:rsid w:val="00FB2C8C"/>
    <w:rsid w:val="00FB67CE"/>
    <w:rsid w:val="00FB6D2C"/>
    <w:rsid w:val="00FC1CE4"/>
    <w:rsid w:val="00FC597C"/>
    <w:rsid w:val="00FD75F2"/>
    <w:rsid w:val="00FE008F"/>
    <w:rsid w:val="00FE44BE"/>
    <w:rsid w:val="00FE7DF7"/>
    <w:rsid w:val="00FF20D0"/>
    <w:rsid w:val="00FF279E"/>
    <w:rsid w:val="00FF2B6C"/>
    <w:rsid w:val="00FF2C25"/>
    <w:rsid w:val="00FF3464"/>
    <w:rsid w:val="00FF4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7575A"/>
    <w:rPr>
      <w:noProof/>
      <w:sz w:val="24"/>
      <w:szCs w:val="24"/>
      <w:lang w:eastAsia="en-US"/>
    </w:rPr>
  </w:style>
  <w:style w:type="paragraph" w:styleId="Nadpis1">
    <w:name w:val="heading 1"/>
    <w:basedOn w:val="Normln"/>
    <w:next w:val="Normln"/>
    <w:link w:val="Nadpis1Char"/>
    <w:uiPriority w:val="99"/>
    <w:qFormat/>
    <w:rsid w:val="0077575A"/>
    <w:pPr>
      <w:keepNext/>
      <w:numPr>
        <w:numId w:val="21"/>
      </w:numPr>
      <w:outlineLvl w:val="0"/>
    </w:pPr>
    <w:rPr>
      <w:rFonts w:ascii="Tahoma" w:eastAsia="MS Mincho" w:hAnsi="Tahoma" w:cs="Tahoma"/>
      <w:b/>
      <w:bCs/>
      <w:sz w:val="22"/>
    </w:rPr>
  </w:style>
  <w:style w:type="paragraph" w:styleId="Nadpis2">
    <w:name w:val="heading 2"/>
    <w:basedOn w:val="Normln"/>
    <w:next w:val="Normln"/>
    <w:link w:val="Nadpis2Char"/>
    <w:uiPriority w:val="99"/>
    <w:qFormat/>
    <w:rsid w:val="0077575A"/>
    <w:pPr>
      <w:keepNext/>
      <w:numPr>
        <w:ilvl w:val="1"/>
        <w:numId w:val="21"/>
      </w:numPr>
      <w:spacing w:before="240" w:after="60"/>
      <w:outlineLvl w:val="1"/>
    </w:pPr>
    <w:rPr>
      <w:rFonts w:ascii="Arial" w:eastAsia="MS Mincho" w:hAnsi="Arial" w:cs="Tahoma"/>
      <w:b/>
      <w:bCs/>
      <w:i/>
      <w:iCs/>
      <w:sz w:val="28"/>
      <w:szCs w:val="28"/>
    </w:rPr>
  </w:style>
  <w:style w:type="paragraph" w:styleId="Nadpis3">
    <w:name w:val="heading 3"/>
    <w:aliases w:val="H3,y,3,summit,h3,Head 3"/>
    <w:basedOn w:val="Normln"/>
    <w:next w:val="Normln"/>
    <w:link w:val="Nadpis3Char"/>
    <w:uiPriority w:val="99"/>
    <w:qFormat/>
    <w:rsid w:val="0077575A"/>
    <w:pPr>
      <w:keepNext/>
      <w:numPr>
        <w:ilvl w:val="2"/>
        <w:numId w:val="21"/>
      </w:numPr>
      <w:spacing w:before="240" w:after="60"/>
      <w:outlineLvl w:val="2"/>
    </w:pPr>
    <w:rPr>
      <w:rFonts w:ascii="Arial" w:eastAsia="MS Mincho" w:hAnsi="Arial" w:cs="Tahoma"/>
      <w:b/>
      <w:bCs/>
      <w:i/>
      <w:iCs/>
      <w:szCs w:val="28"/>
      <w:lang w:val="en-GB"/>
    </w:rPr>
  </w:style>
  <w:style w:type="paragraph" w:styleId="Nadpis4">
    <w:name w:val="heading 4"/>
    <w:aliases w:val="Podkapitola3"/>
    <w:basedOn w:val="Normln"/>
    <w:next w:val="Normln"/>
    <w:link w:val="Nadpis4Char"/>
    <w:uiPriority w:val="99"/>
    <w:qFormat/>
    <w:rsid w:val="0077575A"/>
    <w:pPr>
      <w:keepNext/>
      <w:numPr>
        <w:ilvl w:val="3"/>
        <w:numId w:val="21"/>
      </w:numPr>
      <w:spacing w:before="240" w:after="60"/>
      <w:outlineLvl w:val="3"/>
    </w:pPr>
    <w:rPr>
      <w:rFonts w:ascii="Arial" w:hAnsi="Arial"/>
      <w:b/>
      <w:szCs w:val="20"/>
      <w:lang w:val="en-GB"/>
    </w:rPr>
  </w:style>
  <w:style w:type="paragraph" w:styleId="Nadpis5">
    <w:name w:val="heading 5"/>
    <w:basedOn w:val="Normln"/>
    <w:next w:val="Normln"/>
    <w:link w:val="Nadpis5Char"/>
    <w:uiPriority w:val="99"/>
    <w:qFormat/>
    <w:rsid w:val="0077575A"/>
    <w:pPr>
      <w:numPr>
        <w:ilvl w:val="4"/>
        <w:numId w:val="21"/>
      </w:numPr>
      <w:spacing w:before="240" w:after="60"/>
      <w:outlineLvl w:val="4"/>
    </w:pPr>
    <w:rPr>
      <w:rFonts w:ascii="Arial" w:hAnsi="Arial"/>
      <w:sz w:val="22"/>
      <w:szCs w:val="20"/>
      <w:lang w:val="en-GB"/>
    </w:rPr>
  </w:style>
  <w:style w:type="paragraph" w:styleId="Nadpis6">
    <w:name w:val="heading 6"/>
    <w:basedOn w:val="Normln"/>
    <w:next w:val="Normln"/>
    <w:link w:val="Nadpis6Char"/>
    <w:uiPriority w:val="99"/>
    <w:qFormat/>
    <w:rsid w:val="0077575A"/>
    <w:pPr>
      <w:numPr>
        <w:ilvl w:val="5"/>
        <w:numId w:val="21"/>
      </w:numPr>
      <w:spacing w:before="240" w:after="60"/>
      <w:outlineLvl w:val="5"/>
    </w:pPr>
    <w:rPr>
      <w:rFonts w:ascii="Arial" w:hAnsi="Arial"/>
      <w:i/>
      <w:sz w:val="22"/>
      <w:szCs w:val="20"/>
      <w:lang w:val="en-GB"/>
    </w:rPr>
  </w:style>
  <w:style w:type="paragraph" w:styleId="Nadpis7">
    <w:name w:val="heading 7"/>
    <w:basedOn w:val="Normln"/>
    <w:next w:val="Normln"/>
    <w:link w:val="Nadpis7Char"/>
    <w:uiPriority w:val="99"/>
    <w:qFormat/>
    <w:rsid w:val="0077575A"/>
    <w:pPr>
      <w:numPr>
        <w:ilvl w:val="6"/>
        <w:numId w:val="21"/>
      </w:numPr>
      <w:spacing w:before="240" w:after="60"/>
      <w:outlineLvl w:val="6"/>
    </w:pPr>
    <w:rPr>
      <w:rFonts w:ascii="Arial" w:hAnsi="Arial"/>
      <w:sz w:val="22"/>
      <w:szCs w:val="20"/>
      <w:lang w:val="en-GB"/>
    </w:rPr>
  </w:style>
  <w:style w:type="paragraph" w:styleId="Nadpis8">
    <w:name w:val="heading 8"/>
    <w:basedOn w:val="Normln"/>
    <w:next w:val="Normln"/>
    <w:link w:val="Nadpis8Char"/>
    <w:uiPriority w:val="99"/>
    <w:qFormat/>
    <w:rsid w:val="0077575A"/>
    <w:pPr>
      <w:numPr>
        <w:ilvl w:val="7"/>
        <w:numId w:val="21"/>
      </w:numPr>
      <w:spacing w:before="240" w:after="60"/>
      <w:outlineLvl w:val="7"/>
    </w:pPr>
    <w:rPr>
      <w:rFonts w:ascii="Arial" w:hAnsi="Arial"/>
      <w:i/>
      <w:sz w:val="22"/>
      <w:szCs w:val="20"/>
      <w:lang w:val="en-GB"/>
    </w:rPr>
  </w:style>
  <w:style w:type="paragraph" w:styleId="Nadpis9">
    <w:name w:val="heading 9"/>
    <w:aliases w:val="h9,heading9"/>
    <w:basedOn w:val="Normln"/>
    <w:next w:val="Normln"/>
    <w:link w:val="Nadpis9Char"/>
    <w:uiPriority w:val="99"/>
    <w:qFormat/>
    <w:rsid w:val="0077575A"/>
    <w:pPr>
      <w:numPr>
        <w:ilvl w:val="8"/>
        <w:numId w:val="21"/>
      </w:numPr>
      <w:spacing w:before="240" w:after="60"/>
      <w:outlineLvl w:val="8"/>
    </w:pPr>
    <w:rPr>
      <w:rFonts w:ascii="Arial" w:hAnsi="Arial"/>
      <w:b/>
      <w:i/>
      <w:sz w:val="1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E1693"/>
    <w:rPr>
      <w:rFonts w:ascii="Tahoma" w:eastAsia="MS Mincho" w:hAnsi="Tahoma" w:cs="Tahoma"/>
      <w:b/>
      <w:bCs/>
      <w:noProof/>
      <w:szCs w:val="24"/>
      <w:lang w:eastAsia="en-US"/>
    </w:rPr>
  </w:style>
  <w:style w:type="character" w:customStyle="1" w:styleId="Nadpis2Char">
    <w:name w:val="Nadpis 2 Char"/>
    <w:basedOn w:val="Standardnpsmoodstavce"/>
    <w:link w:val="Nadpis2"/>
    <w:uiPriority w:val="99"/>
    <w:locked/>
    <w:rsid w:val="005E1693"/>
    <w:rPr>
      <w:rFonts w:ascii="Arial" w:eastAsia="MS Mincho" w:hAnsi="Arial" w:cs="Tahoma"/>
      <w:b/>
      <w:bCs/>
      <w:i/>
      <w:iCs/>
      <w:noProof/>
      <w:sz w:val="28"/>
      <w:szCs w:val="28"/>
      <w:lang w:eastAsia="en-US"/>
    </w:rPr>
  </w:style>
  <w:style w:type="character" w:customStyle="1" w:styleId="Nadpis3Char">
    <w:name w:val="Nadpis 3 Char"/>
    <w:aliases w:val="H3 Char,y Char,3 Char,summit Char,h3 Char,Head 3 Char"/>
    <w:basedOn w:val="Standardnpsmoodstavce"/>
    <w:link w:val="Nadpis3"/>
    <w:uiPriority w:val="99"/>
    <w:locked/>
    <w:rsid w:val="005E1693"/>
    <w:rPr>
      <w:rFonts w:ascii="Arial" w:eastAsia="MS Mincho" w:hAnsi="Arial" w:cs="Tahoma"/>
      <w:b/>
      <w:bCs/>
      <w:i/>
      <w:iCs/>
      <w:noProof/>
      <w:sz w:val="24"/>
      <w:szCs w:val="28"/>
      <w:lang w:val="en-GB" w:eastAsia="en-US"/>
    </w:rPr>
  </w:style>
  <w:style w:type="character" w:customStyle="1" w:styleId="Nadpis4Char">
    <w:name w:val="Nadpis 4 Char"/>
    <w:aliases w:val="Podkapitola3 Char"/>
    <w:basedOn w:val="Nadpis3Char"/>
    <w:link w:val="Nadpis4"/>
    <w:uiPriority w:val="99"/>
    <w:locked/>
    <w:rsid w:val="005E1693"/>
    <w:rPr>
      <w:rFonts w:ascii="Arial" w:eastAsia="MS Mincho" w:hAnsi="Arial" w:cs="Tahoma"/>
      <w:b/>
      <w:bCs w:val="0"/>
      <w:i w:val="0"/>
      <w:iCs w:val="0"/>
      <w:noProof/>
      <w:sz w:val="24"/>
      <w:szCs w:val="20"/>
      <w:lang w:val="en-GB" w:eastAsia="en-US"/>
    </w:rPr>
  </w:style>
  <w:style w:type="character" w:customStyle="1" w:styleId="Nadpis5Char">
    <w:name w:val="Nadpis 5 Char"/>
    <w:basedOn w:val="Standardnpsmoodstavce"/>
    <w:link w:val="Nadpis5"/>
    <w:uiPriority w:val="99"/>
    <w:locked/>
    <w:rsid w:val="00606610"/>
    <w:rPr>
      <w:rFonts w:ascii="Arial" w:hAnsi="Arial"/>
      <w:noProof/>
      <w:szCs w:val="20"/>
      <w:lang w:val="en-GB" w:eastAsia="en-US"/>
    </w:rPr>
  </w:style>
  <w:style w:type="character" w:customStyle="1" w:styleId="Nadpis6Char">
    <w:name w:val="Nadpis 6 Char"/>
    <w:basedOn w:val="Standardnpsmoodstavce"/>
    <w:link w:val="Nadpis6"/>
    <w:uiPriority w:val="99"/>
    <w:locked/>
    <w:rsid w:val="00606610"/>
    <w:rPr>
      <w:rFonts w:ascii="Arial" w:hAnsi="Arial"/>
      <w:i/>
      <w:noProof/>
      <w:szCs w:val="20"/>
      <w:lang w:val="en-GB" w:eastAsia="en-US"/>
    </w:rPr>
  </w:style>
  <w:style w:type="character" w:customStyle="1" w:styleId="Nadpis7Char">
    <w:name w:val="Nadpis 7 Char"/>
    <w:basedOn w:val="Standardnpsmoodstavce"/>
    <w:link w:val="Nadpis7"/>
    <w:uiPriority w:val="99"/>
    <w:locked/>
    <w:rsid w:val="00606610"/>
    <w:rPr>
      <w:rFonts w:ascii="Arial" w:hAnsi="Arial"/>
      <w:noProof/>
      <w:szCs w:val="20"/>
      <w:lang w:val="en-GB" w:eastAsia="en-US"/>
    </w:rPr>
  </w:style>
  <w:style w:type="character" w:customStyle="1" w:styleId="Nadpis8Char">
    <w:name w:val="Nadpis 8 Char"/>
    <w:basedOn w:val="Standardnpsmoodstavce"/>
    <w:link w:val="Nadpis8"/>
    <w:uiPriority w:val="99"/>
    <w:locked/>
    <w:rsid w:val="00606610"/>
    <w:rPr>
      <w:rFonts w:ascii="Arial" w:hAnsi="Arial"/>
      <w:i/>
      <w:noProof/>
      <w:szCs w:val="20"/>
      <w:lang w:val="en-GB" w:eastAsia="en-US"/>
    </w:rPr>
  </w:style>
  <w:style w:type="character" w:customStyle="1" w:styleId="Nadpis9Char">
    <w:name w:val="Nadpis 9 Char"/>
    <w:aliases w:val="h9 Char,heading9 Char"/>
    <w:basedOn w:val="Standardnpsmoodstavce"/>
    <w:link w:val="Nadpis9"/>
    <w:uiPriority w:val="99"/>
    <w:locked/>
    <w:rsid w:val="00606610"/>
    <w:rPr>
      <w:rFonts w:ascii="Arial" w:hAnsi="Arial"/>
      <w:b/>
      <w:i/>
      <w:noProof/>
      <w:sz w:val="18"/>
      <w:szCs w:val="20"/>
      <w:lang w:val="en-GB" w:eastAsia="en-US"/>
    </w:rPr>
  </w:style>
  <w:style w:type="paragraph" w:styleId="Titulek">
    <w:name w:val="caption"/>
    <w:basedOn w:val="Normln"/>
    <w:next w:val="Normln"/>
    <w:uiPriority w:val="99"/>
    <w:qFormat/>
    <w:rsid w:val="0077575A"/>
    <w:rPr>
      <w:rFonts w:ascii="Tahoma" w:hAnsi="Tahoma" w:cs="Tahoma"/>
      <w:b/>
      <w:bCs/>
      <w:sz w:val="20"/>
    </w:rPr>
  </w:style>
  <w:style w:type="paragraph" w:customStyle="1" w:styleId="Nadpisvtabulce">
    <w:name w:val="Nadpis v tabulce"/>
    <w:basedOn w:val="Normln"/>
    <w:uiPriority w:val="99"/>
    <w:rsid w:val="0077575A"/>
    <w:pPr>
      <w:spacing w:before="120"/>
      <w:jc w:val="right"/>
    </w:pPr>
    <w:rPr>
      <w:rFonts w:ascii="Arial" w:hAnsi="Arial"/>
      <w:b/>
      <w:sz w:val="28"/>
      <w:szCs w:val="20"/>
      <w:lang w:eastAsia="cs-CZ"/>
    </w:rPr>
  </w:style>
  <w:style w:type="paragraph" w:styleId="Zkladntext3">
    <w:name w:val="Body Text 3"/>
    <w:basedOn w:val="Normln"/>
    <w:link w:val="Zkladntext3Char"/>
    <w:uiPriority w:val="99"/>
    <w:rsid w:val="0077575A"/>
    <w:pPr>
      <w:spacing w:after="120"/>
      <w:jc w:val="both"/>
    </w:pPr>
    <w:rPr>
      <w:rFonts w:ascii="Arial" w:hAnsi="Arial"/>
      <w:szCs w:val="20"/>
      <w:lang w:val="it-IT" w:eastAsia="cs-CZ"/>
    </w:rPr>
  </w:style>
  <w:style w:type="character" w:customStyle="1" w:styleId="Zkladntext3Char">
    <w:name w:val="Základní text 3 Char"/>
    <w:basedOn w:val="Standardnpsmoodstavce"/>
    <w:link w:val="Zkladntext3"/>
    <w:uiPriority w:val="99"/>
    <w:semiHidden/>
    <w:locked/>
    <w:rsid w:val="00606610"/>
    <w:rPr>
      <w:rFonts w:cs="Times New Roman"/>
      <w:noProof/>
      <w:sz w:val="16"/>
      <w:szCs w:val="16"/>
      <w:lang w:eastAsia="en-US"/>
    </w:rPr>
  </w:style>
  <w:style w:type="paragraph" w:customStyle="1" w:styleId="BodyTextb">
    <w:name w:val="Body Text.b"/>
    <w:basedOn w:val="Normln"/>
    <w:uiPriority w:val="99"/>
    <w:rsid w:val="0077575A"/>
    <w:pPr>
      <w:jc w:val="both"/>
    </w:pPr>
    <w:rPr>
      <w:rFonts w:ascii="Arial Narrow" w:hAnsi="Arial Narrow"/>
      <w:sz w:val="22"/>
      <w:szCs w:val="20"/>
      <w:lang w:val="en-US"/>
    </w:rPr>
  </w:style>
  <w:style w:type="paragraph" w:styleId="Obsah2">
    <w:name w:val="toc 2"/>
    <w:basedOn w:val="Horak2"/>
    <w:next w:val="Normln"/>
    <w:autoRedefine/>
    <w:uiPriority w:val="99"/>
    <w:semiHidden/>
    <w:rsid w:val="0077575A"/>
    <w:pPr>
      <w:keepNext w:val="0"/>
      <w:numPr>
        <w:ilvl w:val="0"/>
        <w:numId w:val="0"/>
      </w:numPr>
      <w:spacing w:before="0" w:after="0"/>
      <w:ind w:left="240"/>
      <w:jc w:val="left"/>
      <w:outlineLvl w:val="9"/>
    </w:pPr>
    <w:rPr>
      <w:rFonts w:cs="Times New Roman"/>
      <w:b w:val="0"/>
      <w:bCs w:val="0"/>
      <w:iCs w:val="0"/>
      <w:color w:val="auto"/>
      <w:sz w:val="18"/>
      <w:lang w:val="cs-CZ"/>
    </w:rPr>
  </w:style>
  <w:style w:type="paragraph" w:customStyle="1" w:styleId="Horak2">
    <w:name w:val="Horak_2"/>
    <w:basedOn w:val="Nadpis2"/>
    <w:autoRedefine/>
    <w:uiPriority w:val="99"/>
    <w:rsid w:val="0077575A"/>
    <w:pPr>
      <w:numPr>
        <w:numId w:val="1"/>
      </w:numPr>
      <w:tabs>
        <w:tab w:val="clear" w:pos="1418"/>
      </w:tabs>
      <w:spacing w:after="240"/>
      <w:ind w:left="0" w:firstLine="0"/>
      <w:jc w:val="both"/>
      <w:outlineLvl w:val="0"/>
    </w:pPr>
    <w:rPr>
      <w:rFonts w:ascii="Verdana" w:hAnsi="Verdana"/>
      <w:i w:val="0"/>
      <w:color w:val="333399"/>
      <w:sz w:val="20"/>
      <w:szCs w:val="20"/>
      <w:lang w:val="en-GB"/>
    </w:rPr>
  </w:style>
  <w:style w:type="paragraph" w:styleId="Zkladntext">
    <w:name w:val="Body Text"/>
    <w:aliases w:val="b"/>
    <w:basedOn w:val="Normln"/>
    <w:link w:val="ZkladntextChar"/>
    <w:uiPriority w:val="99"/>
    <w:rsid w:val="0077575A"/>
    <w:pPr>
      <w:jc w:val="center"/>
    </w:pPr>
    <w:rPr>
      <w:rFonts w:ascii="Arial Narrow" w:hAnsi="Arial Narrow"/>
      <w:b/>
      <w:bCs/>
      <w:sz w:val="48"/>
    </w:rPr>
  </w:style>
  <w:style w:type="character" w:customStyle="1" w:styleId="ZkladntextChar">
    <w:name w:val="Základní text Char"/>
    <w:aliases w:val="b Char"/>
    <w:basedOn w:val="Standardnpsmoodstavce"/>
    <w:link w:val="Zkladntext"/>
    <w:uiPriority w:val="99"/>
    <w:locked/>
    <w:rsid w:val="00B73FBD"/>
    <w:rPr>
      <w:rFonts w:ascii="Arial Narrow" w:hAnsi="Arial Narrow" w:cs="Times New Roman"/>
      <w:b/>
      <w:bCs/>
      <w:noProof/>
      <w:sz w:val="24"/>
      <w:szCs w:val="24"/>
      <w:lang w:eastAsia="en-US"/>
    </w:rPr>
  </w:style>
  <w:style w:type="paragraph" w:styleId="Zhlav">
    <w:name w:val="header"/>
    <w:basedOn w:val="Normln"/>
    <w:link w:val="ZhlavChar"/>
    <w:rsid w:val="0077575A"/>
    <w:pPr>
      <w:tabs>
        <w:tab w:val="center" w:pos="4536"/>
        <w:tab w:val="right" w:pos="9072"/>
      </w:tabs>
    </w:pPr>
  </w:style>
  <w:style w:type="character" w:customStyle="1" w:styleId="ZhlavChar">
    <w:name w:val="Záhlaví Char"/>
    <w:basedOn w:val="Standardnpsmoodstavce"/>
    <w:link w:val="Zhlav"/>
    <w:locked/>
    <w:rsid w:val="00B73FBD"/>
    <w:rPr>
      <w:rFonts w:cs="Times New Roman"/>
      <w:noProof/>
      <w:sz w:val="24"/>
      <w:szCs w:val="24"/>
      <w:lang w:eastAsia="en-US"/>
    </w:rPr>
  </w:style>
  <w:style w:type="paragraph" w:styleId="Zpat">
    <w:name w:val="footer"/>
    <w:basedOn w:val="Normln"/>
    <w:link w:val="ZpatChar"/>
    <w:uiPriority w:val="99"/>
    <w:rsid w:val="0077575A"/>
    <w:pPr>
      <w:tabs>
        <w:tab w:val="center" w:pos="4536"/>
        <w:tab w:val="right" w:pos="9072"/>
      </w:tabs>
    </w:pPr>
  </w:style>
  <w:style w:type="character" w:customStyle="1" w:styleId="ZpatChar">
    <w:name w:val="Zápatí Char"/>
    <w:basedOn w:val="Standardnpsmoodstavce"/>
    <w:link w:val="Zpat"/>
    <w:uiPriority w:val="99"/>
    <w:semiHidden/>
    <w:locked/>
    <w:rsid w:val="00606610"/>
    <w:rPr>
      <w:rFonts w:cs="Times New Roman"/>
      <w:noProof/>
      <w:sz w:val="24"/>
      <w:szCs w:val="24"/>
      <w:lang w:eastAsia="en-US"/>
    </w:rPr>
  </w:style>
  <w:style w:type="character" w:styleId="slostrnky">
    <w:name w:val="page number"/>
    <w:basedOn w:val="Standardnpsmoodstavce"/>
    <w:uiPriority w:val="99"/>
    <w:rsid w:val="0077575A"/>
    <w:rPr>
      <w:rFonts w:cs="Times New Roman"/>
    </w:rPr>
  </w:style>
  <w:style w:type="paragraph" w:styleId="Obsah1">
    <w:name w:val="toc 1"/>
    <w:basedOn w:val="Horak1"/>
    <w:next w:val="Normln"/>
    <w:autoRedefine/>
    <w:uiPriority w:val="99"/>
    <w:semiHidden/>
    <w:rsid w:val="0077575A"/>
    <w:pPr>
      <w:keepNext w:val="0"/>
      <w:pageBreakBefore w:val="0"/>
      <w:numPr>
        <w:numId w:val="0"/>
      </w:numPr>
      <w:shd w:val="clear" w:color="auto" w:fill="auto"/>
      <w:tabs>
        <w:tab w:val="left" w:pos="480"/>
        <w:tab w:val="right" w:leader="dot" w:pos="9402"/>
      </w:tabs>
      <w:spacing w:before="120" w:after="120"/>
      <w:outlineLvl w:val="9"/>
    </w:pPr>
    <w:rPr>
      <w:rFonts w:ascii="Arial" w:eastAsia="Times New Roman" w:hAnsi="Arial" w:cs="Times New Roman"/>
      <w:color w:val="003366"/>
      <w:sz w:val="20"/>
      <w:szCs w:val="28"/>
      <w:lang w:val="cs-CZ"/>
    </w:rPr>
  </w:style>
  <w:style w:type="paragraph" w:customStyle="1" w:styleId="Horak1">
    <w:name w:val="Horak_1"/>
    <w:basedOn w:val="Nadpis1"/>
    <w:next w:val="Normln"/>
    <w:autoRedefine/>
    <w:uiPriority w:val="99"/>
    <w:rsid w:val="0077575A"/>
    <w:pPr>
      <w:pageBreakBefore/>
      <w:numPr>
        <w:numId w:val="1"/>
      </w:numPr>
      <w:shd w:val="clear" w:color="auto" w:fill="E6E6E6"/>
      <w:ind w:left="709" w:hanging="709"/>
    </w:pPr>
    <w:rPr>
      <w:caps/>
      <w:sz w:val="28"/>
      <w:lang w:val="en-GB"/>
    </w:rPr>
  </w:style>
  <w:style w:type="paragraph" w:styleId="Textpoznpodarou">
    <w:name w:val="footnote text"/>
    <w:basedOn w:val="Normln"/>
    <w:link w:val="TextpoznpodarouChar"/>
    <w:uiPriority w:val="99"/>
    <w:semiHidden/>
    <w:rsid w:val="0077575A"/>
    <w:rPr>
      <w:rFonts w:ascii="Arial" w:hAnsi="Arial"/>
      <w:sz w:val="20"/>
      <w:szCs w:val="20"/>
      <w:lang w:val="en-GB" w:eastAsia="cs-CZ"/>
    </w:rPr>
  </w:style>
  <w:style w:type="character" w:customStyle="1" w:styleId="TextpoznpodarouChar">
    <w:name w:val="Text pozn. pod čarou Char"/>
    <w:basedOn w:val="Standardnpsmoodstavce"/>
    <w:link w:val="Textpoznpodarou"/>
    <w:uiPriority w:val="99"/>
    <w:semiHidden/>
    <w:locked/>
    <w:rsid w:val="00606610"/>
    <w:rPr>
      <w:rFonts w:cs="Times New Roman"/>
      <w:noProof/>
      <w:sz w:val="20"/>
      <w:szCs w:val="20"/>
      <w:lang w:eastAsia="en-US"/>
    </w:rPr>
  </w:style>
  <w:style w:type="paragraph" w:styleId="Zkladntext2">
    <w:name w:val="Body Text 2"/>
    <w:basedOn w:val="Normln"/>
    <w:link w:val="Zkladntext2Char"/>
    <w:uiPriority w:val="99"/>
    <w:rsid w:val="0077575A"/>
    <w:rPr>
      <w:rFonts w:ascii="Tahoma" w:hAnsi="Tahoma" w:cs="Tahoma"/>
      <w:sz w:val="20"/>
    </w:rPr>
  </w:style>
  <w:style w:type="character" w:customStyle="1" w:styleId="Zkladntext2Char">
    <w:name w:val="Základní text 2 Char"/>
    <w:basedOn w:val="Standardnpsmoodstavce"/>
    <w:link w:val="Zkladntext2"/>
    <w:uiPriority w:val="99"/>
    <w:semiHidden/>
    <w:locked/>
    <w:rsid w:val="00606610"/>
    <w:rPr>
      <w:rFonts w:cs="Times New Roman"/>
      <w:noProof/>
      <w:sz w:val="24"/>
      <w:szCs w:val="24"/>
      <w:lang w:eastAsia="en-US"/>
    </w:rPr>
  </w:style>
  <w:style w:type="paragraph" w:customStyle="1" w:styleId="Obsah">
    <w:name w:val="Obsah"/>
    <w:basedOn w:val="Normln"/>
    <w:uiPriority w:val="99"/>
    <w:rsid w:val="0077575A"/>
    <w:pPr>
      <w:tabs>
        <w:tab w:val="left" w:pos="851"/>
        <w:tab w:val="right" w:leader="dot" w:pos="6521"/>
      </w:tabs>
    </w:pPr>
    <w:rPr>
      <w:rFonts w:ascii="RomanEES" w:hAnsi="RomanEES"/>
      <w:sz w:val="22"/>
      <w:szCs w:val="20"/>
      <w:lang w:val="en-GB"/>
    </w:rPr>
  </w:style>
  <w:style w:type="paragraph" w:customStyle="1" w:styleId="profilref1">
    <w:name w:val="profil ref 1"/>
    <w:basedOn w:val="Normln"/>
    <w:uiPriority w:val="99"/>
    <w:rsid w:val="0077575A"/>
    <w:pPr>
      <w:keepLines/>
      <w:tabs>
        <w:tab w:val="left" w:pos="284"/>
      </w:tabs>
      <w:spacing w:before="60" w:after="60"/>
    </w:pPr>
    <w:rPr>
      <w:rFonts w:ascii="Arial" w:hAnsi="Arial"/>
      <w:b/>
      <w:color w:val="FF0000"/>
      <w:sz w:val="20"/>
      <w:szCs w:val="20"/>
    </w:rPr>
  </w:style>
  <w:style w:type="paragraph" w:customStyle="1" w:styleId="profilref2">
    <w:name w:val="profil ref 2"/>
    <w:basedOn w:val="profilref1"/>
    <w:uiPriority w:val="99"/>
    <w:rsid w:val="0077575A"/>
    <w:pPr>
      <w:keepLines w:val="0"/>
      <w:framePr w:hSpace="180" w:wrap="around" w:vAnchor="text" w:hAnchor="text" w:y="1"/>
      <w:tabs>
        <w:tab w:val="clear" w:pos="284"/>
      </w:tabs>
      <w:spacing w:before="0" w:after="0"/>
      <w:suppressOverlap/>
    </w:pPr>
    <w:rPr>
      <w:bCs/>
      <w:color w:val="auto"/>
      <w:szCs w:val="24"/>
    </w:rPr>
  </w:style>
  <w:style w:type="paragraph" w:customStyle="1" w:styleId="Profilref3">
    <w:name w:val="Profil ref 3"/>
    <w:basedOn w:val="profilref2"/>
    <w:uiPriority w:val="99"/>
    <w:rsid w:val="0077575A"/>
    <w:pPr>
      <w:framePr w:wrap="around"/>
    </w:pPr>
    <w:rPr>
      <w:sz w:val="18"/>
    </w:rPr>
  </w:style>
  <w:style w:type="paragraph" w:customStyle="1" w:styleId="profilref5">
    <w:name w:val="profil ref 5"/>
    <w:basedOn w:val="profilref2"/>
    <w:uiPriority w:val="99"/>
    <w:rsid w:val="0077575A"/>
    <w:pPr>
      <w:framePr w:wrap="around"/>
    </w:pPr>
    <w:rPr>
      <w:color w:val="800000"/>
    </w:rPr>
  </w:style>
  <w:style w:type="paragraph" w:styleId="Nzev">
    <w:name w:val="Title"/>
    <w:basedOn w:val="Normln"/>
    <w:link w:val="NzevChar"/>
    <w:uiPriority w:val="99"/>
    <w:qFormat/>
    <w:rsid w:val="0077575A"/>
    <w:pPr>
      <w:jc w:val="center"/>
    </w:pPr>
    <w:rPr>
      <w:rFonts w:ascii="Tahoma" w:hAnsi="Tahoma" w:cs="Tahoma"/>
      <w:b/>
      <w:bCs/>
      <w:sz w:val="28"/>
    </w:rPr>
  </w:style>
  <w:style w:type="character" w:customStyle="1" w:styleId="NzevChar">
    <w:name w:val="Název Char"/>
    <w:basedOn w:val="Standardnpsmoodstavce"/>
    <w:link w:val="Nzev"/>
    <w:uiPriority w:val="99"/>
    <w:locked/>
    <w:rsid w:val="00B73FBD"/>
    <w:rPr>
      <w:rFonts w:ascii="Tahoma" w:hAnsi="Tahoma" w:cs="Tahoma"/>
      <w:b/>
      <w:bCs/>
      <w:noProof/>
      <w:sz w:val="24"/>
      <w:szCs w:val="24"/>
      <w:lang w:eastAsia="en-US"/>
    </w:rPr>
  </w:style>
  <w:style w:type="paragraph" w:styleId="Zkladntextodsazen">
    <w:name w:val="Body Text Indent"/>
    <w:basedOn w:val="Normln"/>
    <w:link w:val="ZkladntextodsazenChar"/>
    <w:uiPriority w:val="99"/>
    <w:rsid w:val="0077575A"/>
    <w:pPr>
      <w:ind w:left="284" w:firstLine="616"/>
    </w:pPr>
    <w:rPr>
      <w:rFonts w:ascii="Arial" w:hAnsi="Arial"/>
      <w:sz w:val="22"/>
      <w:szCs w:val="20"/>
      <w:lang w:val="en-GB"/>
    </w:rPr>
  </w:style>
  <w:style w:type="character" w:customStyle="1" w:styleId="ZkladntextodsazenChar">
    <w:name w:val="Základní text odsazený Char"/>
    <w:basedOn w:val="Standardnpsmoodstavce"/>
    <w:link w:val="Zkladntextodsazen"/>
    <w:uiPriority w:val="99"/>
    <w:semiHidden/>
    <w:locked/>
    <w:rsid w:val="00606610"/>
    <w:rPr>
      <w:rFonts w:cs="Times New Roman"/>
      <w:noProof/>
      <w:sz w:val="24"/>
      <w:szCs w:val="24"/>
      <w:lang w:eastAsia="en-US"/>
    </w:rPr>
  </w:style>
  <w:style w:type="paragraph" w:styleId="Zkladntextodsazen2">
    <w:name w:val="Body Text Indent 2"/>
    <w:basedOn w:val="Normln"/>
    <w:link w:val="Zkladntextodsazen2Char"/>
    <w:uiPriority w:val="99"/>
    <w:rsid w:val="0077575A"/>
    <w:pPr>
      <w:ind w:left="360" w:hanging="360"/>
    </w:pPr>
    <w:rPr>
      <w:rFonts w:ascii="Tahoma" w:hAnsi="Tahoma" w:cs="Tahoma"/>
      <w:sz w:val="20"/>
    </w:rPr>
  </w:style>
  <w:style w:type="character" w:customStyle="1" w:styleId="Zkladntextodsazen2Char">
    <w:name w:val="Základní text odsazený 2 Char"/>
    <w:basedOn w:val="Standardnpsmoodstavce"/>
    <w:link w:val="Zkladntextodsazen2"/>
    <w:uiPriority w:val="99"/>
    <w:semiHidden/>
    <w:locked/>
    <w:rsid w:val="00606610"/>
    <w:rPr>
      <w:rFonts w:cs="Times New Roman"/>
      <w:noProof/>
      <w:sz w:val="24"/>
      <w:szCs w:val="24"/>
      <w:lang w:eastAsia="en-US"/>
    </w:rPr>
  </w:style>
  <w:style w:type="paragraph" w:styleId="Zkladntextodsazen3">
    <w:name w:val="Body Text Indent 3"/>
    <w:basedOn w:val="Normln"/>
    <w:link w:val="Zkladntextodsazen3Char"/>
    <w:uiPriority w:val="99"/>
    <w:rsid w:val="0077575A"/>
    <w:pPr>
      <w:ind w:left="360" w:firstLine="360"/>
    </w:pPr>
    <w:rPr>
      <w:rFonts w:ascii="Tahoma" w:hAnsi="Tahoma" w:cs="Tahoma"/>
      <w:color w:val="000000"/>
      <w:sz w:val="20"/>
    </w:rPr>
  </w:style>
  <w:style w:type="character" w:customStyle="1" w:styleId="Zkladntextodsazen3Char">
    <w:name w:val="Základní text odsazený 3 Char"/>
    <w:basedOn w:val="Standardnpsmoodstavce"/>
    <w:link w:val="Zkladntextodsazen3"/>
    <w:uiPriority w:val="99"/>
    <w:semiHidden/>
    <w:locked/>
    <w:rsid w:val="00606610"/>
    <w:rPr>
      <w:rFonts w:cs="Times New Roman"/>
      <w:noProof/>
      <w:sz w:val="16"/>
      <w:szCs w:val="16"/>
      <w:lang w:eastAsia="en-US"/>
    </w:rPr>
  </w:style>
  <w:style w:type="paragraph" w:styleId="Obsah3">
    <w:name w:val="toc 3"/>
    <w:basedOn w:val="Horak3"/>
    <w:next w:val="Normln"/>
    <w:autoRedefine/>
    <w:uiPriority w:val="99"/>
    <w:semiHidden/>
    <w:rsid w:val="0077575A"/>
    <w:pPr>
      <w:keepNext w:val="0"/>
      <w:numPr>
        <w:ilvl w:val="0"/>
        <w:numId w:val="0"/>
      </w:numPr>
      <w:shd w:val="clear" w:color="auto" w:fill="auto"/>
      <w:spacing w:before="0" w:after="0"/>
      <w:ind w:left="480"/>
      <w:outlineLvl w:val="9"/>
    </w:pPr>
    <w:rPr>
      <w:b w:val="0"/>
      <w:sz w:val="16"/>
      <w:szCs w:val="24"/>
      <w:lang w:val="cs-CZ"/>
    </w:rPr>
  </w:style>
  <w:style w:type="paragraph" w:customStyle="1" w:styleId="Horak3">
    <w:name w:val="Horak_3"/>
    <w:basedOn w:val="Nadpis3"/>
    <w:next w:val="Normln"/>
    <w:autoRedefine/>
    <w:uiPriority w:val="99"/>
    <w:rsid w:val="0077575A"/>
    <w:pPr>
      <w:numPr>
        <w:numId w:val="1"/>
      </w:numPr>
      <w:shd w:val="clear" w:color="auto" w:fill="FFFFFF"/>
      <w:tabs>
        <w:tab w:val="clear" w:pos="2126"/>
        <w:tab w:val="num" w:pos="1440"/>
      </w:tabs>
      <w:spacing w:before="120"/>
      <w:ind w:left="454" w:firstLine="0"/>
    </w:pPr>
    <w:rPr>
      <w:rFonts w:ascii="Tahoma" w:hAnsi="Tahoma"/>
      <w:sz w:val="20"/>
    </w:rPr>
  </w:style>
  <w:style w:type="paragraph" w:styleId="Obsah4">
    <w:name w:val="toc 4"/>
    <w:basedOn w:val="Normln"/>
    <w:next w:val="Normln"/>
    <w:autoRedefine/>
    <w:uiPriority w:val="99"/>
    <w:semiHidden/>
    <w:rsid w:val="0077575A"/>
    <w:pPr>
      <w:ind w:left="720"/>
    </w:pPr>
    <w:rPr>
      <w:szCs w:val="21"/>
    </w:rPr>
  </w:style>
  <w:style w:type="paragraph" w:styleId="Obsah5">
    <w:name w:val="toc 5"/>
    <w:basedOn w:val="Normln"/>
    <w:next w:val="Normln"/>
    <w:autoRedefine/>
    <w:uiPriority w:val="99"/>
    <w:semiHidden/>
    <w:rsid w:val="0077575A"/>
    <w:pPr>
      <w:ind w:left="960"/>
    </w:pPr>
    <w:rPr>
      <w:szCs w:val="21"/>
    </w:rPr>
  </w:style>
  <w:style w:type="paragraph" w:styleId="Obsah6">
    <w:name w:val="toc 6"/>
    <w:basedOn w:val="Normln"/>
    <w:next w:val="Normln"/>
    <w:autoRedefine/>
    <w:uiPriority w:val="99"/>
    <w:semiHidden/>
    <w:rsid w:val="0077575A"/>
    <w:pPr>
      <w:ind w:left="1200"/>
    </w:pPr>
    <w:rPr>
      <w:szCs w:val="21"/>
    </w:rPr>
  </w:style>
  <w:style w:type="paragraph" w:styleId="Obsah7">
    <w:name w:val="toc 7"/>
    <w:basedOn w:val="Normln"/>
    <w:next w:val="Normln"/>
    <w:autoRedefine/>
    <w:uiPriority w:val="99"/>
    <w:semiHidden/>
    <w:rsid w:val="0077575A"/>
    <w:pPr>
      <w:ind w:left="1440"/>
    </w:pPr>
    <w:rPr>
      <w:szCs w:val="21"/>
    </w:rPr>
  </w:style>
  <w:style w:type="paragraph" w:styleId="Obsah8">
    <w:name w:val="toc 8"/>
    <w:basedOn w:val="Normln"/>
    <w:next w:val="Normln"/>
    <w:autoRedefine/>
    <w:uiPriority w:val="99"/>
    <w:semiHidden/>
    <w:rsid w:val="0077575A"/>
    <w:pPr>
      <w:ind w:left="1680"/>
    </w:pPr>
    <w:rPr>
      <w:szCs w:val="21"/>
    </w:rPr>
  </w:style>
  <w:style w:type="paragraph" w:styleId="Obsah9">
    <w:name w:val="toc 9"/>
    <w:basedOn w:val="Normln"/>
    <w:next w:val="Normln"/>
    <w:autoRedefine/>
    <w:uiPriority w:val="99"/>
    <w:semiHidden/>
    <w:rsid w:val="0077575A"/>
    <w:pPr>
      <w:ind w:left="1920"/>
    </w:pPr>
    <w:rPr>
      <w:szCs w:val="21"/>
    </w:rPr>
  </w:style>
  <w:style w:type="character" w:styleId="Hypertextovodkaz">
    <w:name w:val="Hyperlink"/>
    <w:basedOn w:val="Standardnpsmoodstavce"/>
    <w:uiPriority w:val="99"/>
    <w:rsid w:val="0077575A"/>
    <w:rPr>
      <w:rFonts w:cs="Times New Roman"/>
      <w:color w:val="0000FF"/>
      <w:u w:val="single"/>
    </w:rPr>
  </w:style>
  <w:style w:type="character" w:styleId="Sledovanodkaz">
    <w:name w:val="FollowedHyperlink"/>
    <w:basedOn w:val="Standardnpsmoodstavce"/>
    <w:uiPriority w:val="99"/>
    <w:rsid w:val="0077575A"/>
    <w:rPr>
      <w:rFonts w:cs="Times New Roman"/>
      <w:color w:val="800080"/>
      <w:u w:val="single"/>
    </w:rPr>
  </w:style>
  <w:style w:type="paragraph" w:styleId="Normlnweb">
    <w:name w:val="Normal (Web)"/>
    <w:basedOn w:val="Normln"/>
    <w:uiPriority w:val="99"/>
    <w:rsid w:val="0077575A"/>
    <w:pPr>
      <w:spacing w:before="100" w:beforeAutospacing="1" w:after="100" w:afterAutospacing="1"/>
    </w:pPr>
    <w:rPr>
      <w:color w:val="000000"/>
      <w:lang w:val="en-US"/>
    </w:rPr>
  </w:style>
  <w:style w:type="paragraph" w:styleId="Rozloendokumentu">
    <w:name w:val="Document Map"/>
    <w:basedOn w:val="Normln"/>
    <w:link w:val="RozloendokumentuChar"/>
    <w:uiPriority w:val="99"/>
    <w:semiHidden/>
    <w:rsid w:val="0077575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06610"/>
    <w:rPr>
      <w:rFonts w:cs="Times New Roman"/>
      <w:noProof/>
      <w:sz w:val="2"/>
      <w:lang w:eastAsia="en-US"/>
    </w:rPr>
  </w:style>
  <w:style w:type="character" w:customStyle="1" w:styleId="text1">
    <w:name w:val="text1"/>
    <w:uiPriority w:val="99"/>
    <w:rsid w:val="0077575A"/>
    <w:rPr>
      <w:rFonts w:ascii="Arial" w:hAnsi="Arial"/>
      <w:color w:val="000000"/>
      <w:sz w:val="23"/>
      <w:u w:val="none"/>
      <w:effect w:val="none"/>
    </w:rPr>
  </w:style>
  <w:style w:type="paragraph" w:customStyle="1" w:styleId="Odstavec">
    <w:name w:val="Odstavec"/>
    <w:basedOn w:val="Normln"/>
    <w:uiPriority w:val="99"/>
    <w:rsid w:val="0077575A"/>
    <w:pPr>
      <w:spacing w:before="120"/>
      <w:ind w:firstLine="737"/>
      <w:jc w:val="both"/>
    </w:pPr>
    <w:rPr>
      <w:noProof w:val="0"/>
      <w:sz w:val="22"/>
      <w:szCs w:val="20"/>
      <w:lang w:eastAsia="cs-CZ"/>
    </w:rPr>
  </w:style>
  <w:style w:type="paragraph" w:customStyle="1" w:styleId="Specifikace">
    <w:name w:val="Specifikace"/>
    <w:basedOn w:val="Normln"/>
    <w:uiPriority w:val="99"/>
    <w:rsid w:val="0077575A"/>
    <w:pPr>
      <w:tabs>
        <w:tab w:val="left" w:pos="2268"/>
        <w:tab w:val="left" w:pos="4536"/>
      </w:tabs>
    </w:pPr>
    <w:rPr>
      <w:rFonts w:ascii="RomanEES" w:hAnsi="RomanEES"/>
      <w:b/>
      <w:noProof w:val="0"/>
      <w:sz w:val="22"/>
      <w:szCs w:val="20"/>
      <w:lang w:val="en-GB"/>
    </w:rPr>
  </w:style>
  <w:style w:type="paragraph" w:customStyle="1" w:styleId="xl35">
    <w:name w:val="xl35"/>
    <w:basedOn w:val="Normln"/>
    <w:uiPriority w:val="99"/>
    <w:rsid w:val="0077575A"/>
    <w:pPr>
      <w:spacing w:before="100" w:beforeAutospacing="1" w:after="100" w:afterAutospacing="1"/>
    </w:pPr>
    <w:rPr>
      <w:rFonts w:ascii="Arial" w:hAnsi="Arial"/>
      <w:b/>
      <w:bCs/>
      <w:noProof w:val="0"/>
      <w:lang w:val="en-US"/>
    </w:rPr>
  </w:style>
  <w:style w:type="paragraph" w:customStyle="1" w:styleId="BodyTextKeep">
    <w:name w:val="Body Text Keep"/>
    <w:basedOn w:val="Zkladntext"/>
    <w:uiPriority w:val="99"/>
    <w:rsid w:val="0077575A"/>
    <w:pPr>
      <w:keepNext/>
      <w:spacing w:after="220" w:line="220" w:lineRule="atLeast"/>
      <w:ind w:left="1080"/>
      <w:jc w:val="left"/>
    </w:pPr>
    <w:rPr>
      <w:rFonts w:ascii="Times New Roman" w:hAnsi="Times New Roman"/>
      <w:b w:val="0"/>
      <w:bCs w:val="0"/>
      <w:noProof w:val="0"/>
      <w:sz w:val="20"/>
      <w:szCs w:val="20"/>
      <w:lang w:val="en-GB"/>
    </w:rPr>
  </w:style>
  <w:style w:type="paragraph" w:customStyle="1" w:styleId="norma">
    <w:name w:val="norma"/>
    <w:basedOn w:val="Zkladntext"/>
    <w:uiPriority w:val="99"/>
    <w:rsid w:val="0077575A"/>
    <w:pPr>
      <w:tabs>
        <w:tab w:val="left" w:pos="0"/>
      </w:tabs>
      <w:jc w:val="both"/>
    </w:pPr>
    <w:rPr>
      <w:rFonts w:ascii="Arial" w:hAnsi="Arial"/>
      <w:b w:val="0"/>
      <w:bCs w:val="0"/>
      <w:sz w:val="22"/>
      <w:szCs w:val="20"/>
    </w:rPr>
  </w:style>
  <w:style w:type="paragraph" w:customStyle="1" w:styleId="Style1">
    <w:name w:val="Style1"/>
    <w:basedOn w:val="Nadpis1"/>
    <w:uiPriority w:val="99"/>
    <w:rsid w:val="0077575A"/>
    <w:pPr>
      <w:pageBreakBefore/>
      <w:shd w:val="clear" w:color="800000" w:fill="800000"/>
      <w:spacing w:after="60"/>
      <w:ind w:left="708" w:hanging="708"/>
      <w:outlineLvl w:val="9"/>
    </w:pPr>
    <w:rPr>
      <w:rFonts w:ascii="Arial" w:eastAsia="Times New Roman" w:hAnsi="Arial" w:cs="Times New Roman"/>
      <w:bCs w:val="0"/>
      <w:caps/>
      <w:color w:val="FFFFFF"/>
      <w:kern w:val="28"/>
      <w:sz w:val="32"/>
      <w:szCs w:val="20"/>
    </w:rPr>
  </w:style>
  <w:style w:type="paragraph" w:customStyle="1" w:styleId="Znaka3">
    <w:name w:val="Značka 3"/>
    <w:uiPriority w:val="99"/>
    <w:rsid w:val="0077575A"/>
    <w:pPr>
      <w:numPr>
        <w:numId w:val="2"/>
      </w:numPr>
      <w:tabs>
        <w:tab w:val="clear" w:pos="717"/>
        <w:tab w:val="num" w:pos="360"/>
      </w:tabs>
      <w:spacing w:before="40"/>
      <w:ind w:left="6" w:hanging="6"/>
      <w:jc w:val="both"/>
    </w:pPr>
    <w:rPr>
      <w:b/>
      <w:color w:val="000000"/>
      <w:szCs w:val="20"/>
    </w:rPr>
  </w:style>
  <w:style w:type="paragraph" w:customStyle="1" w:styleId="Kapitola2">
    <w:name w:val="Kapitola 2"/>
    <w:next w:val="Normln"/>
    <w:uiPriority w:val="99"/>
    <w:rsid w:val="0077575A"/>
    <w:pPr>
      <w:keepNext/>
      <w:keepLines/>
      <w:numPr>
        <w:numId w:val="3"/>
      </w:numPr>
      <w:spacing w:after="73"/>
    </w:pPr>
    <w:rPr>
      <w:rFonts w:ascii="Arial" w:hAnsi="Arial"/>
      <w:b/>
      <w:color w:val="000000"/>
      <w:sz w:val="32"/>
      <w:szCs w:val="20"/>
    </w:rPr>
  </w:style>
  <w:style w:type="paragraph" w:customStyle="1" w:styleId="Podnadpis3">
    <w:name w:val="Podnadpis 3"/>
    <w:next w:val="Zkladntext"/>
    <w:uiPriority w:val="99"/>
    <w:rsid w:val="0077575A"/>
    <w:pPr>
      <w:keepLines/>
      <w:numPr>
        <w:ilvl w:val="1"/>
        <w:numId w:val="3"/>
      </w:numPr>
      <w:tabs>
        <w:tab w:val="left" w:pos="851"/>
      </w:tabs>
      <w:spacing w:before="80" w:after="20"/>
    </w:pPr>
    <w:rPr>
      <w:rFonts w:ascii="Arial" w:hAnsi="Arial"/>
      <w:b/>
      <w:color w:val="000000"/>
      <w:sz w:val="28"/>
      <w:szCs w:val="20"/>
    </w:rPr>
  </w:style>
  <w:style w:type="paragraph" w:customStyle="1" w:styleId="Tustra">
    <w:name w:val="Tuč.stř.čára"/>
    <w:next w:val="Zkladntext"/>
    <w:uiPriority w:val="99"/>
    <w:rsid w:val="0077575A"/>
    <w:pPr>
      <w:keepLines/>
      <w:numPr>
        <w:ilvl w:val="2"/>
        <w:numId w:val="3"/>
      </w:numPr>
      <w:tabs>
        <w:tab w:val="left" w:pos="360"/>
        <w:tab w:val="left" w:pos="964"/>
      </w:tabs>
      <w:spacing w:before="40" w:after="20"/>
    </w:pPr>
    <w:rPr>
      <w:rFonts w:ascii="Arial" w:hAnsi="Arial"/>
      <w:b/>
      <w:color w:val="000000"/>
      <w:sz w:val="24"/>
      <w:szCs w:val="20"/>
    </w:rPr>
  </w:style>
  <w:style w:type="paragraph" w:customStyle="1" w:styleId="Znaka2">
    <w:name w:val="Značka 2"/>
    <w:uiPriority w:val="99"/>
    <w:rsid w:val="0077575A"/>
    <w:pPr>
      <w:tabs>
        <w:tab w:val="num" w:pos="360"/>
        <w:tab w:val="left" w:pos="720"/>
        <w:tab w:val="left" w:pos="1764"/>
        <w:tab w:val="left" w:pos="2880"/>
        <w:tab w:val="left" w:pos="4320"/>
        <w:tab w:val="left" w:pos="7354"/>
      </w:tabs>
      <w:ind w:left="357" w:hanging="357"/>
    </w:pPr>
    <w:rPr>
      <w:color w:val="000000"/>
      <w:sz w:val="20"/>
      <w:szCs w:val="20"/>
    </w:rPr>
  </w:style>
  <w:style w:type="paragraph" w:customStyle="1" w:styleId="Znaka1">
    <w:name w:val="Značka 1"/>
    <w:uiPriority w:val="99"/>
    <w:rsid w:val="0077575A"/>
    <w:pPr>
      <w:keepLines/>
      <w:numPr>
        <w:numId w:val="4"/>
      </w:numPr>
      <w:spacing w:line="255" w:lineRule="atLeast"/>
    </w:pPr>
    <w:rPr>
      <w:color w:val="000000"/>
      <w:sz w:val="20"/>
      <w:szCs w:val="20"/>
    </w:rPr>
  </w:style>
  <w:style w:type="character" w:customStyle="1" w:styleId="stage31">
    <w:name w:val="stage31"/>
    <w:uiPriority w:val="99"/>
    <w:rsid w:val="0077575A"/>
    <w:rPr>
      <w:rFonts w:ascii="Verdana" w:hAnsi="Verdana"/>
      <w:color w:val="000000"/>
      <w:sz w:val="15"/>
    </w:rPr>
  </w:style>
  <w:style w:type="character" w:customStyle="1" w:styleId="extra2">
    <w:name w:val="extra2"/>
    <w:basedOn w:val="Standardnpsmoodstavce"/>
    <w:uiPriority w:val="99"/>
    <w:rsid w:val="0077575A"/>
    <w:rPr>
      <w:rFonts w:cs="Times New Roman"/>
    </w:rPr>
  </w:style>
  <w:style w:type="character" w:customStyle="1" w:styleId="a21">
    <w:name w:val="a21"/>
    <w:uiPriority w:val="99"/>
    <w:rsid w:val="0077575A"/>
    <w:rPr>
      <w:rFonts w:ascii="Arial" w:hAnsi="Arial"/>
      <w:color w:val="000000"/>
      <w:sz w:val="20"/>
      <w:u w:val="none"/>
      <w:effect w:val="none"/>
    </w:rPr>
  </w:style>
  <w:style w:type="paragraph" w:customStyle="1" w:styleId="BodyText1a">
    <w:name w:val="Body Text1a"/>
    <w:basedOn w:val="Normln"/>
    <w:uiPriority w:val="99"/>
    <w:rsid w:val="0077575A"/>
    <w:pPr>
      <w:tabs>
        <w:tab w:val="left" w:pos="360"/>
        <w:tab w:val="left" w:pos="994"/>
        <w:tab w:val="left" w:pos="1166"/>
        <w:tab w:val="left" w:pos="1440"/>
        <w:tab w:val="left" w:pos="1627"/>
        <w:tab w:val="left" w:pos="1786"/>
        <w:tab w:val="left" w:pos="1987"/>
        <w:tab w:val="left" w:pos="2160"/>
        <w:tab w:val="left" w:pos="2318"/>
        <w:tab w:val="left" w:pos="2520"/>
        <w:tab w:val="left" w:pos="2707"/>
        <w:tab w:val="left" w:pos="2880"/>
        <w:tab w:val="left" w:pos="3067"/>
        <w:tab w:val="left" w:pos="3240"/>
        <w:tab w:val="left" w:pos="3427"/>
        <w:tab w:val="left" w:pos="3600"/>
        <w:tab w:val="left" w:pos="3787"/>
        <w:tab w:val="left" w:pos="3960"/>
        <w:tab w:val="left" w:pos="4147"/>
        <w:tab w:val="left" w:pos="4291"/>
      </w:tabs>
      <w:spacing w:after="144"/>
      <w:ind w:left="2664"/>
    </w:pPr>
    <w:rPr>
      <w:noProof w:val="0"/>
      <w:szCs w:val="20"/>
      <w:lang w:val="en-GB" w:eastAsia="cs-CZ"/>
    </w:rPr>
  </w:style>
  <w:style w:type="paragraph" w:customStyle="1" w:styleId="no">
    <w:name w:val="no"/>
    <w:basedOn w:val="Normln"/>
    <w:uiPriority w:val="99"/>
    <w:rsid w:val="0077575A"/>
    <w:rPr>
      <w:i/>
      <w:iCs/>
      <w:sz w:val="18"/>
    </w:rPr>
  </w:style>
  <w:style w:type="paragraph" w:styleId="Prosttext">
    <w:name w:val="Plain Text"/>
    <w:basedOn w:val="Normln"/>
    <w:link w:val="ProsttextChar"/>
    <w:uiPriority w:val="99"/>
    <w:rsid w:val="0077575A"/>
    <w:rPr>
      <w:rFonts w:ascii="Courier New" w:hAnsi="Courier New"/>
      <w:noProof w:val="0"/>
      <w:sz w:val="20"/>
      <w:szCs w:val="20"/>
      <w:lang w:val="en-GB" w:eastAsia="cs-CZ"/>
    </w:rPr>
  </w:style>
  <w:style w:type="character" w:customStyle="1" w:styleId="ProsttextChar">
    <w:name w:val="Prostý text Char"/>
    <w:basedOn w:val="Standardnpsmoodstavce"/>
    <w:link w:val="Prosttext"/>
    <w:uiPriority w:val="99"/>
    <w:semiHidden/>
    <w:locked/>
    <w:rsid w:val="00606610"/>
    <w:rPr>
      <w:rFonts w:ascii="Courier New" w:hAnsi="Courier New" w:cs="Courier New"/>
      <w:noProof/>
      <w:sz w:val="20"/>
      <w:szCs w:val="20"/>
      <w:lang w:eastAsia="en-US"/>
    </w:rPr>
  </w:style>
  <w:style w:type="paragraph" w:customStyle="1" w:styleId="Text">
    <w:name w:val="Text"/>
    <w:basedOn w:val="Normln"/>
    <w:uiPriority w:val="99"/>
    <w:rsid w:val="0077575A"/>
    <w:pPr>
      <w:spacing w:line="312" w:lineRule="auto"/>
      <w:jc w:val="both"/>
    </w:pPr>
    <w:rPr>
      <w:rFonts w:ascii="CG Omega" w:hAnsi="CG Omega"/>
      <w:noProof w:val="0"/>
      <w:sz w:val="20"/>
      <w:szCs w:val="20"/>
    </w:rPr>
  </w:style>
  <w:style w:type="character" w:styleId="Siln">
    <w:name w:val="Strong"/>
    <w:basedOn w:val="Standardnpsmoodstavce"/>
    <w:uiPriority w:val="99"/>
    <w:qFormat/>
    <w:rsid w:val="0077575A"/>
    <w:rPr>
      <w:rFonts w:cs="Times New Roman"/>
      <w:b/>
    </w:rPr>
  </w:style>
  <w:style w:type="character" w:styleId="Zvraznn">
    <w:name w:val="Emphasis"/>
    <w:basedOn w:val="Standardnpsmoodstavce"/>
    <w:uiPriority w:val="99"/>
    <w:qFormat/>
    <w:rsid w:val="0077575A"/>
    <w:rPr>
      <w:rFonts w:cs="Times New Roman"/>
      <w:i/>
    </w:rPr>
  </w:style>
  <w:style w:type="paragraph" w:customStyle="1" w:styleId="datafixed">
    <w:name w:val="data_fixed"/>
    <w:basedOn w:val="Normln"/>
    <w:uiPriority w:val="99"/>
    <w:rsid w:val="0077575A"/>
    <w:pPr>
      <w:spacing w:before="100" w:line="400" w:lineRule="exact"/>
    </w:pPr>
    <w:rPr>
      <w:b/>
      <w:noProof w:val="0"/>
      <w:szCs w:val="20"/>
      <w:lang w:val="en-GB" w:eastAsia="cs-CZ"/>
    </w:rPr>
  </w:style>
  <w:style w:type="character" w:customStyle="1" w:styleId="para">
    <w:name w:val="para"/>
    <w:basedOn w:val="Standardnpsmoodstavce"/>
    <w:uiPriority w:val="99"/>
    <w:rsid w:val="0077575A"/>
    <w:rPr>
      <w:rFonts w:cs="Times New Roman"/>
    </w:rPr>
  </w:style>
  <w:style w:type="character" w:customStyle="1" w:styleId="titleemph">
    <w:name w:val="title_emph"/>
    <w:basedOn w:val="Standardnpsmoodstavce"/>
    <w:uiPriority w:val="99"/>
    <w:rsid w:val="0077575A"/>
    <w:rPr>
      <w:rFonts w:cs="Times New Roman"/>
    </w:rPr>
  </w:style>
  <w:style w:type="character" w:customStyle="1" w:styleId="pointsmall">
    <w:name w:val="point_small"/>
    <w:basedOn w:val="Standardnpsmoodstavce"/>
    <w:uiPriority w:val="99"/>
    <w:rsid w:val="0077575A"/>
    <w:rPr>
      <w:rFonts w:cs="Times New Roman"/>
    </w:rPr>
  </w:style>
  <w:style w:type="paragraph" w:customStyle="1" w:styleId="perex">
    <w:name w:val="perex"/>
    <w:basedOn w:val="Normln"/>
    <w:uiPriority w:val="99"/>
    <w:rsid w:val="0077575A"/>
    <w:rPr>
      <w:rFonts w:ascii="Arial Unicode MS" w:eastAsia="Arial Unicode MS"/>
      <w:noProof w:val="0"/>
      <w:lang w:val="en-US"/>
    </w:rPr>
  </w:style>
  <w:style w:type="paragraph" w:customStyle="1" w:styleId="par">
    <w:name w:val="par"/>
    <w:basedOn w:val="Normln"/>
    <w:uiPriority w:val="99"/>
    <w:rsid w:val="0077575A"/>
    <w:pPr>
      <w:spacing w:before="240" w:after="240"/>
    </w:pPr>
    <w:rPr>
      <w:b/>
      <w:noProof w:val="0"/>
      <w:szCs w:val="20"/>
      <w:lang w:eastAsia="cs-CZ"/>
    </w:rPr>
  </w:style>
  <w:style w:type="paragraph" w:customStyle="1" w:styleId="parsub">
    <w:name w:val="parsub"/>
    <w:basedOn w:val="Normln"/>
    <w:uiPriority w:val="99"/>
    <w:rsid w:val="0077575A"/>
    <w:pPr>
      <w:ind w:left="709" w:hanging="425"/>
    </w:pPr>
    <w:rPr>
      <w:noProof w:val="0"/>
      <w:sz w:val="20"/>
      <w:szCs w:val="20"/>
      <w:lang w:eastAsia="cs-CZ"/>
    </w:rPr>
  </w:style>
  <w:style w:type="paragraph" w:customStyle="1" w:styleId="Nadpissloupcevcenovtabulce2">
    <w:name w:val="Nadpis sloupce v cenové tabulce2"/>
    <w:basedOn w:val="Normln"/>
    <w:uiPriority w:val="99"/>
    <w:rsid w:val="0077575A"/>
    <w:pPr>
      <w:spacing w:before="120"/>
    </w:pPr>
    <w:rPr>
      <w:rFonts w:ascii="Arial" w:hAnsi="Arial"/>
      <w:b/>
      <w:noProof w:val="0"/>
      <w:sz w:val="18"/>
      <w:szCs w:val="20"/>
      <w:lang w:eastAsia="cs-CZ"/>
    </w:rPr>
  </w:style>
  <w:style w:type="paragraph" w:customStyle="1" w:styleId="Texttabulky">
    <w:name w:val="Text tabulky"/>
    <w:uiPriority w:val="99"/>
    <w:rsid w:val="0077575A"/>
    <w:pPr>
      <w:widowControl w:val="0"/>
    </w:pPr>
    <w:rPr>
      <w:color w:val="000000"/>
      <w:sz w:val="20"/>
      <w:szCs w:val="20"/>
    </w:rPr>
  </w:style>
  <w:style w:type="character" w:customStyle="1" w:styleId="pointnormal1">
    <w:name w:val="point_normal1"/>
    <w:uiPriority w:val="99"/>
    <w:rsid w:val="00ED574E"/>
    <w:rPr>
      <w:rFonts w:ascii="Arial" w:hAnsi="Arial"/>
      <w:sz w:val="18"/>
    </w:rPr>
  </w:style>
  <w:style w:type="character" w:customStyle="1" w:styleId="para1">
    <w:name w:val="para1"/>
    <w:uiPriority w:val="99"/>
    <w:rsid w:val="00103F96"/>
    <w:rPr>
      <w:rFonts w:ascii="Arial" w:hAnsi="Arial"/>
      <w:sz w:val="18"/>
    </w:rPr>
  </w:style>
  <w:style w:type="table" w:styleId="Mkatabulky">
    <w:name w:val="Table Grid"/>
    <w:basedOn w:val="Normlntabulka"/>
    <w:uiPriority w:val="99"/>
    <w:rsid w:val="004039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666F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06610"/>
    <w:rPr>
      <w:rFonts w:cs="Times New Roman"/>
      <w:noProof/>
      <w:sz w:val="2"/>
      <w:lang w:eastAsia="en-US"/>
    </w:rPr>
  </w:style>
  <w:style w:type="character" w:styleId="Odkaznakoment">
    <w:name w:val="annotation reference"/>
    <w:basedOn w:val="Standardnpsmoodstavce"/>
    <w:uiPriority w:val="99"/>
    <w:semiHidden/>
    <w:rsid w:val="00C6591D"/>
    <w:rPr>
      <w:rFonts w:cs="Times New Roman"/>
      <w:sz w:val="16"/>
    </w:rPr>
  </w:style>
  <w:style w:type="paragraph" w:styleId="Textkomente">
    <w:name w:val="annotation text"/>
    <w:basedOn w:val="Normln"/>
    <w:link w:val="TextkomenteChar"/>
    <w:uiPriority w:val="99"/>
    <w:semiHidden/>
    <w:rsid w:val="00C6591D"/>
    <w:rPr>
      <w:sz w:val="20"/>
      <w:szCs w:val="20"/>
    </w:rPr>
  </w:style>
  <w:style w:type="character" w:customStyle="1" w:styleId="TextkomenteChar">
    <w:name w:val="Text komentáře Char"/>
    <w:basedOn w:val="Standardnpsmoodstavce"/>
    <w:link w:val="Textkomente"/>
    <w:uiPriority w:val="99"/>
    <w:semiHidden/>
    <w:locked/>
    <w:rsid w:val="00606610"/>
    <w:rPr>
      <w:rFonts w:cs="Times New Roman"/>
      <w:noProof/>
      <w:sz w:val="20"/>
      <w:szCs w:val="20"/>
      <w:lang w:eastAsia="en-US"/>
    </w:rPr>
  </w:style>
  <w:style w:type="paragraph" w:styleId="Pedmtkomente">
    <w:name w:val="annotation subject"/>
    <w:basedOn w:val="Textkomente"/>
    <w:next w:val="Textkomente"/>
    <w:link w:val="PedmtkomenteChar"/>
    <w:uiPriority w:val="99"/>
    <w:semiHidden/>
    <w:rsid w:val="00C6591D"/>
    <w:rPr>
      <w:b/>
      <w:bCs/>
    </w:rPr>
  </w:style>
  <w:style w:type="character" w:customStyle="1" w:styleId="PedmtkomenteChar">
    <w:name w:val="Předmět komentáře Char"/>
    <w:basedOn w:val="TextkomenteChar"/>
    <w:link w:val="Pedmtkomente"/>
    <w:uiPriority w:val="99"/>
    <w:semiHidden/>
    <w:locked/>
    <w:rsid w:val="00606610"/>
    <w:rPr>
      <w:rFonts w:cs="Times New Roman"/>
      <w:b/>
      <w:bCs/>
      <w:noProof/>
      <w:sz w:val="20"/>
      <w:szCs w:val="20"/>
      <w:lang w:eastAsia="en-US"/>
    </w:rPr>
  </w:style>
  <w:style w:type="paragraph" w:customStyle="1" w:styleId="Normal2">
    <w:name w:val="Normal2"/>
    <w:basedOn w:val="Normln"/>
    <w:uiPriority w:val="99"/>
    <w:rsid w:val="000459DF"/>
    <w:pPr>
      <w:tabs>
        <w:tab w:val="left" w:pos="992"/>
      </w:tabs>
      <w:spacing w:before="120"/>
    </w:pPr>
    <w:rPr>
      <w:noProof w:val="0"/>
      <w:sz w:val="22"/>
      <w:szCs w:val="20"/>
    </w:rPr>
  </w:style>
  <w:style w:type="character" w:customStyle="1" w:styleId="Popis">
    <w:name w:val="Popis"/>
    <w:uiPriority w:val="99"/>
    <w:rsid w:val="000459DF"/>
    <w:rPr>
      <w:rFonts w:ascii="Arial Narrow" w:hAnsi="Arial Narrow"/>
      <w:b/>
    </w:rPr>
  </w:style>
  <w:style w:type="paragraph" w:customStyle="1" w:styleId="Normal1">
    <w:name w:val="Normal1"/>
    <w:basedOn w:val="Normln"/>
    <w:uiPriority w:val="99"/>
    <w:rsid w:val="00071C94"/>
    <w:pPr>
      <w:tabs>
        <w:tab w:val="left" w:pos="992"/>
      </w:tabs>
      <w:spacing w:before="240"/>
      <w:jc w:val="both"/>
    </w:pPr>
    <w:rPr>
      <w:noProof w:val="0"/>
      <w:sz w:val="22"/>
      <w:szCs w:val="20"/>
    </w:rPr>
  </w:style>
  <w:style w:type="paragraph" w:customStyle="1" w:styleId="Bullet6">
    <w:name w:val="Bullet6"/>
    <w:basedOn w:val="Normln"/>
    <w:uiPriority w:val="99"/>
    <w:rsid w:val="00071C94"/>
    <w:pPr>
      <w:numPr>
        <w:numId w:val="8"/>
      </w:numPr>
      <w:tabs>
        <w:tab w:val="left" w:pos="992"/>
      </w:tabs>
      <w:spacing w:before="120"/>
    </w:pPr>
    <w:rPr>
      <w:noProof w:val="0"/>
      <w:sz w:val="22"/>
      <w:szCs w:val="20"/>
    </w:rPr>
  </w:style>
  <w:style w:type="paragraph" w:customStyle="1" w:styleId="slolnku">
    <w:name w:val="Číslo článku"/>
    <w:basedOn w:val="Normln"/>
    <w:uiPriority w:val="99"/>
    <w:rsid w:val="006348B4"/>
    <w:pPr>
      <w:numPr>
        <w:numId w:val="9"/>
      </w:numPr>
      <w:tabs>
        <w:tab w:val="left" w:pos="992"/>
      </w:tabs>
      <w:spacing w:before="240"/>
      <w:jc w:val="center"/>
    </w:pPr>
    <w:rPr>
      <w:noProof w:val="0"/>
      <w:sz w:val="22"/>
      <w:szCs w:val="20"/>
    </w:rPr>
  </w:style>
  <w:style w:type="paragraph" w:customStyle="1" w:styleId="StylZarovnatdoblokuPed6bZa6b">
    <w:name w:val="Styl Zarovnat do bloku Před:  6 b. Za:  6 b."/>
    <w:basedOn w:val="Normln"/>
    <w:autoRedefine/>
    <w:uiPriority w:val="99"/>
    <w:rsid w:val="005E1693"/>
    <w:pPr>
      <w:spacing w:before="120" w:after="120"/>
      <w:jc w:val="both"/>
    </w:pPr>
    <w:rPr>
      <w:noProof w:val="0"/>
      <w:szCs w:val="20"/>
      <w:lang w:eastAsia="cs-CZ"/>
    </w:rPr>
  </w:style>
  <w:style w:type="paragraph" w:customStyle="1" w:styleId="normal20">
    <w:name w:val="normal2"/>
    <w:basedOn w:val="Normln"/>
    <w:uiPriority w:val="99"/>
    <w:rsid w:val="005E1693"/>
    <w:pPr>
      <w:spacing w:before="100" w:beforeAutospacing="1" w:after="100" w:afterAutospacing="1"/>
    </w:pPr>
    <w:rPr>
      <w:noProof w:val="0"/>
      <w:lang w:eastAsia="cs-CZ"/>
    </w:rPr>
  </w:style>
  <w:style w:type="character" w:customStyle="1" w:styleId="apple-style-span">
    <w:name w:val="apple-style-span"/>
    <w:basedOn w:val="Standardnpsmoodstavce"/>
    <w:uiPriority w:val="99"/>
    <w:rsid w:val="005E1693"/>
    <w:rPr>
      <w:rFonts w:cs="Times New Roman"/>
    </w:rPr>
  </w:style>
  <w:style w:type="paragraph" w:customStyle="1" w:styleId="Textpsmene">
    <w:name w:val="Text písmene"/>
    <w:basedOn w:val="Normln"/>
    <w:uiPriority w:val="99"/>
    <w:rsid w:val="00C24948"/>
    <w:pPr>
      <w:numPr>
        <w:ilvl w:val="1"/>
        <w:numId w:val="12"/>
      </w:numPr>
      <w:jc w:val="both"/>
      <w:outlineLvl w:val="7"/>
    </w:pPr>
    <w:rPr>
      <w:noProof w:val="0"/>
      <w:szCs w:val="20"/>
      <w:lang w:eastAsia="cs-CZ"/>
    </w:rPr>
  </w:style>
  <w:style w:type="paragraph" w:customStyle="1" w:styleId="Textodstavce">
    <w:name w:val="Text odstavce"/>
    <w:basedOn w:val="Normln"/>
    <w:uiPriority w:val="99"/>
    <w:rsid w:val="00C24948"/>
    <w:pPr>
      <w:numPr>
        <w:numId w:val="12"/>
      </w:numPr>
      <w:tabs>
        <w:tab w:val="left" w:pos="851"/>
      </w:tabs>
      <w:spacing w:before="120" w:after="120"/>
      <w:jc w:val="both"/>
      <w:outlineLvl w:val="6"/>
    </w:pPr>
    <w:rPr>
      <w:noProof w:val="0"/>
      <w:szCs w:val="20"/>
      <w:lang w:eastAsia="cs-CZ"/>
    </w:rPr>
  </w:style>
  <w:style w:type="paragraph" w:customStyle="1" w:styleId="prilpok2">
    <w:name w:val="prilpok2"/>
    <w:basedOn w:val="Normln"/>
    <w:uiPriority w:val="99"/>
    <w:rsid w:val="003F143E"/>
    <w:pPr>
      <w:numPr>
        <w:ilvl w:val="2"/>
        <w:numId w:val="13"/>
      </w:numPr>
    </w:pPr>
  </w:style>
  <w:style w:type="character" w:styleId="Znakapoznpodarou">
    <w:name w:val="footnote reference"/>
    <w:basedOn w:val="Standardnpsmoodstavce"/>
    <w:uiPriority w:val="99"/>
    <w:semiHidden/>
    <w:rsid w:val="001E0362"/>
    <w:rPr>
      <w:rFonts w:cs="Times New Roman"/>
      <w:vertAlign w:val="superscript"/>
    </w:rPr>
  </w:style>
  <w:style w:type="character" w:customStyle="1" w:styleId="parasmall2">
    <w:name w:val="para_small2"/>
    <w:uiPriority w:val="99"/>
    <w:rsid w:val="001E0362"/>
    <w:rPr>
      <w:rFonts w:ascii="Arial" w:hAnsi="Arial"/>
      <w:sz w:val="16"/>
    </w:rPr>
  </w:style>
  <w:style w:type="paragraph" w:customStyle="1" w:styleId="Podnadpis2">
    <w:name w:val="Podnadpis2"/>
    <w:basedOn w:val="Nadpis2"/>
    <w:uiPriority w:val="99"/>
    <w:rsid w:val="001E0362"/>
    <w:pPr>
      <w:numPr>
        <w:ilvl w:val="2"/>
        <w:numId w:val="14"/>
      </w:numPr>
      <w:tabs>
        <w:tab w:val="left" w:pos="1134"/>
        <w:tab w:val="right" w:pos="9072"/>
      </w:tabs>
      <w:spacing w:before="360" w:after="120" w:line="360" w:lineRule="exact"/>
      <w:jc w:val="both"/>
    </w:pPr>
    <w:rPr>
      <w:rFonts w:ascii="Times New Roman" w:hAnsi="Times New Roman"/>
      <w:b w:val="0"/>
      <w:bCs w:val="0"/>
      <w:i w:val="0"/>
      <w:iCs w:val="0"/>
      <w:noProof w:val="0"/>
      <w:sz w:val="26"/>
      <w:szCs w:val="20"/>
      <w:lang w:eastAsia="cs-CZ"/>
    </w:rPr>
  </w:style>
  <w:style w:type="paragraph" w:customStyle="1" w:styleId="Bod">
    <w:name w:val="Bod"/>
    <w:basedOn w:val="Seznam"/>
    <w:uiPriority w:val="99"/>
    <w:rsid w:val="001E0362"/>
    <w:pPr>
      <w:tabs>
        <w:tab w:val="num" w:pos="432"/>
      </w:tabs>
      <w:spacing w:before="0" w:after="0"/>
      <w:ind w:left="432" w:hanging="432"/>
      <w:jc w:val="left"/>
    </w:pPr>
    <w:rPr>
      <w:b/>
      <w:sz w:val="28"/>
      <w:szCs w:val="20"/>
    </w:rPr>
  </w:style>
  <w:style w:type="paragraph" w:styleId="Seznam">
    <w:name w:val="List"/>
    <w:basedOn w:val="Normln"/>
    <w:uiPriority w:val="99"/>
    <w:rsid w:val="001E0362"/>
    <w:pPr>
      <w:spacing w:before="120" w:after="120"/>
      <w:ind w:left="283" w:hanging="283"/>
      <w:jc w:val="both"/>
    </w:pPr>
    <w:rPr>
      <w:noProof w:val="0"/>
      <w:lang w:eastAsia="cs-CZ"/>
    </w:rPr>
  </w:style>
  <w:style w:type="paragraph" w:styleId="Odstavecseseznamem">
    <w:name w:val="List Paragraph"/>
    <w:basedOn w:val="Normln"/>
    <w:uiPriority w:val="99"/>
    <w:qFormat/>
    <w:rsid w:val="00D606C8"/>
    <w:pPr>
      <w:ind w:left="720"/>
      <w:contextualSpacing/>
    </w:pPr>
  </w:style>
  <w:style w:type="paragraph" w:customStyle="1" w:styleId="SBSSmlouva">
    <w:name w:val="SBS Smlouva"/>
    <w:basedOn w:val="Normln"/>
    <w:uiPriority w:val="99"/>
    <w:rsid w:val="00B73FBD"/>
    <w:pPr>
      <w:numPr>
        <w:numId w:val="24"/>
      </w:numPr>
      <w:spacing w:before="120"/>
    </w:pPr>
    <w:rPr>
      <w:rFonts w:ascii="Arial" w:hAnsi="Arial"/>
      <w:noProof w:val="0"/>
      <w:sz w:val="22"/>
      <w:lang w:eastAsia="cs-CZ"/>
    </w:rPr>
  </w:style>
  <w:style w:type="numbering" w:customStyle="1" w:styleId="Stylslovn">
    <w:name w:val="Styl Číslování"/>
    <w:rsid w:val="009368DD"/>
    <w:pPr>
      <w:numPr>
        <w:numId w:val="22"/>
      </w:numPr>
    </w:pPr>
  </w:style>
  <w:style w:type="paragraph" w:customStyle="1" w:styleId="Odstavec-slovan">
    <w:name w:val="Odstavec - číslovaný"/>
    <w:basedOn w:val="Normln"/>
    <w:uiPriority w:val="99"/>
    <w:rsid w:val="00D16F49"/>
    <w:pPr>
      <w:numPr>
        <w:numId w:val="34"/>
      </w:numPr>
      <w:spacing w:before="60" w:after="20" w:line="276" w:lineRule="auto"/>
    </w:pPr>
    <w:rPr>
      <w:rFonts w:ascii="Calibri" w:eastAsia="Calibri" w:hAnsi="Calibri"/>
      <w:noProof w:val="0"/>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7575A"/>
    <w:rPr>
      <w:noProof/>
      <w:sz w:val="24"/>
      <w:szCs w:val="24"/>
      <w:lang w:eastAsia="en-US"/>
    </w:rPr>
  </w:style>
  <w:style w:type="paragraph" w:styleId="Nadpis1">
    <w:name w:val="heading 1"/>
    <w:basedOn w:val="Normln"/>
    <w:next w:val="Normln"/>
    <w:link w:val="Nadpis1Char"/>
    <w:uiPriority w:val="99"/>
    <w:qFormat/>
    <w:rsid w:val="0077575A"/>
    <w:pPr>
      <w:keepNext/>
      <w:numPr>
        <w:numId w:val="21"/>
      </w:numPr>
      <w:outlineLvl w:val="0"/>
    </w:pPr>
    <w:rPr>
      <w:rFonts w:ascii="Tahoma" w:eastAsia="MS Mincho" w:hAnsi="Tahoma" w:cs="Tahoma"/>
      <w:b/>
      <w:bCs/>
      <w:sz w:val="22"/>
    </w:rPr>
  </w:style>
  <w:style w:type="paragraph" w:styleId="Nadpis2">
    <w:name w:val="heading 2"/>
    <w:basedOn w:val="Normln"/>
    <w:next w:val="Normln"/>
    <w:link w:val="Nadpis2Char"/>
    <w:uiPriority w:val="99"/>
    <w:qFormat/>
    <w:rsid w:val="0077575A"/>
    <w:pPr>
      <w:keepNext/>
      <w:numPr>
        <w:ilvl w:val="1"/>
        <w:numId w:val="21"/>
      </w:numPr>
      <w:spacing w:before="240" w:after="60"/>
      <w:outlineLvl w:val="1"/>
    </w:pPr>
    <w:rPr>
      <w:rFonts w:ascii="Arial" w:eastAsia="MS Mincho" w:hAnsi="Arial" w:cs="Tahoma"/>
      <w:b/>
      <w:bCs/>
      <w:i/>
      <w:iCs/>
      <w:sz w:val="28"/>
      <w:szCs w:val="28"/>
    </w:rPr>
  </w:style>
  <w:style w:type="paragraph" w:styleId="Nadpis3">
    <w:name w:val="heading 3"/>
    <w:aliases w:val="H3,y,3,summit,h3,Head 3"/>
    <w:basedOn w:val="Normln"/>
    <w:next w:val="Normln"/>
    <w:link w:val="Nadpis3Char"/>
    <w:uiPriority w:val="99"/>
    <w:qFormat/>
    <w:rsid w:val="0077575A"/>
    <w:pPr>
      <w:keepNext/>
      <w:numPr>
        <w:ilvl w:val="2"/>
        <w:numId w:val="21"/>
      </w:numPr>
      <w:spacing w:before="240" w:after="60"/>
      <w:outlineLvl w:val="2"/>
    </w:pPr>
    <w:rPr>
      <w:rFonts w:ascii="Arial" w:eastAsia="MS Mincho" w:hAnsi="Arial" w:cs="Tahoma"/>
      <w:b/>
      <w:bCs/>
      <w:i/>
      <w:iCs/>
      <w:szCs w:val="28"/>
      <w:lang w:val="en-GB"/>
    </w:rPr>
  </w:style>
  <w:style w:type="paragraph" w:styleId="Nadpis4">
    <w:name w:val="heading 4"/>
    <w:aliases w:val="Podkapitola3"/>
    <w:basedOn w:val="Normln"/>
    <w:next w:val="Normln"/>
    <w:link w:val="Nadpis4Char"/>
    <w:uiPriority w:val="99"/>
    <w:qFormat/>
    <w:rsid w:val="0077575A"/>
    <w:pPr>
      <w:keepNext/>
      <w:numPr>
        <w:ilvl w:val="3"/>
        <w:numId w:val="21"/>
      </w:numPr>
      <w:spacing w:before="240" w:after="60"/>
      <w:outlineLvl w:val="3"/>
    </w:pPr>
    <w:rPr>
      <w:rFonts w:ascii="Arial" w:hAnsi="Arial"/>
      <w:b/>
      <w:szCs w:val="20"/>
      <w:lang w:val="en-GB"/>
    </w:rPr>
  </w:style>
  <w:style w:type="paragraph" w:styleId="Nadpis5">
    <w:name w:val="heading 5"/>
    <w:basedOn w:val="Normln"/>
    <w:next w:val="Normln"/>
    <w:link w:val="Nadpis5Char"/>
    <w:uiPriority w:val="99"/>
    <w:qFormat/>
    <w:rsid w:val="0077575A"/>
    <w:pPr>
      <w:numPr>
        <w:ilvl w:val="4"/>
        <w:numId w:val="21"/>
      </w:numPr>
      <w:spacing w:before="240" w:after="60"/>
      <w:outlineLvl w:val="4"/>
    </w:pPr>
    <w:rPr>
      <w:rFonts w:ascii="Arial" w:hAnsi="Arial"/>
      <w:sz w:val="22"/>
      <w:szCs w:val="20"/>
      <w:lang w:val="en-GB"/>
    </w:rPr>
  </w:style>
  <w:style w:type="paragraph" w:styleId="Nadpis6">
    <w:name w:val="heading 6"/>
    <w:basedOn w:val="Normln"/>
    <w:next w:val="Normln"/>
    <w:link w:val="Nadpis6Char"/>
    <w:uiPriority w:val="99"/>
    <w:qFormat/>
    <w:rsid w:val="0077575A"/>
    <w:pPr>
      <w:numPr>
        <w:ilvl w:val="5"/>
        <w:numId w:val="21"/>
      </w:numPr>
      <w:spacing w:before="240" w:after="60"/>
      <w:outlineLvl w:val="5"/>
    </w:pPr>
    <w:rPr>
      <w:rFonts w:ascii="Arial" w:hAnsi="Arial"/>
      <w:i/>
      <w:sz w:val="22"/>
      <w:szCs w:val="20"/>
      <w:lang w:val="en-GB"/>
    </w:rPr>
  </w:style>
  <w:style w:type="paragraph" w:styleId="Nadpis7">
    <w:name w:val="heading 7"/>
    <w:basedOn w:val="Normln"/>
    <w:next w:val="Normln"/>
    <w:link w:val="Nadpis7Char"/>
    <w:uiPriority w:val="99"/>
    <w:qFormat/>
    <w:rsid w:val="0077575A"/>
    <w:pPr>
      <w:numPr>
        <w:ilvl w:val="6"/>
        <w:numId w:val="21"/>
      </w:numPr>
      <w:spacing w:before="240" w:after="60"/>
      <w:outlineLvl w:val="6"/>
    </w:pPr>
    <w:rPr>
      <w:rFonts w:ascii="Arial" w:hAnsi="Arial"/>
      <w:sz w:val="22"/>
      <w:szCs w:val="20"/>
      <w:lang w:val="en-GB"/>
    </w:rPr>
  </w:style>
  <w:style w:type="paragraph" w:styleId="Nadpis8">
    <w:name w:val="heading 8"/>
    <w:basedOn w:val="Normln"/>
    <w:next w:val="Normln"/>
    <w:link w:val="Nadpis8Char"/>
    <w:uiPriority w:val="99"/>
    <w:qFormat/>
    <w:rsid w:val="0077575A"/>
    <w:pPr>
      <w:numPr>
        <w:ilvl w:val="7"/>
        <w:numId w:val="21"/>
      </w:numPr>
      <w:spacing w:before="240" w:after="60"/>
      <w:outlineLvl w:val="7"/>
    </w:pPr>
    <w:rPr>
      <w:rFonts w:ascii="Arial" w:hAnsi="Arial"/>
      <w:i/>
      <w:sz w:val="22"/>
      <w:szCs w:val="20"/>
      <w:lang w:val="en-GB"/>
    </w:rPr>
  </w:style>
  <w:style w:type="paragraph" w:styleId="Nadpis9">
    <w:name w:val="heading 9"/>
    <w:aliases w:val="h9,heading9"/>
    <w:basedOn w:val="Normln"/>
    <w:next w:val="Normln"/>
    <w:link w:val="Nadpis9Char"/>
    <w:uiPriority w:val="99"/>
    <w:qFormat/>
    <w:rsid w:val="0077575A"/>
    <w:pPr>
      <w:numPr>
        <w:ilvl w:val="8"/>
        <w:numId w:val="21"/>
      </w:numPr>
      <w:spacing w:before="240" w:after="60"/>
      <w:outlineLvl w:val="8"/>
    </w:pPr>
    <w:rPr>
      <w:rFonts w:ascii="Arial" w:hAnsi="Arial"/>
      <w:b/>
      <w:i/>
      <w:sz w:val="1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E1693"/>
    <w:rPr>
      <w:rFonts w:ascii="Tahoma" w:eastAsia="MS Mincho" w:hAnsi="Tahoma" w:cs="Tahoma"/>
      <w:b/>
      <w:bCs/>
      <w:noProof/>
      <w:szCs w:val="24"/>
      <w:lang w:eastAsia="en-US"/>
    </w:rPr>
  </w:style>
  <w:style w:type="character" w:customStyle="1" w:styleId="Nadpis2Char">
    <w:name w:val="Nadpis 2 Char"/>
    <w:basedOn w:val="Standardnpsmoodstavce"/>
    <w:link w:val="Nadpis2"/>
    <w:uiPriority w:val="99"/>
    <w:locked/>
    <w:rsid w:val="005E1693"/>
    <w:rPr>
      <w:rFonts w:ascii="Arial" w:eastAsia="MS Mincho" w:hAnsi="Arial" w:cs="Tahoma"/>
      <w:b/>
      <w:bCs/>
      <w:i/>
      <w:iCs/>
      <w:noProof/>
      <w:sz w:val="28"/>
      <w:szCs w:val="28"/>
      <w:lang w:eastAsia="en-US"/>
    </w:rPr>
  </w:style>
  <w:style w:type="character" w:customStyle="1" w:styleId="Nadpis3Char">
    <w:name w:val="Nadpis 3 Char"/>
    <w:aliases w:val="H3 Char,y Char,3 Char,summit Char,h3 Char,Head 3 Char"/>
    <w:basedOn w:val="Standardnpsmoodstavce"/>
    <w:link w:val="Nadpis3"/>
    <w:uiPriority w:val="99"/>
    <w:locked/>
    <w:rsid w:val="005E1693"/>
    <w:rPr>
      <w:rFonts w:ascii="Arial" w:eastAsia="MS Mincho" w:hAnsi="Arial" w:cs="Tahoma"/>
      <w:b/>
      <w:bCs/>
      <w:i/>
      <w:iCs/>
      <w:noProof/>
      <w:sz w:val="24"/>
      <w:szCs w:val="28"/>
      <w:lang w:val="en-GB" w:eastAsia="en-US"/>
    </w:rPr>
  </w:style>
  <w:style w:type="character" w:customStyle="1" w:styleId="Nadpis4Char">
    <w:name w:val="Nadpis 4 Char"/>
    <w:aliases w:val="Podkapitola3 Char"/>
    <w:basedOn w:val="Nadpis3Char"/>
    <w:link w:val="Nadpis4"/>
    <w:uiPriority w:val="99"/>
    <w:locked/>
    <w:rsid w:val="005E1693"/>
    <w:rPr>
      <w:rFonts w:ascii="Arial" w:eastAsia="MS Mincho" w:hAnsi="Arial" w:cs="Tahoma"/>
      <w:b/>
      <w:bCs w:val="0"/>
      <w:i w:val="0"/>
      <w:iCs w:val="0"/>
      <w:noProof/>
      <w:sz w:val="24"/>
      <w:szCs w:val="20"/>
      <w:lang w:val="en-GB" w:eastAsia="en-US"/>
    </w:rPr>
  </w:style>
  <w:style w:type="character" w:customStyle="1" w:styleId="Nadpis5Char">
    <w:name w:val="Nadpis 5 Char"/>
    <w:basedOn w:val="Standardnpsmoodstavce"/>
    <w:link w:val="Nadpis5"/>
    <w:uiPriority w:val="99"/>
    <w:locked/>
    <w:rsid w:val="00606610"/>
    <w:rPr>
      <w:rFonts w:ascii="Arial" w:hAnsi="Arial"/>
      <w:noProof/>
      <w:szCs w:val="20"/>
      <w:lang w:val="en-GB" w:eastAsia="en-US"/>
    </w:rPr>
  </w:style>
  <w:style w:type="character" w:customStyle="1" w:styleId="Nadpis6Char">
    <w:name w:val="Nadpis 6 Char"/>
    <w:basedOn w:val="Standardnpsmoodstavce"/>
    <w:link w:val="Nadpis6"/>
    <w:uiPriority w:val="99"/>
    <w:locked/>
    <w:rsid w:val="00606610"/>
    <w:rPr>
      <w:rFonts w:ascii="Arial" w:hAnsi="Arial"/>
      <w:i/>
      <w:noProof/>
      <w:szCs w:val="20"/>
      <w:lang w:val="en-GB" w:eastAsia="en-US"/>
    </w:rPr>
  </w:style>
  <w:style w:type="character" w:customStyle="1" w:styleId="Nadpis7Char">
    <w:name w:val="Nadpis 7 Char"/>
    <w:basedOn w:val="Standardnpsmoodstavce"/>
    <w:link w:val="Nadpis7"/>
    <w:uiPriority w:val="99"/>
    <w:locked/>
    <w:rsid w:val="00606610"/>
    <w:rPr>
      <w:rFonts w:ascii="Arial" w:hAnsi="Arial"/>
      <w:noProof/>
      <w:szCs w:val="20"/>
      <w:lang w:val="en-GB" w:eastAsia="en-US"/>
    </w:rPr>
  </w:style>
  <w:style w:type="character" w:customStyle="1" w:styleId="Nadpis8Char">
    <w:name w:val="Nadpis 8 Char"/>
    <w:basedOn w:val="Standardnpsmoodstavce"/>
    <w:link w:val="Nadpis8"/>
    <w:uiPriority w:val="99"/>
    <w:locked/>
    <w:rsid w:val="00606610"/>
    <w:rPr>
      <w:rFonts w:ascii="Arial" w:hAnsi="Arial"/>
      <w:i/>
      <w:noProof/>
      <w:szCs w:val="20"/>
      <w:lang w:val="en-GB" w:eastAsia="en-US"/>
    </w:rPr>
  </w:style>
  <w:style w:type="character" w:customStyle="1" w:styleId="Nadpis9Char">
    <w:name w:val="Nadpis 9 Char"/>
    <w:aliases w:val="h9 Char,heading9 Char"/>
    <w:basedOn w:val="Standardnpsmoodstavce"/>
    <w:link w:val="Nadpis9"/>
    <w:uiPriority w:val="99"/>
    <w:locked/>
    <w:rsid w:val="00606610"/>
    <w:rPr>
      <w:rFonts w:ascii="Arial" w:hAnsi="Arial"/>
      <w:b/>
      <w:i/>
      <w:noProof/>
      <w:sz w:val="18"/>
      <w:szCs w:val="20"/>
      <w:lang w:val="en-GB" w:eastAsia="en-US"/>
    </w:rPr>
  </w:style>
  <w:style w:type="paragraph" w:styleId="Titulek">
    <w:name w:val="caption"/>
    <w:basedOn w:val="Normln"/>
    <w:next w:val="Normln"/>
    <w:uiPriority w:val="99"/>
    <w:qFormat/>
    <w:rsid w:val="0077575A"/>
    <w:rPr>
      <w:rFonts w:ascii="Tahoma" w:hAnsi="Tahoma" w:cs="Tahoma"/>
      <w:b/>
      <w:bCs/>
      <w:sz w:val="20"/>
    </w:rPr>
  </w:style>
  <w:style w:type="paragraph" w:customStyle="1" w:styleId="Nadpisvtabulce">
    <w:name w:val="Nadpis v tabulce"/>
    <w:basedOn w:val="Normln"/>
    <w:uiPriority w:val="99"/>
    <w:rsid w:val="0077575A"/>
    <w:pPr>
      <w:spacing w:before="120"/>
      <w:jc w:val="right"/>
    </w:pPr>
    <w:rPr>
      <w:rFonts w:ascii="Arial" w:hAnsi="Arial"/>
      <w:b/>
      <w:sz w:val="28"/>
      <w:szCs w:val="20"/>
      <w:lang w:eastAsia="cs-CZ"/>
    </w:rPr>
  </w:style>
  <w:style w:type="paragraph" w:styleId="Zkladntext3">
    <w:name w:val="Body Text 3"/>
    <w:basedOn w:val="Normln"/>
    <w:link w:val="Zkladntext3Char"/>
    <w:uiPriority w:val="99"/>
    <w:rsid w:val="0077575A"/>
    <w:pPr>
      <w:spacing w:after="120"/>
      <w:jc w:val="both"/>
    </w:pPr>
    <w:rPr>
      <w:rFonts w:ascii="Arial" w:hAnsi="Arial"/>
      <w:szCs w:val="20"/>
      <w:lang w:val="it-IT" w:eastAsia="cs-CZ"/>
    </w:rPr>
  </w:style>
  <w:style w:type="character" w:customStyle="1" w:styleId="Zkladntext3Char">
    <w:name w:val="Základní text 3 Char"/>
    <w:basedOn w:val="Standardnpsmoodstavce"/>
    <w:link w:val="Zkladntext3"/>
    <w:uiPriority w:val="99"/>
    <w:semiHidden/>
    <w:locked/>
    <w:rsid w:val="00606610"/>
    <w:rPr>
      <w:rFonts w:cs="Times New Roman"/>
      <w:noProof/>
      <w:sz w:val="16"/>
      <w:szCs w:val="16"/>
      <w:lang w:eastAsia="en-US"/>
    </w:rPr>
  </w:style>
  <w:style w:type="paragraph" w:customStyle="1" w:styleId="BodyTextb">
    <w:name w:val="Body Text.b"/>
    <w:basedOn w:val="Normln"/>
    <w:uiPriority w:val="99"/>
    <w:rsid w:val="0077575A"/>
    <w:pPr>
      <w:jc w:val="both"/>
    </w:pPr>
    <w:rPr>
      <w:rFonts w:ascii="Arial Narrow" w:hAnsi="Arial Narrow"/>
      <w:sz w:val="22"/>
      <w:szCs w:val="20"/>
      <w:lang w:val="en-US"/>
    </w:rPr>
  </w:style>
  <w:style w:type="paragraph" w:styleId="Obsah2">
    <w:name w:val="toc 2"/>
    <w:basedOn w:val="Horak2"/>
    <w:next w:val="Normln"/>
    <w:autoRedefine/>
    <w:uiPriority w:val="99"/>
    <w:semiHidden/>
    <w:rsid w:val="0077575A"/>
    <w:pPr>
      <w:keepNext w:val="0"/>
      <w:numPr>
        <w:ilvl w:val="0"/>
        <w:numId w:val="0"/>
      </w:numPr>
      <w:spacing w:before="0" w:after="0"/>
      <w:ind w:left="240"/>
      <w:jc w:val="left"/>
      <w:outlineLvl w:val="9"/>
    </w:pPr>
    <w:rPr>
      <w:rFonts w:cs="Times New Roman"/>
      <w:b w:val="0"/>
      <w:bCs w:val="0"/>
      <w:iCs w:val="0"/>
      <w:color w:val="auto"/>
      <w:sz w:val="18"/>
      <w:lang w:val="cs-CZ"/>
    </w:rPr>
  </w:style>
  <w:style w:type="paragraph" w:customStyle="1" w:styleId="Horak2">
    <w:name w:val="Horak_2"/>
    <w:basedOn w:val="Nadpis2"/>
    <w:autoRedefine/>
    <w:uiPriority w:val="99"/>
    <w:rsid w:val="0077575A"/>
    <w:pPr>
      <w:numPr>
        <w:numId w:val="1"/>
      </w:numPr>
      <w:tabs>
        <w:tab w:val="clear" w:pos="1418"/>
      </w:tabs>
      <w:spacing w:after="240"/>
      <w:ind w:left="0" w:firstLine="0"/>
      <w:jc w:val="both"/>
      <w:outlineLvl w:val="0"/>
    </w:pPr>
    <w:rPr>
      <w:rFonts w:ascii="Verdana" w:hAnsi="Verdana"/>
      <w:i w:val="0"/>
      <w:color w:val="333399"/>
      <w:sz w:val="20"/>
      <w:szCs w:val="20"/>
      <w:lang w:val="en-GB"/>
    </w:rPr>
  </w:style>
  <w:style w:type="paragraph" w:styleId="Zkladntext">
    <w:name w:val="Body Text"/>
    <w:aliases w:val="b"/>
    <w:basedOn w:val="Normln"/>
    <w:link w:val="ZkladntextChar"/>
    <w:uiPriority w:val="99"/>
    <w:rsid w:val="0077575A"/>
    <w:pPr>
      <w:jc w:val="center"/>
    </w:pPr>
    <w:rPr>
      <w:rFonts w:ascii="Arial Narrow" w:hAnsi="Arial Narrow"/>
      <w:b/>
      <w:bCs/>
      <w:sz w:val="48"/>
    </w:rPr>
  </w:style>
  <w:style w:type="character" w:customStyle="1" w:styleId="ZkladntextChar">
    <w:name w:val="Základní text Char"/>
    <w:aliases w:val="b Char"/>
    <w:basedOn w:val="Standardnpsmoodstavce"/>
    <w:link w:val="Zkladntext"/>
    <w:uiPriority w:val="99"/>
    <w:locked/>
    <w:rsid w:val="00B73FBD"/>
    <w:rPr>
      <w:rFonts w:ascii="Arial Narrow" w:hAnsi="Arial Narrow" w:cs="Times New Roman"/>
      <w:b/>
      <w:bCs/>
      <w:noProof/>
      <w:sz w:val="24"/>
      <w:szCs w:val="24"/>
      <w:lang w:eastAsia="en-US"/>
    </w:rPr>
  </w:style>
  <w:style w:type="paragraph" w:styleId="Zhlav">
    <w:name w:val="header"/>
    <w:basedOn w:val="Normln"/>
    <w:link w:val="ZhlavChar"/>
    <w:rsid w:val="0077575A"/>
    <w:pPr>
      <w:tabs>
        <w:tab w:val="center" w:pos="4536"/>
        <w:tab w:val="right" w:pos="9072"/>
      </w:tabs>
    </w:pPr>
  </w:style>
  <w:style w:type="character" w:customStyle="1" w:styleId="ZhlavChar">
    <w:name w:val="Záhlaví Char"/>
    <w:basedOn w:val="Standardnpsmoodstavce"/>
    <w:link w:val="Zhlav"/>
    <w:locked/>
    <w:rsid w:val="00B73FBD"/>
    <w:rPr>
      <w:rFonts w:cs="Times New Roman"/>
      <w:noProof/>
      <w:sz w:val="24"/>
      <w:szCs w:val="24"/>
      <w:lang w:eastAsia="en-US"/>
    </w:rPr>
  </w:style>
  <w:style w:type="paragraph" w:styleId="Zpat">
    <w:name w:val="footer"/>
    <w:basedOn w:val="Normln"/>
    <w:link w:val="ZpatChar"/>
    <w:uiPriority w:val="99"/>
    <w:rsid w:val="0077575A"/>
    <w:pPr>
      <w:tabs>
        <w:tab w:val="center" w:pos="4536"/>
        <w:tab w:val="right" w:pos="9072"/>
      </w:tabs>
    </w:pPr>
  </w:style>
  <w:style w:type="character" w:customStyle="1" w:styleId="ZpatChar">
    <w:name w:val="Zápatí Char"/>
    <w:basedOn w:val="Standardnpsmoodstavce"/>
    <w:link w:val="Zpat"/>
    <w:uiPriority w:val="99"/>
    <w:semiHidden/>
    <w:locked/>
    <w:rsid w:val="00606610"/>
    <w:rPr>
      <w:rFonts w:cs="Times New Roman"/>
      <w:noProof/>
      <w:sz w:val="24"/>
      <w:szCs w:val="24"/>
      <w:lang w:eastAsia="en-US"/>
    </w:rPr>
  </w:style>
  <w:style w:type="character" w:styleId="slostrnky">
    <w:name w:val="page number"/>
    <w:basedOn w:val="Standardnpsmoodstavce"/>
    <w:uiPriority w:val="99"/>
    <w:rsid w:val="0077575A"/>
    <w:rPr>
      <w:rFonts w:cs="Times New Roman"/>
    </w:rPr>
  </w:style>
  <w:style w:type="paragraph" w:styleId="Obsah1">
    <w:name w:val="toc 1"/>
    <w:basedOn w:val="Horak1"/>
    <w:next w:val="Normln"/>
    <w:autoRedefine/>
    <w:uiPriority w:val="99"/>
    <w:semiHidden/>
    <w:rsid w:val="0077575A"/>
    <w:pPr>
      <w:keepNext w:val="0"/>
      <w:pageBreakBefore w:val="0"/>
      <w:numPr>
        <w:numId w:val="0"/>
      </w:numPr>
      <w:shd w:val="clear" w:color="auto" w:fill="auto"/>
      <w:tabs>
        <w:tab w:val="left" w:pos="480"/>
        <w:tab w:val="right" w:leader="dot" w:pos="9402"/>
      </w:tabs>
      <w:spacing w:before="120" w:after="120"/>
      <w:outlineLvl w:val="9"/>
    </w:pPr>
    <w:rPr>
      <w:rFonts w:ascii="Arial" w:eastAsia="Times New Roman" w:hAnsi="Arial" w:cs="Times New Roman"/>
      <w:color w:val="003366"/>
      <w:sz w:val="20"/>
      <w:szCs w:val="28"/>
      <w:lang w:val="cs-CZ"/>
    </w:rPr>
  </w:style>
  <w:style w:type="paragraph" w:customStyle="1" w:styleId="Horak1">
    <w:name w:val="Horak_1"/>
    <w:basedOn w:val="Nadpis1"/>
    <w:next w:val="Normln"/>
    <w:autoRedefine/>
    <w:uiPriority w:val="99"/>
    <w:rsid w:val="0077575A"/>
    <w:pPr>
      <w:pageBreakBefore/>
      <w:numPr>
        <w:numId w:val="1"/>
      </w:numPr>
      <w:shd w:val="clear" w:color="auto" w:fill="E6E6E6"/>
      <w:ind w:left="709" w:hanging="709"/>
    </w:pPr>
    <w:rPr>
      <w:caps/>
      <w:sz w:val="28"/>
      <w:lang w:val="en-GB"/>
    </w:rPr>
  </w:style>
  <w:style w:type="paragraph" w:styleId="Textpoznpodarou">
    <w:name w:val="footnote text"/>
    <w:basedOn w:val="Normln"/>
    <w:link w:val="TextpoznpodarouChar"/>
    <w:uiPriority w:val="99"/>
    <w:semiHidden/>
    <w:rsid w:val="0077575A"/>
    <w:rPr>
      <w:rFonts w:ascii="Arial" w:hAnsi="Arial"/>
      <w:sz w:val="20"/>
      <w:szCs w:val="20"/>
      <w:lang w:val="en-GB" w:eastAsia="cs-CZ"/>
    </w:rPr>
  </w:style>
  <w:style w:type="character" w:customStyle="1" w:styleId="TextpoznpodarouChar">
    <w:name w:val="Text pozn. pod čarou Char"/>
    <w:basedOn w:val="Standardnpsmoodstavce"/>
    <w:link w:val="Textpoznpodarou"/>
    <w:uiPriority w:val="99"/>
    <w:semiHidden/>
    <w:locked/>
    <w:rsid w:val="00606610"/>
    <w:rPr>
      <w:rFonts w:cs="Times New Roman"/>
      <w:noProof/>
      <w:sz w:val="20"/>
      <w:szCs w:val="20"/>
      <w:lang w:eastAsia="en-US"/>
    </w:rPr>
  </w:style>
  <w:style w:type="paragraph" w:styleId="Zkladntext2">
    <w:name w:val="Body Text 2"/>
    <w:basedOn w:val="Normln"/>
    <w:link w:val="Zkladntext2Char"/>
    <w:uiPriority w:val="99"/>
    <w:rsid w:val="0077575A"/>
    <w:rPr>
      <w:rFonts w:ascii="Tahoma" w:hAnsi="Tahoma" w:cs="Tahoma"/>
      <w:sz w:val="20"/>
    </w:rPr>
  </w:style>
  <w:style w:type="character" w:customStyle="1" w:styleId="Zkladntext2Char">
    <w:name w:val="Základní text 2 Char"/>
    <w:basedOn w:val="Standardnpsmoodstavce"/>
    <w:link w:val="Zkladntext2"/>
    <w:uiPriority w:val="99"/>
    <w:semiHidden/>
    <w:locked/>
    <w:rsid w:val="00606610"/>
    <w:rPr>
      <w:rFonts w:cs="Times New Roman"/>
      <w:noProof/>
      <w:sz w:val="24"/>
      <w:szCs w:val="24"/>
      <w:lang w:eastAsia="en-US"/>
    </w:rPr>
  </w:style>
  <w:style w:type="paragraph" w:customStyle="1" w:styleId="Obsah">
    <w:name w:val="Obsah"/>
    <w:basedOn w:val="Normln"/>
    <w:uiPriority w:val="99"/>
    <w:rsid w:val="0077575A"/>
    <w:pPr>
      <w:tabs>
        <w:tab w:val="left" w:pos="851"/>
        <w:tab w:val="right" w:leader="dot" w:pos="6521"/>
      </w:tabs>
    </w:pPr>
    <w:rPr>
      <w:rFonts w:ascii="RomanEES" w:hAnsi="RomanEES"/>
      <w:sz w:val="22"/>
      <w:szCs w:val="20"/>
      <w:lang w:val="en-GB"/>
    </w:rPr>
  </w:style>
  <w:style w:type="paragraph" w:customStyle="1" w:styleId="profilref1">
    <w:name w:val="profil ref 1"/>
    <w:basedOn w:val="Normln"/>
    <w:uiPriority w:val="99"/>
    <w:rsid w:val="0077575A"/>
    <w:pPr>
      <w:keepLines/>
      <w:tabs>
        <w:tab w:val="left" w:pos="284"/>
      </w:tabs>
      <w:spacing w:before="60" w:after="60"/>
    </w:pPr>
    <w:rPr>
      <w:rFonts w:ascii="Arial" w:hAnsi="Arial"/>
      <w:b/>
      <w:color w:val="FF0000"/>
      <w:sz w:val="20"/>
      <w:szCs w:val="20"/>
    </w:rPr>
  </w:style>
  <w:style w:type="paragraph" w:customStyle="1" w:styleId="profilref2">
    <w:name w:val="profil ref 2"/>
    <w:basedOn w:val="profilref1"/>
    <w:uiPriority w:val="99"/>
    <w:rsid w:val="0077575A"/>
    <w:pPr>
      <w:keepLines w:val="0"/>
      <w:framePr w:hSpace="180" w:wrap="around" w:vAnchor="text" w:hAnchor="text" w:y="1"/>
      <w:tabs>
        <w:tab w:val="clear" w:pos="284"/>
      </w:tabs>
      <w:spacing w:before="0" w:after="0"/>
      <w:suppressOverlap/>
    </w:pPr>
    <w:rPr>
      <w:bCs/>
      <w:color w:val="auto"/>
      <w:szCs w:val="24"/>
    </w:rPr>
  </w:style>
  <w:style w:type="paragraph" w:customStyle="1" w:styleId="Profilref3">
    <w:name w:val="Profil ref 3"/>
    <w:basedOn w:val="profilref2"/>
    <w:uiPriority w:val="99"/>
    <w:rsid w:val="0077575A"/>
    <w:pPr>
      <w:framePr w:wrap="around"/>
    </w:pPr>
    <w:rPr>
      <w:sz w:val="18"/>
    </w:rPr>
  </w:style>
  <w:style w:type="paragraph" w:customStyle="1" w:styleId="profilref5">
    <w:name w:val="profil ref 5"/>
    <w:basedOn w:val="profilref2"/>
    <w:uiPriority w:val="99"/>
    <w:rsid w:val="0077575A"/>
    <w:pPr>
      <w:framePr w:wrap="around"/>
    </w:pPr>
    <w:rPr>
      <w:color w:val="800000"/>
    </w:rPr>
  </w:style>
  <w:style w:type="paragraph" w:styleId="Nzev">
    <w:name w:val="Title"/>
    <w:basedOn w:val="Normln"/>
    <w:link w:val="NzevChar"/>
    <w:uiPriority w:val="99"/>
    <w:qFormat/>
    <w:rsid w:val="0077575A"/>
    <w:pPr>
      <w:jc w:val="center"/>
    </w:pPr>
    <w:rPr>
      <w:rFonts w:ascii="Tahoma" w:hAnsi="Tahoma" w:cs="Tahoma"/>
      <w:b/>
      <w:bCs/>
      <w:sz w:val="28"/>
    </w:rPr>
  </w:style>
  <w:style w:type="character" w:customStyle="1" w:styleId="NzevChar">
    <w:name w:val="Název Char"/>
    <w:basedOn w:val="Standardnpsmoodstavce"/>
    <w:link w:val="Nzev"/>
    <w:uiPriority w:val="99"/>
    <w:locked/>
    <w:rsid w:val="00B73FBD"/>
    <w:rPr>
      <w:rFonts w:ascii="Tahoma" w:hAnsi="Tahoma" w:cs="Tahoma"/>
      <w:b/>
      <w:bCs/>
      <w:noProof/>
      <w:sz w:val="24"/>
      <w:szCs w:val="24"/>
      <w:lang w:eastAsia="en-US"/>
    </w:rPr>
  </w:style>
  <w:style w:type="paragraph" w:styleId="Zkladntextodsazen">
    <w:name w:val="Body Text Indent"/>
    <w:basedOn w:val="Normln"/>
    <w:link w:val="ZkladntextodsazenChar"/>
    <w:uiPriority w:val="99"/>
    <w:rsid w:val="0077575A"/>
    <w:pPr>
      <w:ind w:left="284" w:firstLine="616"/>
    </w:pPr>
    <w:rPr>
      <w:rFonts w:ascii="Arial" w:hAnsi="Arial"/>
      <w:sz w:val="22"/>
      <w:szCs w:val="20"/>
      <w:lang w:val="en-GB"/>
    </w:rPr>
  </w:style>
  <w:style w:type="character" w:customStyle="1" w:styleId="ZkladntextodsazenChar">
    <w:name w:val="Základní text odsazený Char"/>
    <w:basedOn w:val="Standardnpsmoodstavce"/>
    <w:link w:val="Zkladntextodsazen"/>
    <w:uiPriority w:val="99"/>
    <w:semiHidden/>
    <w:locked/>
    <w:rsid w:val="00606610"/>
    <w:rPr>
      <w:rFonts w:cs="Times New Roman"/>
      <w:noProof/>
      <w:sz w:val="24"/>
      <w:szCs w:val="24"/>
      <w:lang w:eastAsia="en-US"/>
    </w:rPr>
  </w:style>
  <w:style w:type="paragraph" w:styleId="Zkladntextodsazen2">
    <w:name w:val="Body Text Indent 2"/>
    <w:basedOn w:val="Normln"/>
    <w:link w:val="Zkladntextodsazen2Char"/>
    <w:uiPriority w:val="99"/>
    <w:rsid w:val="0077575A"/>
    <w:pPr>
      <w:ind w:left="360" w:hanging="360"/>
    </w:pPr>
    <w:rPr>
      <w:rFonts w:ascii="Tahoma" w:hAnsi="Tahoma" w:cs="Tahoma"/>
      <w:sz w:val="20"/>
    </w:rPr>
  </w:style>
  <w:style w:type="character" w:customStyle="1" w:styleId="Zkladntextodsazen2Char">
    <w:name w:val="Základní text odsazený 2 Char"/>
    <w:basedOn w:val="Standardnpsmoodstavce"/>
    <w:link w:val="Zkladntextodsazen2"/>
    <w:uiPriority w:val="99"/>
    <w:semiHidden/>
    <w:locked/>
    <w:rsid w:val="00606610"/>
    <w:rPr>
      <w:rFonts w:cs="Times New Roman"/>
      <w:noProof/>
      <w:sz w:val="24"/>
      <w:szCs w:val="24"/>
      <w:lang w:eastAsia="en-US"/>
    </w:rPr>
  </w:style>
  <w:style w:type="paragraph" w:styleId="Zkladntextodsazen3">
    <w:name w:val="Body Text Indent 3"/>
    <w:basedOn w:val="Normln"/>
    <w:link w:val="Zkladntextodsazen3Char"/>
    <w:uiPriority w:val="99"/>
    <w:rsid w:val="0077575A"/>
    <w:pPr>
      <w:ind w:left="360" w:firstLine="360"/>
    </w:pPr>
    <w:rPr>
      <w:rFonts w:ascii="Tahoma" w:hAnsi="Tahoma" w:cs="Tahoma"/>
      <w:color w:val="000000"/>
      <w:sz w:val="20"/>
    </w:rPr>
  </w:style>
  <w:style w:type="character" w:customStyle="1" w:styleId="Zkladntextodsazen3Char">
    <w:name w:val="Základní text odsazený 3 Char"/>
    <w:basedOn w:val="Standardnpsmoodstavce"/>
    <w:link w:val="Zkladntextodsazen3"/>
    <w:uiPriority w:val="99"/>
    <w:semiHidden/>
    <w:locked/>
    <w:rsid w:val="00606610"/>
    <w:rPr>
      <w:rFonts w:cs="Times New Roman"/>
      <w:noProof/>
      <w:sz w:val="16"/>
      <w:szCs w:val="16"/>
      <w:lang w:eastAsia="en-US"/>
    </w:rPr>
  </w:style>
  <w:style w:type="paragraph" w:styleId="Obsah3">
    <w:name w:val="toc 3"/>
    <w:basedOn w:val="Horak3"/>
    <w:next w:val="Normln"/>
    <w:autoRedefine/>
    <w:uiPriority w:val="99"/>
    <w:semiHidden/>
    <w:rsid w:val="0077575A"/>
    <w:pPr>
      <w:keepNext w:val="0"/>
      <w:numPr>
        <w:ilvl w:val="0"/>
        <w:numId w:val="0"/>
      </w:numPr>
      <w:shd w:val="clear" w:color="auto" w:fill="auto"/>
      <w:spacing w:before="0" w:after="0"/>
      <w:ind w:left="480"/>
      <w:outlineLvl w:val="9"/>
    </w:pPr>
    <w:rPr>
      <w:b w:val="0"/>
      <w:sz w:val="16"/>
      <w:szCs w:val="24"/>
      <w:lang w:val="cs-CZ"/>
    </w:rPr>
  </w:style>
  <w:style w:type="paragraph" w:customStyle="1" w:styleId="Horak3">
    <w:name w:val="Horak_3"/>
    <w:basedOn w:val="Nadpis3"/>
    <w:next w:val="Normln"/>
    <w:autoRedefine/>
    <w:uiPriority w:val="99"/>
    <w:rsid w:val="0077575A"/>
    <w:pPr>
      <w:numPr>
        <w:numId w:val="1"/>
      </w:numPr>
      <w:shd w:val="clear" w:color="auto" w:fill="FFFFFF"/>
      <w:tabs>
        <w:tab w:val="clear" w:pos="2126"/>
        <w:tab w:val="num" w:pos="1440"/>
      </w:tabs>
      <w:spacing w:before="120"/>
      <w:ind w:left="454" w:firstLine="0"/>
    </w:pPr>
    <w:rPr>
      <w:rFonts w:ascii="Tahoma" w:hAnsi="Tahoma"/>
      <w:sz w:val="20"/>
    </w:rPr>
  </w:style>
  <w:style w:type="paragraph" w:styleId="Obsah4">
    <w:name w:val="toc 4"/>
    <w:basedOn w:val="Normln"/>
    <w:next w:val="Normln"/>
    <w:autoRedefine/>
    <w:uiPriority w:val="99"/>
    <w:semiHidden/>
    <w:rsid w:val="0077575A"/>
    <w:pPr>
      <w:ind w:left="720"/>
    </w:pPr>
    <w:rPr>
      <w:szCs w:val="21"/>
    </w:rPr>
  </w:style>
  <w:style w:type="paragraph" w:styleId="Obsah5">
    <w:name w:val="toc 5"/>
    <w:basedOn w:val="Normln"/>
    <w:next w:val="Normln"/>
    <w:autoRedefine/>
    <w:uiPriority w:val="99"/>
    <w:semiHidden/>
    <w:rsid w:val="0077575A"/>
    <w:pPr>
      <w:ind w:left="960"/>
    </w:pPr>
    <w:rPr>
      <w:szCs w:val="21"/>
    </w:rPr>
  </w:style>
  <w:style w:type="paragraph" w:styleId="Obsah6">
    <w:name w:val="toc 6"/>
    <w:basedOn w:val="Normln"/>
    <w:next w:val="Normln"/>
    <w:autoRedefine/>
    <w:uiPriority w:val="99"/>
    <w:semiHidden/>
    <w:rsid w:val="0077575A"/>
    <w:pPr>
      <w:ind w:left="1200"/>
    </w:pPr>
    <w:rPr>
      <w:szCs w:val="21"/>
    </w:rPr>
  </w:style>
  <w:style w:type="paragraph" w:styleId="Obsah7">
    <w:name w:val="toc 7"/>
    <w:basedOn w:val="Normln"/>
    <w:next w:val="Normln"/>
    <w:autoRedefine/>
    <w:uiPriority w:val="99"/>
    <w:semiHidden/>
    <w:rsid w:val="0077575A"/>
    <w:pPr>
      <w:ind w:left="1440"/>
    </w:pPr>
    <w:rPr>
      <w:szCs w:val="21"/>
    </w:rPr>
  </w:style>
  <w:style w:type="paragraph" w:styleId="Obsah8">
    <w:name w:val="toc 8"/>
    <w:basedOn w:val="Normln"/>
    <w:next w:val="Normln"/>
    <w:autoRedefine/>
    <w:uiPriority w:val="99"/>
    <w:semiHidden/>
    <w:rsid w:val="0077575A"/>
    <w:pPr>
      <w:ind w:left="1680"/>
    </w:pPr>
    <w:rPr>
      <w:szCs w:val="21"/>
    </w:rPr>
  </w:style>
  <w:style w:type="paragraph" w:styleId="Obsah9">
    <w:name w:val="toc 9"/>
    <w:basedOn w:val="Normln"/>
    <w:next w:val="Normln"/>
    <w:autoRedefine/>
    <w:uiPriority w:val="99"/>
    <w:semiHidden/>
    <w:rsid w:val="0077575A"/>
    <w:pPr>
      <w:ind w:left="1920"/>
    </w:pPr>
    <w:rPr>
      <w:szCs w:val="21"/>
    </w:rPr>
  </w:style>
  <w:style w:type="character" w:styleId="Hypertextovodkaz">
    <w:name w:val="Hyperlink"/>
    <w:basedOn w:val="Standardnpsmoodstavce"/>
    <w:uiPriority w:val="99"/>
    <w:rsid w:val="0077575A"/>
    <w:rPr>
      <w:rFonts w:cs="Times New Roman"/>
      <w:color w:val="0000FF"/>
      <w:u w:val="single"/>
    </w:rPr>
  </w:style>
  <w:style w:type="character" w:styleId="Sledovanodkaz">
    <w:name w:val="FollowedHyperlink"/>
    <w:basedOn w:val="Standardnpsmoodstavce"/>
    <w:uiPriority w:val="99"/>
    <w:rsid w:val="0077575A"/>
    <w:rPr>
      <w:rFonts w:cs="Times New Roman"/>
      <w:color w:val="800080"/>
      <w:u w:val="single"/>
    </w:rPr>
  </w:style>
  <w:style w:type="paragraph" w:styleId="Normlnweb">
    <w:name w:val="Normal (Web)"/>
    <w:basedOn w:val="Normln"/>
    <w:uiPriority w:val="99"/>
    <w:rsid w:val="0077575A"/>
    <w:pPr>
      <w:spacing w:before="100" w:beforeAutospacing="1" w:after="100" w:afterAutospacing="1"/>
    </w:pPr>
    <w:rPr>
      <w:color w:val="000000"/>
      <w:lang w:val="en-US"/>
    </w:rPr>
  </w:style>
  <w:style w:type="paragraph" w:styleId="Rozloendokumentu">
    <w:name w:val="Document Map"/>
    <w:basedOn w:val="Normln"/>
    <w:link w:val="RozloendokumentuChar"/>
    <w:uiPriority w:val="99"/>
    <w:semiHidden/>
    <w:rsid w:val="0077575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06610"/>
    <w:rPr>
      <w:rFonts w:cs="Times New Roman"/>
      <w:noProof/>
      <w:sz w:val="2"/>
      <w:lang w:eastAsia="en-US"/>
    </w:rPr>
  </w:style>
  <w:style w:type="character" w:customStyle="1" w:styleId="text1">
    <w:name w:val="text1"/>
    <w:uiPriority w:val="99"/>
    <w:rsid w:val="0077575A"/>
    <w:rPr>
      <w:rFonts w:ascii="Arial" w:hAnsi="Arial"/>
      <w:color w:val="000000"/>
      <w:sz w:val="23"/>
      <w:u w:val="none"/>
      <w:effect w:val="none"/>
    </w:rPr>
  </w:style>
  <w:style w:type="paragraph" w:customStyle="1" w:styleId="Odstavec">
    <w:name w:val="Odstavec"/>
    <w:basedOn w:val="Normln"/>
    <w:uiPriority w:val="99"/>
    <w:rsid w:val="0077575A"/>
    <w:pPr>
      <w:spacing w:before="120"/>
      <w:ind w:firstLine="737"/>
      <w:jc w:val="both"/>
    </w:pPr>
    <w:rPr>
      <w:noProof w:val="0"/>
      <w:sz w:val="22"/>
      <w:szCs w:val="20"/>
      <w:lang w:eastAsia="cs-CZ"/>
    </w:rPr>
  </w:style>
  <w:style w:type="paragraph" w:customStyle="1" w:styleId="Specifikace">
    <w:name w:val="Specifikace"/>
    <w:basedOn w:val="Normln"/>
    <w:uiPriority w:val="99"/>
    <w:rsid w:val="0077575A"/>
    <w:pPr>
      <w:tabs>
        <w:tab w:val="left" w:pos="2268"/>
        <w:tab w:val="left" w:pos="4536"/>
      </w:tabs>
    </w:pPr>
    <w:rPr>
      <w:rFonts w:ascii="RomanEES" w:hAnsi="RomanEES"/>
      <w:b/>
      <w:noProof w:val="0"/>
      <w:sz w:val="22"/>
      <w:szCs w:val="20"/>
      <w:lang w:val="en-GB"/>
    </w:rPr>
  </w:style>
  <w:style w:type="paragraph" w:customStyle="1" w:styleId="xl35">
    <w:name w:val="xl35"/>
    <w:basedOn w:val="Normln"/>
    <w:uiPriority w:val="99"/>
    <w:rsid w:val="0077575A"/>
    <w:pPr>
      <w:spacing w:before="100" w:beforeAutospacing="1" w:after="100" w:afterAutospacing="1"/>
    </w:pPr>
    <w:rPr>
      <w:rFonts w:ascii="Arial" w:hAnsi="Arial"/>
      <w:b/>
      <w:bCs/>
      <w:noProof w:val="0"/>
      <w:lang w:val="en-US"/>
    </w:rPr>
  </w:style>
  <w:style w:type="paragraph" w:customStyle="1" w:styleId="BodyTextKeep">
    <w:name w:val="Body Text Keep"/>
    <w:basedOn w:val="Zkladntext"/>
    <w:uiPriority w:val="99"/>
    <w:rsid w:val="0077575A"/>
    <w:pPr>
      <w:keepNext/>
      <w:spacing w:after="220" w:line="220" w:lineRule="atLeast"/>
      <w:ind w:left="1080"/>
      <w:jc w:val="left"/>
    </w:pPr>
    <w:rPr>
      <w:rFonts w:ascii="Times New Roman" w:hAnsi="Times New Roman"/>
      <w:b w:val="0"/>
      <w:bCs w:val="0"/>
      <w:noProof w:val="0"/>
      <w:sz w:val="20"/>
      <w:szCs w:val="20"/>
      <w:lang w:val="en-GB"/>
    </w:rPr>
  </w:style>
  <w:style w:type="paragraph" w:customStyle="1" w:styleId="norma">
    <w:name w:val="norma"/>
    <w:basedOn w:val="Zkladntext"/>
    <w:uiPriority w:val="99"/>
    <w:rsid w:val="0077575A"/>
    <w:pPr>
      <w:tabs>
        <w:tab w:val="left" w:pos="0"/>
      </w:tabs>
      <w:jc w:val="both"/>
    </w:pPr>
    <w:rPr>
      <w:rFonts w:ascii="Arial" w:hAnsi="Arial"/>
      <w:b w:val="0"/>
      <w:bCs w:val="0"/>
      <w:sz w:val="22"/>
      <w:szCs w:val="20"/>
    </w:rPr>
  </w:style>
  <w:style w:type="paragraph" w:customStyle="1" w:styleId="Style1">
    <w:name w:val="Style1"/>
    <w:basedOn w:val="Nadpis1"/>
    <w:uiPriority w:val="99"/>
    <w:rsid w:val="0077575A"/>
    <w:pPr>
      <w:pageBreakBefore/>
      <w:shd w:val="clear" w:color="800000" w:fill="800000"/>
      <w:spacing w:after="60"/>
      <w:ind w:left="708" w:hanging="708"/>
      <w:outlineLvl w:val="9"/>
    </w:pPr>
    <w:rPr>
      <w:rFonts w:ascii="Arial" w:eastAsia="Times New Roman" w:hAnsi="Arial" w:cs="Times New Roman"/>
      <w:bCs w:val="0"/>
      <w:caps/>
      <w:color w:val="FFFFFF"/>
      <w:kern w:val="28"/>
      <w:sz w:val="32"/>
      <w:szCs w:val="20"/>
    </w:rPr>
  </w:style>
  <w:style w:type="paragraph" w:customStyle="1" w:styleId="Znaka3">
    <w:name w:val="Značka 3"/>
    <w:uiPriority w:val="99"/>
    <w:rsid w:val="0077575A"/>
    <w:pPr>
      <w:numPr>
        <w:numId w:val="2"/>
      </w:numPr>
      <w:tabs>
        <w:tab w:val="clear" w:pos="717"/>
        <w:tab w:val="num" w:pos="360"/>
      </w:tabs>
      <w:spacing w:before="40"/>
      <w:ind w:left="6" w:hanging="6"/>
      <w:jc w:val="both"/>
    </w:pPr>
    <w:rPr>
      <w:b/>
      <w:color w:val="000000"/>
      <w:szCs w:val="20"/>
    </w:rPr>
  </w:style>
  <w:style w:type="paragraph" w:customStyle="1" w:styleId="Kapitola2">
    <w:name w:val="Kapitola 2"/>
    <w:next w:val="Normln"/>
    <w:uiPriority w:val="99"/>
    <w:rsid w:val="0077575A"/>
    <w:pPr>
      <w:keepNext/>
      <w:keepLines/>
      <w:numPr>
        <w:numId w:val="3"/>
      </w:numPr>
      <w:spacing w:after="73"/>
    </w:pPr>
    <w:rPr>
      <w:rFonts w:ascii="Arial" w:hAnsi="Arial"/>
      <w:b/>
      <w:color w:val="000000"/>
      <w:sz w:val="32"/>
      <w:szCs w:val="20"/>
    </w:rPr>
  </w:style>
  <w:style w:type="paragraph" w:customStyle="1" w:styleId="Podnadpis3">
    <w:name w:val="Podnadpis 3"/>
    <w:next w:val="Zkladntext"/>
    <w:uiPriority w:val="99"/>
    <w:rsid w:val="0077575A"/>
    <w:pPr>
      <w:keepLines/>
      <w:numPr>
        <w:ilvl w:val="1"/>
        <w:numId w:val="3"/>
      </w:numPr>
      <w:tabs>
        <w:tab w:val="left" w:pos="851"/>
      </w:tabs>
      <w:spacing w:before="80" w:after="20"/>
    </w:pPr>
    <w:rPr>
      <w:rFonts w:ascii="Arial" w:hAnsi="Arial"/>
      <w:b/>
      <w:color w:val="000000"/>
      <w:sz w:val="28"/>
      <w:szCs w:val="20"/>
    </w:rPr>
  </w:style>
  <w:style w:type="paragraph" w:customStyle="1" w:styleId="Tustra">
    <w:name w:val="Tuč.stř.čára"/>
    <w:next w:val="Zkladntext"/>
    <w:uiPriority w:val="99"/>
    <w:rsid w:val="0077575A"/>
    <w:pPr>
      <w:keepLines/>
      <w:numPr>
        <w:ilvl w:val="2"/>
        <w:numId w:val="3"/>
      </w:numPr>
      <w:tabs>
        <w:tab w:val="left" w:pos="360"/>
        <w:tab w:val="left" w:pos="964"/>
      </w:tabs>
      <w:spacing w:before="40" w:after="20"/>
    </w:pPr>
    <w:rPr>
      <w:rFonts w:ascii="Arial" w:hAnsi="Arial"/>
      <w:b/>
      <w:color w:val="000000"/>
      <w:sz w:val="24"/>
      <w:szCs w:val="20"/>
    </w:rPr>
  </w:style>
  <w:style w:type="paragraph" w:customStyle="1" w:styleId="Znaka2">
    <w:name w:val="Značka 2"/>
    <w:uiPriority w:val="99"/>
    <w:rsid w:val="0077575A"/>
    <w:pPr>
      <w:tabs>
        <w:tab w:val="num" w:pos="360"/>
        <w:tab w:val="left" w:pos="720"/>
        <w:tab w:val="left" w:pos="1764"/>
        <w:tab w:val="left" w:pos="2880"/>
        <w:tab w:val="left" w:pos="4320"/>
        <w:tab w:val="left" w:pos="7354"/>
      </w:tabs>
      <w:ind w:left="357" w:hanging="357"/>
    </w:pPr>
    <w:rPr>
      <w:color w:val="000000"/>
      <w:sz w:val="20"/>
      <w:szCs w:val="20"/>
    </w:rPr>
  </w:style>
  <w:style w:type="paragraph" w:customStyle="1" w:styleId="Znaka1">
    <w:name w:val="Značka 1"/>
    <w:uiPriority w:val="99"/>
    <w:rsid w:val="0077575A"/>
    <w:pPr>
      <w:keepLines/>
      <w:numPr>
        <w:numId w:val="4"/>
      </w:numPr>
      <w:spacing w:line="255" w:lineRule="atLeast"/>
    </w:pPr>
    <w:rPr>
      <w:color w:val="000000"/>
      <w:sz w:val="20"/>
      <w:szCs w:val="20"/>
    </w:rPr>
  </w:style>
  <w:style w:type="character" w:customStyle="1" w:styleId="stage31">
    <w:name w:val="stage31"/>
    <w:uiPriority w:val="99"/>
    <w:rsid w:val="0077575A"/>
    <w:rPr>
      <w:rFonts w:ascii="Verdana" w:hAnsi="Verdana"/>
      <w:color w:val="000000"/>
      <w:sz w:val="15"/>
    </w:rPr>
  </w:style>
  <w:style w:type="character" w:customStyle="1" w:styleId="extra2">
    <w:name w:val="extra2"/>
    <w:basedOn w:val="Standardnpsmoodstavce"/>
    <w:uiPriority w:val="99"/>
    <w:rsid w:val="0077575A"/>
    <w:rPr>
      <w:rFonts w:cs="Times New Roman"/>
    </w:rPr>
  </w:style>
  <w:style w:type="character" w:customStyle="1" w:styleId="a21">
    <w:name w:val="a21"/>
    <w:uiPriority w:val="99"/>
    <w:rsid w:val="0077575A"/>
    <w:rPr>
      <w:rFonts w:ascii="Arial" w:hAnsi="Arial"/>
      <w:color w:val="000000"/>
      <w:sz w:val="20"/>
      <w:u w:val="none"/>
      <w:effect w:val="none"/>
    </w:rPr>
  </w:style>
  <w:style w:type="paragraph" w:customStyle="1" w:styleId="BodyText1a">
    <w:name w:val="Body Text1a"/>
    <w:basedOn w:val="Normln"/>
    <w:uiPriority w:val="99"/>
    <w:rsid w:val="0077575A"/>
    <w:pPr>
      <w:tabs>
        <w:tab w:val="left" w:pos="360"/>
        <w:tab w:val="left" w:pos="994"/>
        <w:tab w:val="left" w:pos="1166"/>
        <w:tab w:val="left" w:pos="1440"/>
        <w:tab w:val="left" w:pos="1627"/>
        <w:tab w:val="left" w:pos="1786"/>
        <w:tab w:val="left" w:pos="1987"/>
        <w:tab w:val="left" w:pos="2160"/>
        <w:tab w:val="left" w:pos="2318"/>
        <w:tab w:val="left" w:pos="2520"/>
        <w:tab w:val="left" w:pos="2707"/>
        <w:tab w:val="left" w:pos="2880"/>
        <w:tab w:val="left" w:pos="3067"/>
        <w:tab w:val="left" w:pos="3240"/>
        <w:tab w:val="left" w:pos="3427"/>
        <w:tab w:val="left" w:pos="3600"/>
        <w:tab w:val="left" w:pos="3787"/>
        <w:tab w:val="left" w:pos="3960"/>
        <w:tab w:val="left" w:pos="4147"/>
        <w:tab w:val="left" w:pos="4291"/>
      </w:tabs>
      <w:spacing w:after="144"/>
      <w:ind w:left="2664"/>
    </w:pPr>
    <w:rPr>
      <w:noProof w:val="0"/>
      <w:szCs w:val="20"/>
      <w:lang w:val="en-GB" w:eastAsia="cs-CZ"/>
    </w:rPr>
  </w:style>
  <w:style w:type="paragraph" w:customStyle="1" w:styleId="no">
    <w:name w:val="no"/>
    <w:basedOn w:val="Normln"/>
    <w:uiPriority w:val="99"/>
    <w:rsid w:val="0077575A"/>
    <w:rPr>
      <w:i/>
      <w:iCs/>
      <w:sz w:val="18"/>
    </w:rPr>
  </w:style>
  <w:style w:type="paragraph" w:styleId="Prosttext">
    <w:name w:val="Plain Text"/>
    <w:basedOn w:val="Normln"/>
    <w:link w:val="ProsttextChar"/>
    <w:uiPriority w:val="99"/>
    <w:rsid w:val="0077575A"/>
    <w:rPr>
      <w:rFonts w:ascii="Courier New" w:hAnsi="Courier New"/>
      <w:noProof w:val="0"/>
      <w:sz w:val="20"/>
      <w:szCs w:val="20"/>
      <w:lang w:val="en-GB" w:eastAsia="cs-CZ"/>
    </w:rPr>
  </w:style>
  <w:style w:type="character" w:customStyle="1" w:styleId="ProsttextChar">
    <w:name w:val="Prostý text Char"/>
    <w:basedOn w:val="Standardnpsmoodstavce"/>
    <w:link w:val="Prosttext"/>
    <w:uiPriority w:val="99"/>
    <w:semiHidden/>
    <w:locked/>
    <w:rsid w:val="00606610"/>
    <w:rPr>
      <w:rFonts w:ascii="Courier New" w:hAnsi="Courier New" w:cs="Courier New"/>
      <w:noProof/>
      <w:sz w:val="20"/>
      <w:szCs w:val="20"/>
      <w:lang w:eastAsia="en-US"/>
    </w:rPr>
  </w:style>
  <w:style w:type="paragraph" w:customStyle="1" w:styleId="Text">
    <w:name w:val="Text"/>
    <w:basedOn w:val="Normln"/>
    <w:uiPriority w:val="99"/>
    <w:rsid w:val="0077575A"/>
    <w:pPr>
      <w:spacing w:line="312" w:lineRule="auto"/>
      <w:jc w:val="both"/>
    </w:pPr>
    <w:rPr>
      <w:rFonts w:ascii="CG Omega" w:hAnsi="CG Omega"/>
      <w:noProof w:val="0"/>
      <w:sz w:val="20"/>
      <w:szCs w:val="20"/>
    </w:rPr>
  </w:style>
  <w:style w:type="character" w:styleId="Siln">
    <w:name w:val="Strong"/>
    <w:basedOn w:val="Standardnpsmoodstavce"/>
    <w:uiPriority w:val="99"/>
    <w:qFormat/>
    <w:rsid w:val="0077575A"/>
    <w:rPr>
      <w:rFonts w:cs="Times New Roman"/>
      <w:b/>
    </w:rPr>
  </w:style>
  <w:style w:type="character" w:styleId="Zvraznn">
    <w:name w:val="Emphasis"/>
    <w:basedOn w:val="Standardnpsmoodstavce"/>
    <w:uiPriority w:val="99"/>
    <w:qFormat/>
    <w:rsid w:val="0077575A"/>
    <w:rPr>
      <w:rFonts w:cs="Times New Roman"/>
      <w:i/>
    </w:rPr>
  </w:style>
  <w:style w:type="paragraph" w:customStyle="1" w:styleId="datafixed">
    <w:name w:val="data_fixed"/>
    <w:basedOn w:val="Normln"/>
    <w:uiPriority w:val="99"/>
    <w:rsid w:val="0077575A"/>
    <w:pPr>
      <w:spacing w:before="100" w:line="400" w:lineRule="exact"/>
    </w:pPr>
    <w:rPr>
      <w:b/>
      <w:noProof w:val="0"/>
      <w:szCs w:val="20"/>
      <w:lang w:val="en-GB" w:eastAsia="cs-CZ"/>
    </w:rPr>
  </w:style>
  <w:style w:type="character" w:customStyle="1" w:styleId="para">
    <w:name w:val="para"/>
    <w:basedOn w:val="Standardnpsmoodstavce"/>
    <w:uiPriority w:val="99"/>
    <w:rsid w:val="0077575A"/>
    <w:rPr>
      <w:rFonts w:cs="Times New Roman"/>
    </w:rPr>
  </w:style>
  <w:style w:type="character" w:customStyle="1" w:styleId="titleemph">
    <w:name w:val="title_emph"/>
    <w:basedOn w:val="Standardnpsmoodstavce"/>
    <w:uiPriority w:val="99"/>
    <w:rsid w:val="0077575A"/>
    <w:rPr>
      <w:rFonts w:cs="Times New Roman"/>
    </w:rPr>
  </w:style>
  <w:style w:type="character" w:customStyle="1" w:styleId="pointsmall">
    <w:name w:val="point_small"/>
    <w:basedOn w:val="Standardnpsmoodstavce"/>
    <w:uiPriority w:val="99"/>
    <w:rsid w:val="0077575A"/>
    <w:rPr>
      <w:rFonts w:cs="Times New Roman"/>
    </w:rPr>
  </w:style>
  <w:style w:type="paragraph" w:customStyle="1" w:styleId="perex">
    <w:name w:val="perex"/>
    <w:basedOn w:val="Normln"/>
    <w:uiPriority w:val="99"/>
    <w:rsid w:val="0077575A"/>
    <w:rPr>
      <w:rFonts w:ascii="Arial Unicode MS" w:eastAsia="Arial Unicode MS"/>
      <w:noProof w:val="0"/>
      <w:lang w:val="en-US"/>
    </w:rPr>
  </w:style>
  <w:style w:type="paragraph" w:customStyle="1" w:styleId="par">
    <w:name w:val="par"/>
    <w:basedOn w:val="Normln"/>
    <w:uiPriority w:val="99"/>
    <w:rsid w:val="0077575A"/>
    <w:pPr>
      <w:spacing w:before="240" w:after="240"/>
    </w:pPr>
    <w:rPr>
      <w:b/>
      <w:noProof w:val="0"/>
      <w:szCs w:val="20"/>
      <w:lang w:eastAsia="cs-CZ"/>
    </w:rPr>
  </w:style>
  <w:style w:type="paragraph" w:customStyle="1" w:styleId="parsub">
    <w:name w:val="parsub"/>
    <w:basedOn w:val="Normln"/>
    <w:uiPriority w:val="99"/>
    <w:rsid w:val="0077575A"/>
    <w:pPr>
      <w:ind w:left="709" w:hanging="425"/>
    </w:pPr>
    <w:rPr>
      <w:noProof w:val="0"/>
      <w:sz w:val="20"/>
      <w:szCs w:val="20"/>
      <w:lang w:eastAsia="cs-CZ"/>
    </w:rPr>
  </w:style>
  <w:style w:type="paragraph" w:customStyle="1" w:styleId="Nadpissloupcevcenovtabulce2">
    <w:name w:val="Nadpis sloupce v cenové tabulce2"/>
    <w:basedOn w:val="Normln"/>
    <w:uiPriority w:val="99"/>
    <w:rsid w:val="0077575A"/>
    <w:pPr>
      <w:spacing w:before="120"/>
    </w:pPr>
    <w:rPr>
      <w:rFonts w:ascii="Arial" w:hAnsi="Arial"/>
      <w:b/>
      <w:noProof w:val="0"/>
      <w:sz w:val="18"/>
      <w:szCs w:val="20"/>
      <w:lang w:eastAsia="cs-CZ"/>
    </w:rPr>
  </w:style>
  <w:style w:type="paragraph" w:customStyle="1" w:styleId="Texttabulky">
    <w:name w:val="Text tabulky"/>
    <w:uiPriority w:val="99"/>
    <w:rsid w:val="0077575A"/>
    <w:pPr>
      <w:widowControl w:val="0"/>
    </w:pPr>
    <w:rPr>
      <w:color w:val="000000"/>
      <w:sz w:val="20"/>
      <w:szCs w:val="20"/>
    </w:rPr>
  </w:style>
  <w:style w:type="character" w:customStyle="1" w:styleId="pointnormal1">
    <w:name w:val="point_normal1"/>
    <w:uiPriority w:val="99"/>
    <w:rsid w:val="00ED574E"/>
    <w:rPr>
      <w:rFonts w:ascii="Arial" w:hAnsi="Arial"/>
      <w:sz w:val="18"/>
    </w:rPr>
  </w:style>
  <w:style w:type="character" w:customStyle="1" w:styleId="para1">
    <w:name w:val="para1"/>
    <w:uiPriority w:val="99"/>
    <w:rsid w:val="00103F96"/>
    <w:rPr>
      <w:rFonts w:ascii="Arial" w:hAnsi="Arial"/>
      <w:sz w:val="18"/>
    </w:rPr>
  </w:style>
  <w:style w:type="table" w:styleId="Mkatabulky">
    <w:name w:val="Table Grid"/>
    <w:basedOn w:val="Normlntabulka"/>
    <w:uiPriority w:val="99"/>
    <w:rsid w:val="004039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666F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06610"/>
    <w:rPr>
      <w:rFonts w:cs="Times New Roman"/>
      <w:noProof/>
      <w:sz w:val="2"/>
      <w:lang w:eastAsia="en-US"/>
    </w:rPr>
  </w:style>
  <w:style w:type="character" w:styleId="Odkaznakoment">
    <w:name w:val="annotation reference"/>
    <w:basedOn w:val="Standardnpsmoodstavce"/>
    <w:uiPriority w:val="99"/>
    <w:semiHidden/>
    <w:rsid w:val="00C6591D"/>
    <w:rPr>
      <w:rFonts w:cs="Times New Roman"/>
      <w:sz w:val="16"/>
    </w:rPr>
  </w:style>
  <w:style w:type="paragraph" w:styleId="Textkomente">
    <w:name w:val="annotation text"/>
    <w:basedOn w:val="Normln"/>
    <w:link w:val="TextkomenteChar"/>
    <w:uiPriority w:val="99"/>
    <w:semiHidden/>
    <w:rsid w:val="00C6591D"/>
    <w:rPr>
      <w:sz w:val="20"/>
      <w:szCs w:val="20"/>
    </w:rPr>
  </w:style>
  <w:style w:type="character" w:customStyle="1" w:styleId="TextkomenteChar">
    <w:name w:val="Text komentáře Char"/>
    <w:basedOn w:val="Standardnpsmoodstavce"/>
    <w:link w:val="Textkomente"/>
    <w:uiPriority w:val="99"/>
    <w:semiHidden/>
    <w:locked/>
    <w:rsid w:val="00606610"/>
    <w:rPr>
      <w:rFonts w:cs="Times New Roman"/>
      <w:noProof/>
      <w:sz w:val="20"/>
      <w:szCs w:val="20"/>
      <w:lang w:eastAsia="en-US"/>
    </w:rPr>
  </w:style>
  <w:style w:type="paragraph" w:styleId="Pedmtkomente">
    <w:name w:val="annotation subject"/>
    <w:basedOn w:val="Textkomente"/>
    <w:next w:val="Textkomente"/>
    <w:link w:val="PedmtkomenteChar"/>
    <w:uiPriority w:val="99"/>
    <w:semiHidden/>
    <w:rsid w:val="00C6591D"/>
    <w:rPr>
      <w:b/>
      <w:bCs/>
    </w:rPr>
  </w:style>
  <w:style w:type="character" w:customStyle="1" w:styleId="PedmtkomenteChar">
    <w:name w:val="Předmět komentáře Char"/>
    <w:basedOn w:val="TextkomenteChar"/>
    <w:link w:val="Pedmtkomente"/>
    <w:uiPriority w:val="99"/>
    <w:semiHidden/>
    <w:locked/>
    <w:rsid w:val="00606610"/>
    <w:rPr>
      <w:rFonts w:cs="Times New Roman"/>
      <w:b/>
      <w:bCs/>
      <w:noProof/>
      <w:sz w:val="20"/>
      <w:szCs w:val="20"/>
      <w:lang w:eastAsia="en-US"/>
    </w:rPr>
  </w:style>
  <w:style w:type="paragraph" w:customStyle="1" w:styleId="Normal2">
    <w:name w:val="Normal2"/>
    <w:basedOn w:val="Normln"/>
    <w:uiPriority w:val="99"/>
    <w:rsid w:val="000459DF"/>
    <w:pPr>
      <w:tabs>
        <w:tab w:val="left" w:pos="992"/>
      </w:tabs>
      <w:spacing w:before="120"/>
    </w:pPr>
    <w:rPr>
      <w:noProof w:val="0"/>
      <w:sz w:val="22"/>
      <w:szCs w:val="20"/>
    </w:rPr>
  </w:style>
  <w:style w:type="character" w:customStyle="1" w:styleId="Popis">
    <w:name w:val="Popis"/>
    <w:uiPriority w:val="99"/>
    <w:rsid w:val="000459DF"/>
    <w:rPr>
      <w:rFonts w:ascii="Arial Narrow" w:hAnsi="Arial Narrow"/>
      <w:b/>
    </w:rPr>
  </w:style>
  <w:style w:type="paragraph" w:customStyle="1" w:styleId="Normal1">
    <w:name w:val="Normal1"/>
    <w:basedOn w:val="Normln"/>
    <w:uiPriority w:val="99"/>
    <w:rsid w:val="00071C94"/>
    <w:pPr>
      <w:tabs>
        <w:tab w:val="left" w:pos="992"/>
      </w:tabs>
      <w:spacing w:before="240"/>
      <w:jc w:val="both"/>
    </w:pPr>
    <w:rPr>
      <w:noProof w:val="0"/>
      <w:sz w:val="22"/>
      <w:szCs w:val="20"/>
    </w:rPr>
  </w:style>
  <w:style w:type="paragraph" w:customStyle="1" w:styleId="Bullet6">
    <w:name w:val="Bullet6"/>
    <w:basedOn w:val="Normln"/>
    <w:uiPriority w:val="99"/>
    <w:rsid w:val="00071C94"/>
    <w:pPr>
      <w:numPr>
        <w:numId w:val="8"/>
      </w:numPr>
      <w:tabs>
        <w:tab w:val="left" w:pos="992"/>
      </w:tabs>
      <w:spacing w:before="120"/>
    </w:pPr>
    <w:rPr>
      <w:noProof w:val="0"/>
      <w:sz w:val="22"/>
      <w:szCs w:val="20"/>
    </w:rPr>
  </w:style>
  <w:style w:type="paragraph" w:customStyle="1" w:styleId="slolnku">
    <w:name w:val="Číslo článku"/>
    <w:basedOn w:val="Normln"/>
    <w:uiPriority w:val="99"/>
    <w:rsid w:val="006348B4"/>
    <w:pPr>
      <w:numPr>
        <w:numId w:val="9"/>
      </w:numPr>
      <w:tabs>
        <w:tab w:val="left" w:pos="992"/>
      </w:tabs>
      <w:spacing w:before="240"/>
      <w:jc w:val="center"/>
    </w:pPr>
    <w:rPr>
      <w:noProof w:val="0"/>
      <w:sz w:val="22"/>
      <w:szCs w:val="20"/>
    </w:rPr>
  </w:style>
  <w:style w:type="paragraph" w:customStyle="1" w:styleId="StylZarovnatdoblokuPed6bZa6b">
    <w:name w:val="Styl Zarovnat do bloku Před:  6 b. Za:  6 b."/>
    <w:basedOn w:val="Normln"/>
    <w:autoRedefine/>
    <w:uiPriority w:val="99"/>
    <w:rsid w:val="005E1693"/>
    <w:pPr>
      <w:spacing w:before="120" w:after="120"/>
      <w:jc w:val="both"/>
    </w:pPr>
    <w:rPr>
      <w:noProof w:val="0"/>
      <w:szCs w:val="20"/>
      <w:lang w:eastAsia="cs-CZ"/>
    </w:rPr>
  </w:style>
  <w:style w:type="paragraph" w:customStyle="1" w:styleId="normal20">
    <w:name w:val="normal2"/>
    <w:basedOn w:val="Normln"/>
    <w:uiPriority w:val="99"/>
    <w:rsid w:val="005E1693"/>
    <w:pPr>
      <w:spacing w:before="100" w:beforeAutospacing="1" w:after="100" w:afterAutospacing="1"/>
    </w:pPr>
    <w:rPr>
      <w:noProof w:val="0"/>
      <w:lang w:eastAsia="cs-CZ"/>
    </w:rPr>
  </w:style>
  <w:style w:type="character" w:customStyle="1" w:styleId="apple-style-span">
    <w:name w:val="apple-style-span"/>
    <w:basedOn w:val="Standardnpsmoodstavce"/>
    <w:uiPriority w:val="99"/>
    <w:rsid w:val="005E1693"/>
    <w:rPr>
      <w:rFonts w:cs="Times New Roman"/>
    </w:rPr>
  </w:style>
  <w:style w:type="paragraph" w:customStyle="1" w:styleId="Textpsmene">
    <w:name w:val="Text písmene"/>
    <w:basedOn w:val="Normln"/>
    <w:uiPriority w:val="99"/>
    <w:rsid w:val="00C24948"/>
    <w:pPr>
      <w:numPr>
        <w:ilvl w:val="1"/>
        <w:numId w:val="12"/>
      </w:numPr>
      <w:jc w:val="both"/>
      <w:outlineLvl w:val="7"/>
    </w:pPr>
    <w:rPr>
      <w:noProof w:val="0"/>
      <w:szCs w:val="20"/>
      <w:lang w:eastAsia="cs-CZ"/>
    </w:rPr>
  </w:style>
  <w:style w:type="paragraph" w:customStyle="1" w:styleId="Textodstavce">
    <w:name w:val="Text odstavce"/>
    <w:basedOn w:val="Normln"/>
    <w:uiPriority w:val="99"/>
    <w:rsid w:val="00C24948"/>
    <w:pPr>
      <w:numPr>
        <w:numId w:val="12"/>
      </w:numPr>
      <w:tabs>
        <w:tab w:val="left" w:pos="851"/>
      </w:tabs>
      <w:spacing w:before="120" w:after="120"/>
      <w:jc w:val="both"/>
      <w:outlineLvl w:val="6"/>
    </w:pPr>
    <w:rPr>
      <w:noProof w:val="0"/>
      <w:szCs w:val="20"/>
      <w:lang w:eastAsia="cs-CZ"/>
    </w:rPr>
  </w:style>
  <w:style w:type="paragraph" w:customStyle="1" w:styleId="prilpok2">
    <w:name w:val="prilpok2"/>
    <w:basedOn w:val="Normln"/>
    <w:uiPriority w:val="99"/>
    <w:rsid w:val="003F143E"/>
    <w:pPr>
      <w:numPr>
        <w:ilvl w:val="2"/>
        <w:numId w:val="13"/>
      </w:numPr>
    </w:pPr>
  </w:style>
  <w:style w:type="character" w:styleId="Znakapoznpodarou">
    <w:name w:val="footnote reference"/>
    <w:basedOn w:val="Standardnpsmoodstavce"/>
    <w:uiPriority w:val="99"/>
    <w:semiHidden/>
    <w:rsid w:val="001E0362"/>
    <w:rPr>
      <w:rFonts w:cs="Times New Roman"/>
      <w:vertAlign w:val="superscript"/>
    </w:rPr>
  </w:style>
  <w:style w:type="character" w:customStyle="1" w:styleId="parasmall2">
    <w:name w:val="para_small2"/>
    <w:uiPriority w:val="99"/>
    <w:rsid w:val="001E0362"/>
    <w:rPr>
      <w:rFonts w:ascii="Arial" w:hAnsi="Arial"/>
      <w:sz w:val="16"/>
    </w:rPr>
  </w:style>
  <w:style w:type="paragraph" w:customStyle="1" w:styleId="Podnadpis2">
    <w:name w:val="Podnadpis2"/>
    <w:basedOn w:val="Nadpis2"/>
    <w:uiPriority w:val="99"/>
    <w:rsid w:val="001E0362"/>
    <w:pPr>
      <w:numPr>
        <w:ilvl w:val="2"/>
        <w:numId w:val="14"/>
      </w:numPr>
      <w:tabs>
        <w:tab w:val="left" w:pos="1134"/>
        <w:tab w:val="right" w:pos="9072"/>
      </w:tabs>
      <w:spacing w:before="360" w:after="120" w:line="360" w:lineRule="exact"/>
      <w:jc w:val="both"/>
    </w:pPr>
    <w:rPr>
      <w:rFonts w:ascii="Times New Roman" w:hAnsi="Times New Roman"/>
      <w:b w:val="0"/>
      <w:bCs w:val="0"/>
      <w:i w:val="0"/>
      <w:iCs w:val="0"/>
      <w:noProof w:val="0"/>
      <w:sz w:val="26"/>
      <w:szCs w:val="20"/>
      <w:lang w:eastAsia="cs-CZ"/>
    </w:rPr>
  </w:style>
  <w:style w:type="paragraph" w:customStyle="1" w:styleId="Bod">
    <w:name w:val="Bod"/>
    <w:basedOn w:val="Seznam"/>
    <w:uiPriority w:val="99"/>
    <w:rsid w:val="001E0362"/>
    <w:pPr>
      <w:tabs>
        <w:tab w:val="num" w:pos="432"/>
      </w:tabs>
      <w:spacing w:before="0" w:after="0"/>
      <w:ind w:left="432" w:hanging="432"/>
      <w:jc w:val="left"/>
    </w:pPr>
    <w:rPr>
      <w:b/>
      <w:sz w:val="28"/>
      <w:szCs w:val="20"/>
    </w:rPr>
  </w:style>
  <w:style w:type="paragraph" w:styleId="Seznam">
    <w:name w:val="List"/>
    <w:basedOn w:val="Normln"/>
    <w:uiPriority w:val="99"/>
    <w:rsid w:val="001E0362"/>
    <w:pPr>
      <w:spacing w:before="120" w:after="120"/>
      <w:ind w:left="283" w:hanging="283"/>
      <w:jc w:val="both"/>
    </w:pPr>
    <w:rPr>
      <w:noProof w:val="0"/>
      <w:lang w:eastAsia="cs-CZ"/>
    </w:rPr>
  </w:style>
  <w:style w:type="paragraph" w:styleId="Odstavecseseznamem">
    <w:name w:val="List Paragraph"/>
    <w:basedOn w:val="Normln"/>
    <w:uiPriority w:val="99"/>
    <w:qFormat/>
    <w:rsid w:val="00D606C8"/>
    <w:pPr>
      <w:ind w:left="720"/>
      <w:contextualSpacing/>
    </w:pPr>
  </w:style>
  <w:style w:type="paragraph" w:customStyle="1" w:styleId="SBSSmlouva">
    <w:name w:val="SBS Smlouva"/>
    <w:basedOn w:val="Normln"/>
    <w:uiPriority w:val="99"/>
    <w:rsid w:val="00B73FBD"/>
    <w:pPr>
      <w:numPr>
        <w:numId w:val="24"/>
      </w:numPr>
      <w:spacing w:before="120"/>
    </w:pPr>
    <w:rPr>
      <w:rFonts w:ascii="Arial" w:hAnsi="Arial"/>
      <w:noProof w:val="0"/>
      <w:sz w:val="22"/>
      <w:lang w:eastAsia="cs-CZ"/>
    </w:rPr>
  </w:style>
  <w:style w:type="numbering" w:customStyle="1" w:styleId="Stylslovn">
    <w:name w:val="Styl Číslování"/>
    <w:rsid w:val="009368DD"/>
    <w:pPr>
      <w:numPr>
        <w:numId w:val="22"/>
      </w:numPr>
    </w:pPr>
  </w:style>
  <w:style w:type="paragraph" w:customStyle="1" w:styleId="Odstavec-slovan">
    <w:name w:val="Odstavec - číslovaný"/>
    <w:basedOn w:val="Normln"/>
    <w:uiPriority w:val="99"/>
    <w:rsid w:val="00D16F49"/>
    <w:pPr>
      <w:numPr>
        <w:numId w:val="34"/>
      </w:numPr>
      <w:spacing w:before="60" w:after="20" w:line="276" w:lineRule="auto"/>
    </w:pPr>
    <w:rPr>
      <w:rFonts w:ascii="Calibri" w:eastAsia="Calibri" w:hAnsi="Calibri"/>
      <w:noProof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1635">
      <w:marLeft w:val="0"/>
      <w:marRight w:val="0"/>
      <w:marTop w:val="0"/>
      <w:marBottom w:val="0"/>
      <w:divBdr>
        <w:top w:val="none" w:sz="0" w:space="0" w:color="auto"/>
        <w:left w:val="none" w:sz="0" w:space="0" w:color="auto"/>
        <w:bottom w:val="none" w:sz="0" w:space="0" w:color="auto"/>
        <w:right w:val="none" w:sz="0" w:space="0" w:color="auto"/>
      </w:divBdr>
    </w:div>
    <w:div w:id="970011636">
      <w:marLeft w:val="0"/>
      <w:marRight w:val="0"/>
      <w:marTop w:val="0"/>
      <w:marBottom w:val="0"/>
      <w:divBdr>
        <w:top w:val="none" w:sz="0" w:space="0" w:color="auto"/>
        <w:left w:val="none" w:sz="0" w:space="0" w:color="auto"/>
        <w:bottom w:val="none" w:sz="0" w:space="0" w:color="auto"/>
        <w:right w:val="none" w:sz="0" w:space="0" w:color="auto"/>
      </w:divBdr>
    </w:div>
    <w:div w:id="970011637">
      <w:marLeft w:val="0"/>
      <w:marRight w:val="0"/>
      <w:marTop w:val="0"/>
      <w:marBottom w:val="0"/>
      <w:divBdr>
        <w:top w:val="none" w:sz="0" w:space="0" w:color="auto"/>
        <w:left w:val="none" w:sz="0" w:space="0" w:color="auto"/>
        <w:bottom w:val="none" w:sz="0" w:space="0" w:color="auto"/>
        <w:right w:val="none" w:sz="0" w:space="0" w:color="auto"/>
      </w:divBdr>
    </w:div>
    <w:div w:id="970011638">
      <w:marLeft w:val="0"/>
      <w:marRight w:val="0"/>
      <w:marTop w:val="0"/>
      <w:marBottom w:val="0"/>
      <w:divBdr>
        <w:top w:val="none" w:sz="0" w:space="0" w:color="auto"/>
        <w:left w:val="none" w:sz="0" w:space="0" w:color="auto"/>
        <w:bottom w:val="none" w:sz="0" w:space="0" w:color="auto"/>
        <w:right w:val="none" w:sz="0" w:space="0" w:color="auto"/>
      </w:divBdr>
      <w:divsChild>
        <w:div w:id="970011660">
          <w:marLeft w:val="0"/>
          <w:marRight w:val="0"/>
          <w:marTop w:val="0"/>
          <w:marBottom w:val="0"/>
          <w:divBdr>
            <w:top w:val="none" w:sz="0" w:space="0" w:color="auto"/>
            <w:left w:val="none" w:sz="0" w:space="0" w:color="auto"/>
            <w:bottom w:val="none" w:sz="0" w:space="0" w:color="auto"/>
            <w:right w:val="none" w:sz="0" w:space="0" w:color="auto"/>
          </w:divBdr>
        </w:div>
      </w:divsChild>
    </w:div>
    <w:div w:id="970011639">
      <w:marLeft w:val="0"/>
      <w:marRight w:val="0"/>
      <w:marTop w:val="0"/>
      <w:marBottom w:val="0"/>
      <w:divBdr>
        <w:top w:val="none" w:sz="0" w:space="0" w:color="auto"/>
        <w:left w:val="none" w:sz="0" w:space="0" w:color="auto"/>
        <w:bottom w:val="none" w:sz="0" w:space="0" w:color="auto"/>
        <w:right w:val="none" w:sz="0" w:space="0" w:color="auto"/>
      </w:divBdr>
    </w:div>
    <w:div w:id="970011640">
      <w:marLeft w:val="0"/>
      <w:marRight w:val="0"/>
      <w:marTop w:val="0"/>
      <w:marBottom w:val="0"/>
      <w:divBdr>
        <w:top w:val="none" w:sz="0" w:space="0" w:color="auto"/>
        <w:left w:val="none" w:sz="0" w:space="0" w:color="auto"/>
        <w:bottom w:val="none" w:sz="0" w:space="0" w:color="auto"/>
        <w:right w:val="none" w:sz="0" w:space="0" w:color="auto"/>
      </w:divBdr>
    </w:div>
    <w:div w:id="970011641">
      <w:marLeft w:val="0"/>
      <w:marRight w:val="0"/>
      <w:marTop w:val="0"/>
      <w:marBottom w:val="0"/>
      <w:divBdr>
        <w:top w:val="none" w:sz="0" w:space="0" w:color="auto"/>
        <w:left w:val="none" w:sz="0" w:space="0" w:color="auto"/>
        <w:bottom w:val="none" w:sz="0" w:space="0" w:color="auto"/>
        <w:right w:val="none" w:sz="0" w:space="0" w:color="auto"/>
      </w:divBdr>
    </w:div>
    <w:div w:id="970011642">
      <w:marLeft w:val="0"/>
      <w:marRight w:val="0"/>
      <w:marTop w:val="0"/>
      <w:marBottom w:val="0"/>
      <w:divBdr>
        <w:top w:val="none" w:sz="0" w:space="0" w:color="auto"/>
        <w:left w:val="none" w:sz="0" w:space="0" w:color="auto"/>
        <w:bottom w:val="none" w:sz="0" w:space="0" w:color="auto"/>
        <w:right w:val="none" w:sz="0" w:space="0" w:color="auto"/>
      </w:divBdr>
    </w:div>
    <w:div w:id="970011643">
      <w:marLeft w:val="0"/>
      <w:marRight w:val="0"/>
      <w:marTop w:val="0"/>
      <w:marBottom w:val="0"/>
      <w:divBdr>
        <w:top w:val="none" w:sz="0" w:space="0" w:color="auto"/>
        <w:left w:val="none" w:sz="0" w:space="0" w:color="auto"/>
        <w:bottom w:val="none" w:sz="0" w:space="0" w:color="auto"/>
        <w:right w:val="none" w:sz="0" w:space="0" w:color="auto"/>
      </w:divBdr>
    </w:div>
    <w:div w:id="970011644">
      <w:marLeft w:val="0"/>
      <w:marRight w:val="0"/>
      <w:marTop w:val="0"/>
      <w:marBottom w:val="0"/>
      <w:divBdr>
        <w:top w:val="none" w:sz="0" w:space="0" w:color="auto"/>
        <w:left w:val="none" w:sz="0" w:space="0" w:color="auto"/>
        <w:bottom w:val="none" w:sz="0" w:space="0" w:color="auto"/>
        <w:right w:val="none" w:sz="0" w:space="0" w:color="auto"/>
      </w:divBdr>
    </w:div>
    <w:div w:id="970011645">
      <w:marLeft w:val="0"/>
      <w:marRight w:val="0"/>
      <w:marTop w:val="0"/>
      <w:marBottom w:val="0"/>
      <w:divBdr>
        <w:top w:val="none" w:sz="0" w:space="0" w:color="auto"/>
        <w:left w:val="none" w:sz="0" w:space="0" w:color="auto"/>
        <w:bottom w:val="none" w:sz="0" w:space="0" w:color="auto"/>
        <w:right w:val="none" w:sz="0" w:space="0" w:color="auto"/>
      </w:divBdr>
    </w:div>
    <w:div w:id="970011646">
      <w:marLeft w:val="0"/>
      <w:marRight w:val="0"/>
      <w:marTop w:val="0"/>
      <w:marBottom w:val="0"/>
      <w:divBdr>
        <w:top w:val="none" w:sz="0" w:space="0" w:color="auto"/>
        <w:left w:val="none" w:sz="0" w:space="0" w:color="auto"/>
        <w:bottom w:val="none" w:sz="0" w:space="0" w:color="auto"/>
        <w:right w:val="none" w:sz="0" w:space="0" w:color="auto"/>
      </w:divBdr>
    </w:div>
    <w:div w:id="970011647">
      <w:marLeft w:val="0"/>
      <w:marRight w:val="0"/>
      <w:marTop w:val="0"/>
      <w:marBottom w:val="0"/>
      <w:divBdr>
        <w:top w:val="none" w:sz="0" w:space="0" w:color="auto"/>
        <w:left w:val="none" w:sz="0" w:space="0" w:color="auto"/>
        <w:bottom w:val="none" w:sz="0" w:space="0" w:color="auto"/>
        <w:right w:val="none" w:sz="0" w:space="0" w:color="auto"/>
      </w:divBdr>
    </w:div>
    <w:div w:id="970011648">
      <w:marLeft w:val="0"/>
      <w:marRight w:val="0"/>
      <w:marTop w:val="0"/>
      <w:marBottom w:val="0"/>
      <w:divBdr>
        <w:top w:val="none" w:sz="0" w:space="0" w:color="auto"/>
        <w:left w:val="none" w:sz="0" w:space="0" w:color="auto"/>
        <w:bottom w:val="none" w:sz="0" w:space="0" w:color="auto"/>
        <w:right w:val="none" w:sz="0" w:space="0" w:color="auto"/>
      </w:divBdr>
    </w:div>
    <w:div w:id="970011649">
      <w:marLeft w:val="0"/>
      <w:marRight w:val="0"/>
      <w:marTop w:val="0"/>
      <w:marBottom w:val="0"/>
      <w:divBdr>
        <w:top w:val="none" w:sz="0" w:space="0" w:color="auto"/>
        <w:left w:val="none" w:sz="0" w:space="0" w:color="auto"/>
        <w:bottom w:val="none" w:sz="0" w:space="0" w:color="auto"/>
        <w:right w:val="none" w:sz="0" w:space="0" w:color="auto"/>
      </w:divBdr>
    </w:div>
    <w:div w:id="970011650">
      <w:marLeft w:val="0"/>
      <w:marRight w:val="0"/>
      <w:marTop w:val="0"/>
      <w:marBottom w:val="0"/>
      <w:divBdr>
        <w:top w:val="none" w:sz="0" w:space="0" w:color="auto"/>
        <w:left w:val="none" w:sz="0" w:space="0" w:color="auto"/>
        <w:bottom w:val="none" w:sz="0" w:space="0" w:color="auto"/>
        <w:right w:val="none" w:sz="0" w:space="0" w:color="auto"/>
      </w:divBdr>
    </w:div>
    <w:div w:id="970011651">
      <w:marLeft w:val="0"/>
      <w:marRight w:val="0"/>
      <w:marTop w:val="0"/>
      <w:marBottom w:val="0"/>
      <w:divBdr>
        <w:top w:val="none" w:sz="0" w:space="0" w:color="auto"/>
        <w:left w:val="none" w:sz="0" w:space="0" w:color="auto"/>
        <w:bottom w:val="none" w:sz="0" w:space="0" w:color="auto"/>
        <w:right w:val="none" w:sz="0" w:space="0" w:color="auto"/>
      </w:divBdr>
    </w:div>
    <w:div w:id="970011652">
      <w:marLeft w:val="0"/>
      <w:marRight w:val="0"/>
      <w:marTop w:val="0"/>
      <w:marBottom w:val="0"/>
      <w:divBdr>
        <w:top w:val="none" w:sz="0" w:space="0" w:color="auto"/>
        <w:left w:val="none" w:sz="0" w:space="0" w:color="auto"/>
        <w:bottom w:val="none" w:sz="0" w:space="0" w:color="auto"/>
        <w:right w:val="none" w:sz="0" w:space="0" w:color="auto"/>
      </w:divBdr>
    </w:div>
    <w:div w:id="970011653">
      <w:marLeft w:val="0"/>
      <w:marRight w:val="0"/>
      <w:marTop w:val="0"/>
      <w:marBottom w:val="0"/>
      <w:divBdr>
        <w:top w:val="none" w:sz="0" w:space="0" w:color="auto"/>
        <w:left w:val="none" w:sz="0" w:space="0" w:color="auto"/>
        <w:bottom w:val="none" w:sz="0" w:space="0" w:color="auto"/>
        <w:right w:val="none" w:sz="0" w:space="0" w:color="auto"/>
      </w:divBdr>
    </w:div>
    <w:div w:id="970011654">
      <w:marLeft w:val="0"/>
      <w:marRight w:val="0"/>
      <w:marTop w:val="0"/>
      <w:marBottom w:val="0"/>
      <w:divBdr>
        <w:top w:val="none" w:sz="0" w:space="0" w:color="auto"/>
        <w:left w:val="none" w:sz="0" w:space="0" w:color="auto"/>
        <w:bottom w:val="none" w:sz="0" w:space="0" w:color="auto"/>
        <w:right w:val="none" w:sz="0" w:space="0" w:color="auto"/>
      </w:divBdr>
    </w:div>
    <w:div w:id="970011655">
      <w:marLeft w:val="0"/>
      <w:marRight w:val="0"/>
      <w:marTop w:val="0"/>
      <w:marBottom w:val="0"/>
      <w:divBdr>
        <w:top w:val="none" w:sz="0" w:space="0" w:color="auto"/>
        <w:left w:val="none" w:sz="0" w:space="0" w:color="auto"/>
        <w:bottom w:val="none" w:sz="0" w:space="0" w:color="auto"/>
        <w:right w:val="none" w:sz="0" w:space="0" w:color="auto"/>
      </w:divBdr>
    </w:div>
    <w:div w:id="970011656">
      <w:marLeft w:val="0"/>
      <w:marRight w:val="0"/>
      <w:marTop w:val="0"/>
      <w:marBottom w:val="0"/>
      <w:divBdr>
        <w:top w:val="none" w:sz="0" w:space="0" w:color="auto"/>
        <w:left w:val="none" w:sz="0" w:space="0" w:color="auto"/>
        <w:bottom w:val="none" w:sz="0" w:space="0" w:color="auto"/>
        <w:right w:val="none" w:sz="0" w:space="0" w:color="auto"/>
      </w:divBdr>
    </w:div>
    <w:div w:id="970011657">
      <w:marLeft w:val="0"/>
      <w:marRight w:val="0"/>
      <w:marTop w:val="0"/>
      <w:marBottom w:val="0"/>
      <w:divBdr>
        <w:top w:val="none" w:sz="0" w:space="0" w:color="auto"/>
        <w:left w:val="none" w:sz="0" w:space="0" w:color="auto"/>
        <w:bottom w:val="none" w:sz="0" w:space="0" w:color="auto"/>
        <w:right w:val="none" w:sz="0" w:space="0" w:color="auto"/>
      </w:divBdr>
    </w:div>
    <w:div w:id="970011658">
      <w:marLeft w:val="0"/>
      <w:marRight w:val="0"/>
      <w:marTop w:val="0"/>
      <w:marBottom w:val="0"/>
      <w:divBdr>
        <w:top w:val="none" w:sz="0" w:space="0" w:color="auto"/>
        <w:left w:val="none" w:sz="0" w:space="0" w:color="auto"/>
        <w:bottom w:val="none" w:sz="0" w:space="0" w:color="auto"/>
        <w:right w:val="none" w:sz="0" w:space="0" w:color="auto"/>
      </w:divBdr>
    </w:div>
    <w:div w:id="970011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eocardbenchmark.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c.org/benchmark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pubenchmark.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zak.cnb.c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8485-2F18-4ADA-A19C-EFD0C38C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2702</Words>
  <Characters>15837</Characters>
  <Application>Microsoft Office Word</Application>
  <DocSecurity>0</DocSecurity>
  <Lines>131</Lines>
  <Paragraphs>37</Paragraphs>
  <ScaleCrop>false</ScaleCrop>
  <HeadingPairs>
    <vt:vector size="2" baseType="variant">
      <vt:variant>
        <vt:lpstr>Název</vt:lpstr>
      </vt:variant>
      <vt:variant>
        <vt:i4>1</vt:i4>
      </vt:variant>
    </vt:vector>
  </HeadingPairs>
  <TitlesOfParts>
    <vt:vector size="1" baseType="lpstr">
      <vt:lpstr>Ceska geologicka sluzba</vt:lpstr>
    </vt:vector>
  </TitlesOfParts>
  <Company>Dell Computer Corporation</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Ceska geologicka sluzba</dc:title>
  <dc:creator>Tomas Horak</dc:creator>
  <cp:lastModifiedBy>Hammerová Vaňkátová Věra</cp:lastModifiedBy>
  <cp:revision>3</cp:revision>
  <cp:lastPrinted>2017-01-13T09:08:00Z</cp:lastPrinted>
  <dcterms:created xsi:type="dcterms:W3CDTF">2017-01-25T13:21:00Z</dcterms:created>
  <dcterms:modified xsi:type="dcterms:W3CDTF">2017-01-25T13:25:00Z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1164446043</vt:i4>
  </property>
  <property fmtid="{D5CDD505-2E9C-101B-9397-08002B2CF9AE}" pid="3" name="_NewReviewCycle">
    <vt:lpwstr/>
  </property>
  <property fmtid="{D5CDD505-2E9C-101B-9397-08002B2CF9AE}" pid="4" name="_EmailSubject">
    <vt:lpwstr>ZD Dodávka 140 ks notebooků</vt:lpwstr>
  </property>
  <property fmtid="{D5CDD505-2E9C-101B-9397-08002B2CF9AE}" pid="5" name="_AuthorEmail">
    <vt:lpwstr>Jiri.Marhan@cnb.cz</vt:lpwstr>
  </property>
  <property fmtid="{D5CDD505-2E9C-101B-9397-08002B2CF9AE}" pid="6" name="_AuthorEmailDisplayName">
    <vt:lpwstr>Marhan Jiří</vt:lpwstr>
  </property>
  <property fmtid="{D5CDD505-2E9C-101B-9397-08002B2CF9AE}" pid="7" name="_PreviousAdHocReviewCycleID">
    <vt:i4>-1017314061</vt:i4>
  </property>
  <property fmtid="{D5CDD505-2E9C-101B-9397-08002B2CF9AE}" pid="8" name="_ReviewingToolsShownOnce">
    <vt:lpwstr/>
  </property>
</Properties>
</file>