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37" w:rsidRDefault="00780939">
      <w:pPr>
        <w:pStyle w:val="Nadpis"/>
      </w:pPr>
      <w:r>
        <w:t>SMLOUVA O DÍLO</w:t>
      </w:r>
    </w:p>
    <w:p w:rsidR="00694237" w:rsidRDefault="00780939">
      <w:pPr>
        <w:pStyle w:val="NormlnSpodnadpisem"/>
        <w:widowControl w:val="0"/>
        <w:spacing w:before="120" w:after="0"/>
      </w:pPr>
      <w:r>
        <w:rPr>
          <w:rFonts w:ascii="Times New Roman" w:hAnsi="Times New Roman" w:cs="Times New Roman"/>
          <w:sz w:val="24"/>
        </w:rPr>
        <w:t>uzavřená podle § 2586 a násl. zákona č. 89/2012 Sb., občanský zákoník</w:t>
      </w:r>
      <w:r w:rsidR="000F23C4">
        <w:rPr>
          <w:rFonts w:ascii="Times New Roman" w:hAnsi="Times New Roman" w:cs="Times New Roman"/>
          <w:sz w:val="24"/>
        </w:rPr>
        <w:t xml:space="preserve"> </w:t>
      </w:r>
      <w:r w:rsidR="00D41233">
        <w:rPr>
          <w:rFonts w:ascii="Times New Roman" w:hAnsi="Times New Roman" w:cs="Times New Roman"/>
          <w:sz w:val="24"/>
        </w:rPr>
        <w:t xml:space="preserve">(dále jen „občanský zákoník“) </w:t>
      </w:r>
      <w:r w:rsidR="000F23C4">
        <w:rPr>
          <w:rFonts w:ascii="Times New Roman" w:hAnsi="Times New Roman" w:cs="Times New Roman"/>
          <w:sz w:val="24"/>
        </w:rPr>
        <w:t>(dále také jako „smlouva“)</w:t>
      </w:r>
    </w:p>
    <w:p w:rsidR="00694237" w:rsidRDefault="00694237">
      <w:pPr>
        <w:jc w:val="center"/>
      </w:pPr>
    </w:p>
    <w:p w:rsidR="00694237" w:rsidRDefault="00694237">
      <w:pPr>
        <w:jc w:val="center"/>
      </w:pPr>
    </w:p>
    <w:p w:rsidR="00694237" w:rsidRDefault="00780939">
      <w:pPr>
        <w:jc w:val="center"/>
        <w:rPr>
          <w:b/>
        </w:rPr>
      </w:pPr>
      <w:r>
        <w:rPr>
          <w:b/>
        </w:rPr>
        <w:t>Smluvní strany</w:t>
      </w:r>
    </w:p>
    <w:p w:rsidR="00694237" w:rsidRDefault="00694237">
      <w:pPr>
        <w:jc w:val="both"/>
        <w:rPr>
          <w:b/>
        </w:rPr>
      </w:pPr>
    </w:p>
    <w:p w:rsidR="00694237" w:rsidRDefault="00780939">
      <w:pPr>
        <w:pStyle w:val="Zkladntext2"/>
        <w:jc w:val="left"/>
        <w:rPr>
          <w:b/>
        </w:rPr>
      </w:pPr>
      <w:r>
        <w:rPr>
          <w:b/>
        </w:rPr>
        <w:t>Česká národní banka</w:t>
      </w:r>
    </w:p>
    <w:p w:rsidR="00694237" w:rsidRDefault="00780939">
      <w:pPr>
        <w:jc w:val="both"/>
      </w:pPr>
      <w:r>
        <w:t>sídlo:</w:t>
      </w:r>
      <w:r>
        <w:tab/>
        <w:t>Na Příkopě 28</w:t>
      </w:r>
    </w:p>
    <w:p w:rsidR="00694237" w:rsidRDefault="00780939">
      <w:pPr>
        <w:ind w:firstLine="708"/>
        <w:jc w:val="both"/>
      </w:pPr>
      <w:r>
        <w:t>115 03 Praha 1</w:t>
      </w:r>
    </w:p>
    <w:p w:rsidR="00694237" w:rsidRDefault="00780939">
      <w:pPr>
        <w:jc w:val="both"/>
      </w:pPr>
      <w:r>
        <w:t>IČO: 48136450</w:t>
      </w:r>
    </w:p>
    <w:p w:rsidR="00694237" w:rsidRDefault="00780939">
      <w:pPr>
        <w:jc w:val="both"/>
      </w:pPr>
      <w:r>
        <w:t>DIČ: CZ 48136450</w:t>
      </w:r>
    </w:p>
    <w:p w:rsidR="00694237" w:rsidRDefault="00780939">
      <w:pPr>
        <w:jc w:val="both"/>
      </w:pPr>
      <w:r>
        <w:t>zastoupení:</w:t>
      </w:r>
      <w:r>
        <w:tab/>
        <w:t>Ing. Zdeněk Virius, ředitel sekce správní</w:t>
      </w:r>
    </w:p>
    <w:p w:rsidR="00694237" w:rsidRDefault="00780939">
      <w:pPr>
        <w:jc w:val="both"/>
      </w:pPr>
      <w:r>
        <w:tab/>
      </w:r>
      <w:r>
        <w:tab/>
        <w:t>a</w:t>
      </w:r>
    </w:p>
    <w:p w:rsidR="00694237" w:rsidRDefault="00780939">
      <w:pPr>
        <w:ind w:left="708" w:firstLine="708"/>
        <w:jc w:val="both"/>
      </w:pPr>
      <w:r>
        <w:t>Ing. Pavel Veselka, ředitel odboru technického</w:t>
      </w:r>
    </w:p>
    <w:p w:rsidR="00694237" w:rsidRDefault="00780939">
      <w:pPr>
        <w:spacing w:before="120" w:after="120"/>
        <w:jc w:val="both"/>
      </w:pPr>
      <w:r>
        <w:tab/>
        <w:t>(dále jen „objednatel“)</w:t>
      </w:r>
    </w:p>
    <w:p w:rsidR="00694237" w:rsidRDefault="00694237">
      <w:pPr>
        <w:jc w:val="both"/>
      </w:pPr>
    </w:p>
    <w:p w:rsidR="00694237" w:rsidRDefault="00780939">
      <w:pPr>
        <w:jc w:val="both"/>
        <w:rPr>
          <w:b/>
          <w:sz w:val="28"/>
          <w:szCs w:val="28"/>
        </w:rPr>
      </w:pPr>
      <w:r>
        <w:rPr>
          <w:b/>
          <w:sz w:val="28"/>
          <w:szCs w:val="28"/>
        </w:rPr>
        <w:t>a</w:t>
      </w:r>
    </w:p>
    <w:p w:rsidR="00694237" w:rsidRDefault="00694237">
      <w:pPr>
        <w:jc w:val="both"/>
        <w:rPr>
          <w:b/>
          <w:sz w:val="28"/>
          <w:szCs w:val="28"/>
        </w:rPr>
      </w:pPr>
    </w:p>
    <w:p w:rsidR="00694237" w:rsidRPr="00A84473" w:rsidRDefault="00A84473">
      <w:pPr>
        <w:pStyle w:val="Zkladntext2"/>
        <w:jc w:val="left"/>
        <w:rPr>
          <w:b/>
          <w:i/>
        </w:rPr>
      </w:pPr>
      <w:r w:rsidRPr="00A84473">
        <w:rPr>
          <w:i/>
          <w:highlight w:val="yellow"/>
        </w:rPr>
        <w:t xml:space="preserve">....................................  </w:t>
      </w:r>
      <w:r w:rsidRPr="00A84473">
        <w:rPr>
          <w:b/>
          <w:i/>
          <w:highlight w:val="yellow"/>
        </w:rPr>
        <w:t>(dop</w:t>
      </w:r>
      <w:r w:rsidR="00780939" w:rsidRPr="00A84473">
        <w:rPr>
          <w:b/>
          <w:i/>
          <w:highlight w:val="yellow"/>
        </w:rPr>
        <w:t xml:space="preserve">lní </w:t>
      </w:r>
      <w:r w:rsidR="003A45E7">
        <w:rPr>
          <w:b/>
          <w:i/>
          <w:highlight w:val="yellow"/>
        </w:rPr>
        <w:t>účastník</w:t>
      </w:r>
      <w:r w:rsidR="00780939" w:rsidRPr="00A84473">
        <w:rPr>
          <w:b/>
          <w:i/>
          <w:highlight w:val="yellow"/>
        </w:rPr>
        <w:t>)</w:t>
      </w:r>
      <w:r w:rsidR="00780939" w:rsidRPr="00A84473">
        <w:rPr>
          <w:b/>
          <w:i/>
        </w:rPr>
        <w:t xml:space="preserve"> </w:t>
      </w:r>
    </w:p>
    <w:p w:rsidR="00694237" w:rsidRDefault="00780939">
      <w:pPr>
        <w:pStyle w:val="Zkladntext2"/>
        <w:spacing w:before="120"/>
        <w:ind w:firstLine="709"/>
        <w:jc w:val="left"/>
      </w:pPr>
      <w:r>
        <w:t>(dále jen „zhotovitel“)</w:t>
      </w:r>
    </w:p>
    <w:p w:rsidR="00694237" w:rsidRDefault="00694237">
      <w:pPr>
        <w:tabs>
          <w:tab w:val="left" w:pos="2835"/>
        </w:tabs>
        <w:jc w:val="center"/>
      </w:pPr>
    </w:p>
    <w:p w:rsidR="00694237" w:rsidRDefault="00694237">
      <w:pPr>
        <w:tabs>
          <w:tab w:val="left" w:pos="2835"/>
        </w:tabs>
        <w:jc w:val="center"/>
      </w:pPr>
    </w:p>
    <w:p w:rsidR="00694237" w:rsidRDefault="00742846" w:rsidP="00742846">
      <w:pPr>
        <w:tabs>
          <w:tab w:val="left" w:pos="2835"/>
        </w:tabs>
        <w:jc w:val="both"/>
      </w:pPr>
      <w:r>
        <w:t>(objednatel a zhotovitel společně dále také jako „smluvní strany“).</w:t>
      </w:r>
    </w:p>
    <w:p w:rsidR="00694237" w:rsidRDefault="00694237">
      <w:pPr>
        <w:tabs>
          <w:tab w:val="left" w:pos="2835"/>
        </w:tabs>
        <w:jc w:val="center"/>
      </w:pPr>
    </w:p>
    <w:p w:rsidR="00694237" w:rsidRDefault="00694237">
      <w:pPr>
        <w:tabs>
          <w:tab w:val="left" w:pos="2835"/>
        </w:tabs>
        <w:jc w:val="center"/>
      </w:pPr>
    </w:p>
    <w:p w:rsidR="00694237" w:rsidRDefault="00780939">
      <w:pPr>
        <w:tabs>
          <w:tab w:val="left" w:pos="2835"/>
        </w:tabs>
        <w:jc w:val="center"/>
        <w:rPr>
          <w:b/>
        </w:rPr>
      </w:pPr>
      <w:r>
        <w:rPr>
          <w:b/>
        </w:rPr>
        <w:t>Článek I</w:t>
      </w:r>
    </w:p>
    <w:p w:rsidR="00694237" w:rsidRDefault="00780939">
      <w:pPr>
        <w:pStyle w:val="Nadpis3"/>
        <w:numPr>
          <w:ilvl w:val="2"/>
          <w:numId w:val="1"/>
        </w:numPr>
        <w:spacing w:before="0"/>
      </w:pPr>
      <w:r>
        <w:t>Předmět a místo plnění</w:t>
      </w:r>
    </w:p>
    <w:p w:rsidR="00694237" w:rsidRDefault="00780939">
      <w:pPr>
        <w:numPr>
          <w:ilvl w:val="0"/>
          <w:numId w:val="24"/>
        </w:numPr>
        <w:spacing w:before="120"/>
        <w:jc w:val="both"/>
      </w:pPr>
      <w:r>
        <w:t>Předmětem této smlouvy je závazek zhotovitele realizovat „Vybudování výtahu v prostoru schodiště JC včetně přestěhování malého depotu v objektu ČNB SO 02 - Plodinová burza a Hypšmanova přístavba, Senovážné náměstí č.p. 866, Praha 1“</w:t>
      </w:r>
      <w:r w:rsidR="00A84473">
        <w:rPr>
          <w:sz w:val="22"/>
          <w:szCs w:val="22"/>
        </w:rPr>
        <w:t xml:space="preserve">, </w:t>
      </w:r>
      <w:r>
        <w:t>(dále jen „dílo“), a to podle projektové dokumentace pro stavební povolení zpracované firmou DES Praha</w:t>
      </w:r>
      <w:r w:rsidR="00AA6FDE">
        <w:t>, s.r.o.</w:t>
      </w:r>
      <w:r w:rsidR="001D3AEA">
        <w:t xml:space="preserve"> (dále jen „D</w:t>
      </w:r>
      <w:r w:rsidR="00353428">
        <w:t>S</w:t>
      </w:r>
      <w:r w:rsidR="001D3AEA">
        <w:t>P“)</w:t>
      </w:r>
      <w:r>
        <w:t>, která tvoř</w:t>
      </w:r>
      <w:r w:rsidR="00826662">
        <w:t>í volně připojen</w:t>
      </w:r>
      <w:r w:rsidR="0059117E">
        <w:t>é</w:t>
      </w:r>
      <w:r w:rsidR="00826662">
        <w:t xml:space="preserve"> příloh</w:t>
      </w:r>
      <w:r w:rsidR="00A84473">
        <w:t>y</w:t>
      </w:r>
      <w:r w:rsidR="00826662">
        <w:t xml:space="preserve"> č. 3 a 4</w:t>
      </w:r>
      <w:r>
        <w:t xml:space="preserve"> této smlouvy</w:t>
      </w:r>
      <w:r w:rsidR="00A84473">
        <w:t>,</w:t>
      </w:r>
      <w:r>
        <w:t xml:space="preserve"> cenové tabulky – výkazu výměr, která tvoří přílohu č. 2 smlouvy</w:t>
      </w:r>
      <w:r w:rsidR="00A84473">
        <w:t>,</w:t>
      </w:r>
      <w:r w:rsidR="009B0B3F">
        <w:t xml:space="preserve"> a v souladu s podmínkami </w:t>
      </w:r>
      <w:r w:rsidR="008B50CA">
        <w:t xml:space="preserve">uvedenými dále v </w:t>
      </w:r>
      <w:r w:rsidR="009B0B3F">
        <w:t>této smlouv</w:t>
      </w:r>
      <w:r w:rsidR="008B50CA">
        <w:t>ě</w:t>
      </w:r>
      <w:r>
        <w:t>.</w:t>
      </w:r>
    </w:p>
    <w:p w:rsidR="00694237" w:rsidRDefault="00780939">
      <w:pPr>
        <w:numPr>
          <w:ilvl w:val="0"/>
          <w:numId w:val="24"/>
        </w:numPr>
        <w:spacing w:before="120"/>
        <w:jc w:val="both"/>
      </w:pPr>
      <w:r>
        <w:t>Dílo se sestává ze 2 dílčích plnění:</w:t>
      </w:r>
    </w:p>
    <w:p w:rsidR="00694237" w:rsidRDefault="00780939">
      <w:pPr>
        <w:numPr>
          <w:ilvl w:val="0"/>
          <w:numId w:val="6"/>
        </w:numPr>
        <w:spacing w:before="120"/>
        <w:jc w:val="both"/>
      </w:pPr>
      <w:r>
        <w:t xml:space="preserve">dílčí plnění: </w:t>
      </w:r>
      <w:r w:rsidR="00FF0C76">
        <w:t>Provedení s</w:t>
      </w:r>
      <w:r w:rsidR="003A45E7">
        <w:t>tavební</w:t>
      </w:r>
      <w:r w:rsidR="00FF0C76">
        <w:t>ch</w:t>
      </w:r>
      <w:r w:rsidR="003A45E7">
        <w:t xml:space="preserve"> </w:t>
      </w:r>
      <w:r w:rsidR="00FF0C76">
        <w:t>úprav</w:t>
      </w:r>
      <w:r w:rsidR="003A45E7">
        <w:t xml:space="preserve"> </w:t>
      </w:r>
      <w:r w:rsidR="00574995">
        <w:t xml:space="preserve">pro </w:t>
      </w:r>
      <w:r w:rsidR="003A45E7">
        <w:t>p</w:t>
      </w:r>
      <w:r w:rsidR="005A5EC9">
        <w:t xml:space="preserve">řestěhování malého depotu </w:t>
      </w:r>
      <w:r w:rsidR="00A17A03">
        <w:t>do prostor v Hypšmanově přístavbě</w:t>
      </w:r>
      <w:r w:rsidR="00A84473">
        <w:t>,</w:t>
      </w:r>
    </w:p>
    <w:p w:rsidR="005A5EC9" w:rsidRDefault="00780939" w:rsidP="005A5EC9">
      <w:pPr>
        <w:numPr>
          <w:ilvl w:val="0"/>
          <w:numId w:val="6"/>
        </w:numPr>
        <w:spacing w:before="120"/>
        <w:jc w:val="both"/>
      </w:pPr>
      <w:r>
        <w:t xml:space="preserve">dílčí plnění: </w:t>
      </w:r>
      <w:r w:rsidR="005A5EC9">
        <w:t xml:space="preserve">Vybudování výtahu v prostoru schodiště JC </w:t>
      </w:r>
      <w:r w:rsidR="00A17A03">
        <w:t>v Plodinové burze</w:t>
      </w:r>
      <w:r w:rsidR="00AC47CB">
        <w:t>.</w:t>
      </w:r>
    </w:p>
    <w:p w:rsidR="00694237" w:rsidRDefault="00780939" w:rsidP="005A5EC9">
      <w:pPr>
        <w:numPr>
          <w:ilvl w:val="0"/>
          <w:numId w:val="24"/>
        </w:numPr>
        <w:spacing w:before="120"/>
        <w:jc w:val="both"/>
      </w:pPr>
      <w:r>
        <w:t>Součástí díla je dále:</w:t>
      </w:r>
    </w:p>
    <w:p w:rsidR="00694237" w:rsidRDefault="00780939">
      <w:pPr>
        <w:numPr>
          <w:ilvl w:val="0"/>
          <w:numId w:val="19"/>
        </w:numPr>
        <w:jc w:val="both"/>
      </w:pPr>
      <w:r>
        <w:t>vypracování a předání projektové dokumentace pro provedení stavby</w:t>
      </w:r>
      <w:r w:rsidR="00A84473">
        <w:t xml:space="preserve"> </w:t>
      </w:r>
      <w:r>
        <w:t xml:space="preserve">2x v listinné formě a </w:t>
      </w:r>
      <w:r w:rsidR="00A84473">
        <w:t>1x</w:t>
      </w:r>
      <w:r>
        <w:t xml:space="preserve"> na CD</w:t>
      </w:r>
      <w:r w:rsidR="00A84473">
        <w:t xml:space="preserve"> (dále jen „DPS“)</w:t>
      </w:r>
      <w:r>
        <w:t>;</w:t>
      </w:r>
    </w:p>
    <w:p w:rsidR="00694237" w:rsidRDefault="00780939">
      <w:pPr>
        <w:numPr>
          <w:ilvl w:val="0"/>
          <w:numId w:val="19"/>
        </w:numPr>
        <w:jc w:val="both"/>
      </w:pPr>
      <w:r>
        <w:t>provedení veškerých předepsaných zkoušek a revizí podle platných právních předpisů České republiky, včetně právních předpisů EU závazných v České republice a platných ČSN a EN;</w:t>
      </w:r>
    </w:p>
    <w:p w:rsidR="00694237" w:rsidRDefault="00780939">
      <w:pPr>
        <w:numPr>
          <w:ilvl w:val="0"/>
          <w:numId w:val="19"/>
        </w:numPr>
        <w:jc w:val="both"/>
      </w:pPr>
      <w:r>
        <w:lastRenderedPageBreak/>
        <w:t xml:space="preserve">zaškolení zaměstnanců objednatele v rozsahu nezbytném pro obsluhu </w:t>
      </w:r>
      <w:r w:rsidR="00A7395B">
        <w:t>výtahu</w:t>
      </w:r>
      <w:r>
        <w:t>;</w:t>
      </w:r>
    </w:p>
    <w:p w:rsidR="00694237" w:rsidRDefault="00780939">
      <w:pPr>
        <w:numPr>
          <w:ilvl w:val="0"/>
          <w:numId w:val="19"/>
        </w:numPr>
        <w:tabs>
          <w:tab w:val="left" w:pos="-3060"/>
        </w:tabs>
        <w:ind w:left="794" w:hanging="374"/>
        <w:jc w:val="both"/>
      </w:pPr>
      <w:r>
        <w:t>vypracování a předání dokladů prokazujících splnění všech požadavků podle příslušných platných právních předpisů České republiky, včetně právních předpisů EU závazných v České republice, platných ČSN a EN a dalších předpisů vztahujících se k předmětu díla a požadavkům objednatele stanovených touto smlouvou, a to v českém jazyce ve 3 vyhotoveních (1x originál, 2x kopie);</w:t>
      </w:r>
    </w:p>
    <w:p w:rsidR="00694237" w:rsidRDefault="00780939">
      <w:pPr>
        <w:spacing w:before="60"/>
        <w:ind w:left="420" w:firstLine="431"/>
        <w:jc w:val="both"/>
      </w:pPr>
      <w:r>
        <w:t>Jedná se zejména o:</w:t>
      </w:r>
    </w:p>
    <w:p w:rsidR="00694237" w:rsidRDefault="00780939">
      <w:pPr>
        <w:numPr>
          <w:ilvl w:val="1"/>
          <w:numId w:val="16"/>
        </w:numPr>
        <w:tabs>
          <w:tab w:val="left" w:pos="360"/>
        </w:tabs>
        <w:spacing w:before="60"/>
        <w:ind w:left="1083" w:hanging="232"/>
        <w:jc w:val="both"/>
      </w:pPr>
      <w:r>
        <w:t>prohlášení o shodě, resp. prohlášení o vlastnostech výrobků (u zařízení uvedených na trh po 1. 7. 2013);</w:t>
      </w:r>
    </w:p>
    <w:p w:rsidR="00694237" w:rsidRDefault="00780939">
      <w:pPr>
        <w:numPr>
          <w:ilvl w:val="1"/>
          <w:numId w:val="16"/>
        </w:numPr>
        <w:tabs>
          <w:tab w:val="left" w:pos="360"/>
        </w:tabs>
        <w:ind w:left="1083" w:hanging="232"/>
        <w:jc w:val="both"/>
      </w:pPr>
      <w:r>
        <w:t>technické a bezpečnostní listy použitých materiálů;</w:t>
      </w:r>
    </w:p>
    <w:p w:rsidR="00694237" w:rsidRDefault="00780939">
      <w:pPr>
        <w:numPr>
          <w:ilvl w:val="1"/>
          <w:numId w:val="16"/>
        </w:numPr>
        <w:tabs>
          <w:tab w:val="left" w:pos="360"/>
        </w:tabs>
        <w:ind w:left="1083" w:hanging="232"/>
        <w:jc w:val="both"/>
      </w:pPr>
      <w:r>
        <w:t>revizní zprávy;</w:t>
      </w:r>
    </w:p>
    <w:p w:rsidR="00694237" w:rsidRDefault="00780939">
      <w:pPr>
        <w:numPr>
          <w:ilvl w:val="1"/>
          <w:numId w:val="16"/>
        </w:numPr>
        <w:tabs>
          <w:tab w:val="left" w:pos="360"/>
        </w:tabs>
        <w:ind w:left="1083" w:hanging="232"/>
        <w:jc w:val="both"/>
      </w:pPr>
      <w:r>
        <w:t>certifikace k bezpečnostním a protipožárním konstrukcím;</w:t>
      </w:r>
    </w:p>
    <w:p w:rsidR="00694237" w:rsidRDefault="00780939">
      <w:pPr>
        <w:numPr>
          <w:ilvl w:val="1"/>
          <w:numId w:val="16"/>
        </w:numPr>
        <w:tabs>
          <w:tab w:val="left" w:pos="360"/>
        </w:tabs>
        <w:ind w:left="1083" w:hanging="232"/>
        <w:jc w:val="both"/>
      </w:pPr>
      <w:r>
        <w:t>protokoly o provedených zkouškách;</w:t>
      </w:r>
    </w:p>
    <w:p w:rsidR="00694237" w:rsidRDefault="00780939">
      <w:pPr>
        <w:numPr>
          <w:ilvl w:val="1"/>
          <w:numId w:val="16"/>
        </w:numPr>
        <w:tabs>
          <w:tab w:val="left" w:pos="360"/>
        </w:tabs>
        <w:ind w:left="1083" w:hanging="232"/>
        <w:jc w:val="both"/>
      </w:pPr>
      <w:r>
        <w:t xml:space="preserve">prohlášení zhotovitele o provedení likvidace </w:t>
      </w:r>
      <w:r w:rsidR="00AC47CB">
        <w:t xml:space="preserve">všech </w:t>
      </w:r>
      <w:r>
        <w:t xml:space="preserve">vzniklých odpadů </w:t>
      </w:r>
      <w:r w:rsidR="00AC47CB">
        <w:t xml:space="preserve">při plnění díla </w:t>
      </w:r>
      <w:r>
        <w:t>v souladu s platnými právními předpisy,</w:t>
      </w:r>
    </w:p>
    <w:p w:rsidR="00694237" w:rsidRDefault="00780939">
      <w:pPr>
        <w:numPr>
          <w:ilvl w:val="1"/>
          <w:numId w:val="16"/>
        </w:numPr>
        <w:tabs>
          <w:tab w:val="left" w:pos="360"/>
        </w:tabs>
        <w:ind w:left="1083" w:hanging="232"/>
        <w:jc w:val="both"/>
      </w:pPr>
      <w:r>
        <w:t>návody k obsluze a údržbě</w:t>
      </w:r>
      <w:r w:rsidR="007F3C73">
        <w:t xml:space="preserve"> výtahu</w:t>
      </w:r>
      <w:r>
        <w:t>;</w:t>
      </w:r>
    </w:p>
    <w:p w:rsidR="00694237" w:rsidRDefault="00780939">
      <w:pPr>
        <w:numPr>
          <w:ilvl w:val="1"/>
          <w:numId w:val="16"/>
        </w:numPr>
        <w:tabs>
          <w:tab w:val="left" w:pos="360"/>
        </w:tabs>
        <w:ind w:left="1083" w:hanging="232"/>
        <w:jc w:val="both"/>
      </w:pPr>
      <w:r>
        <w:t>originál stavebního deníku;</w:t>
      </w:r>
    </w:p>
    <w:p w:rsidR="00694237" w:rsidRDefault="00780939">
      <w:pPr>
        <w:numPr>
          <w:ilvl w:val="1"/>
          <w:numId w:val="16"/>
        </w:numPr>
        <w:tabs>
          <w:tab w:val="left" w:pos="360"/>
        </w:tabs>
        <w:ind w:left="1083" w:hanging="232"/>
        <w:jc w:val="both"/>
      </w:pPr>
      <w:r>
        <w:t xml:space="preserve">doklady požadované ve vyjádření </w:t>
      </w:r>
      <w:r w:rsidR="004D0407">
        <w:t>dotčených orgánů státní správy a účastníků stavebního řízení</w:t>
      </w:r>
      <w:r>
        <w:t>;</w:t>
      </w:r>
    </w:p>
    <w:p w:rsidR="00694237" w:rsidRDefault="00780939">
      <w:pPr>
        <w:numPr>
          <w:ilvl w:val="1"/>
          <w:numId w:val="16"/>
        </w:numPr>
        <w:tabs>
          <w:tab w:val="left" w:pos="360"/>
        </w:tabs>
        <w:ind w:left="1083" w:hanging="232"/>
        <w:jc w:val="both"/>
      </w:pPr>
      <w:r>
        <w:t>předání průvodní dokumentace k výtahové technologii dle platné legislativy;</w:t>
      </w:r>
    </w:p>
    <w:p w:rsidR="00694237" w:rsidRDefault="00353428">
      <w:pPr>
        <w:numPr>
          <w:ilvl w:val="1"/>
          <w:numId w:val="16"/>
        </w:numPr>
        <w:tabs>
          <w:tab w:val="left" w:pos="360"/>
        </w:tabs>
        <w:ind w:left="1083" w:hanging="232"/>
        <w:jc w:val="both"/>
      </w:pPr>
      <w:r>
        <w:t>návrh provozního řádu výtahu.</w:t>
      </w:r>
    </w:p>
    <w:p w:rsidR="00694237" w:rsidRDefault="00694237">
      <w:pPr>
        <w:tabs>
          <w:tab w:val="left" w:pos="360"/>
        </w:tabs>
        <w:ind w:left="1083"/>
        <w:jc w:val="both"/>
      </w:pPr>
    </w:p>
    <w:p w:rsidR="00694237" w:rsidRDefault="00780939">
      <w:pPr>
        <w:numPr>
          <w:ilvl w:val="0"/>
          <w:numId w:val="19"/>
        </w:numPr>
        <w:tabs>
          <w:tab w:val="left" w:pos="-3060"/>
        </w:tabs>
        <w:ind w:left="794" w:hanging="374"/>
        <w:jc w:val="both"/>
      </w:pPr>
      <w:r>
        <w:t>vypracování dokumentace skutečného provedení</w:t>
      </w:r>
      <w:r w:rsidR="00847F8F">
        <w:t xml:space="preserve"> stavby</w:t>
      </w:r>
      <w:r>
        <w:t xml:space="preserve">, která bude obsahovat zapracování změn </w:t>
      </w:r>
      <w:r w:rsidR="00A17A03">
        <w:t xml:space="preserve">do </w:t>
      </w:r>
      <w:r>
        <w:t>dokumentac</w:t>
      </w:r>
      <w:r w:rsidR="00A17A03">
        <w:t>e</w:t>
      </w:r>
      <w:r>
        <w:t xml:space="preserve"> pro stavební povolení 2x v listinné formě pro </w:t>
      </w:r>
      <w:r w:rsidR="00A17A03">
        <w:t xml:space="preserve">příslušné </w:t>
      </w:r>
      <w:r>
        <w:t xml:space="preserve">kolaudační řízení; </w:t>
      </w:r>
    </w:p>
    <w:p w:rsidR="00694237" w:rsidRDefault="00780939">
      <w:pPr>
        <w:numPr>
          <w:ilvl w:val="0"/>
          <w:numId w:val="19"/>
        </w:numPr>
        <w:tabs>
          <w:tab w:val="left" w:pos="-3060"/>
        </w:tabs>
        <w:ind w:left="794" w:hanging="374"/>
        <w:jc w:val="both"/>
      </w:pPr>
      <w:r>
        <w:t xml:space="preserve">vypracování a předání dokumentace skutečného provedení stavby v podrobnosti dokumentace pro provedení stavby dle vyhlášky </w:t>
      </w:r>
      <w:r w:rsidR="00A84473">
        <w:t xml:space="preserve">Ministerstva pro místní rozvoj </w:t>
      </w:r>
      <w:r w:rsidR="00400DDD">
        <w:br/>
      </w:r>
      <w:r w:rsidR="00A84473">
        <w:t xml:space="preserve">č. </w:t>
      </w:r>
      <w:r>
        <w:t>499/2006 Sb.</w:t>
      </w:r>
      <w:r w:rsidR="00A84473">
        <w:t>, o dokumentaci staveb,</w:t>
      </w:r>
      <w:r>
        <w:t xml:space="preserve"> 2x v listinné podobě a jednou na CD; </w:t>
      </w:r>
    </w:p>
    <w:p w:rsidR="00694237" w:rsidRDefault="00780939">
      <w:pPr>
        <w:numPr>
          <w:ilvl w:val="0"/>
          <w:numId w:val="19"/>
        </w:numPr>
        <w:tabs>
          <w:tab w:val="left" w:pos="-3060"/>
        </w:tabs>
        <w:ind w:left="794" w:hanging="374"/>
        <w:jc w:val="both"/>
      </w:pPr>
      <w:r>
        <w:t xml:space="preserve">součástí plnění je také povinnost zhotovitele při realizaci díla zajistit dodržení podmínek obsažených v závazných stanoviscích </w:t>
      </w:r>
      <w:r w:rsidR="00377803">
        <w:t xml:space="preserve">a vyjádřeních </w:t>
      </w:r>
      <w:r w:rsidR="004D0407">
        <w:t>dotčených orgánů státní správy a účastníků stavebního řízení</w:t>
      </w:r>
      <w:r w:rsidR="00377803">
        <w:t>, které tvoří přílohu č. 5 smlouvy</w:t>
      </w:r>
      <w:r w:rsidR="00FF4A1B">
        <w:t>.</w:t>
      </w:r>
      <w:r>
        <w:t xml:space="preserve"> Náklady související s jejich dodržením jsou součástí ceny díla. </w:t>
      </w:r>
    </w:p>
    <w:p w:rsidR="00694237" w:rsidRDefault="00780939">
      <w:pPr>
        <w:numPr>
          <w:ilvl w:val="0"/>
          <w:numId w:val="19"/>
        </w:numPr>
        <w:tabs>
          <w:tab w:val="left" w:pos="-3060"/>
        </w:tabs>
        <w:ind w:left="794" w:hanging="374"/>
        <w:jc w:val="both"/>
      </w:pPr>
      <w:r>
        <w:t>podání žádost</w:t>
      </w:r>
      <w:r w:rsidR="00A17A03">
        <w:t>í</w:t>
      </w:r>
      <w:r>
        <w:t xml:space="preserve"> v zastoupení objednatele na vydání kolaudační</w:t>
      </w:r>
      <w:r w:rsidR="00A17A03">
        <w:t>ch</w:t>
      </w:r>
      <w:r>
        <w:t xml:space="preserve"> souhlas</w:t>
      </w:r>
      <w:r w:rsidR="00A17A03">
        <w:t>ů</w:t>
      </w:r>
      <w:r>
        <w:t xml:space="preserve"> </w:t>
      </w:r>
      <w:r w:rsidR="00400DDD">
        <w:br/>
      </w:r>
      <w:r w:rsidR="00493B18">
        <w:rPr>
          <w:rFonts w:ascii="Arial" w:hAnsi="Arial" w:cs="Arial"/>
        </w:rPr>
        <w:t>[</w:t>
      </w:r>
      <w:r w:rsidR="00C36DD0">
        <w:t>§ 122 zákona č. 183/2006 Sb., o územním plánování a stavebním řádu, v platném znění, (dále jen „stavební zákon“)</w:t>
      </w:r>
      <w:r w:rsidR="00493B18">
        <w:rPr>
          <w:rFonts w:ascii="Arial" w:hAnsi="Arial" w:cs="Arial"/>
        </w:rPr>
        <w:t>]</w:t>
      </w:r>
      <w:r w:rsidR="00493B18">
        <w:t xml:space="preserve"> </w:t>
      </w:r>
      <w:r w:rsidR="00A17A03">
        <w:t xml:space="preserve">nebo </w:t>
      </w:r>
      <w:r w:rsidR="00F5290D">
        <w:t>oznámení záměru započít s užíváním stavby</w:t>
      </w:r>
      <w:r w:rsidR="006B77AB">
        <w:t xml:space="preserve"> </w:t>
      </w:r>
      <w:r w:rsidR="00493B18">
        <w:t xml:space="preserve">(§ 120 </w:t>
      </w:r>
      <w:r w:rsidR="006B77AB">
        <w:t>stavební</w:t>
      </w:r>
      <w:r w:rsidR="00493B18">
        <w:t>ho</w:t>
      </w:r>
      <w:r w:rsidR="006B77AB">
        <w:t xml:space="preserve"> zákon</w:t>
      </w:r>
      <w:r w:rsidR="00493B18">
        <w:t xml:space="preserve">a) </w:t>
      </w:r>
      <w:r w:rsidR="00A17A03">
        <w:t xml:space="preserve"> </w:t>
      </w:r>
      <w:r>
        <w:t xml:space="preserve">a předání </w:t>
      </w:r>
      <w:r w:rsidR="006B77AB">
        <w:t xml:space="preserve">jejich </w:t>
      </w:r>
      <w:r>
        <w:t>kopi</w:t>
      </w:r>
      <w:r w:rsidR="00A17A03">
        <w:t>í</w:t>
      </w:r>
      <w:r>
        <w:t xml:space="preserve"> objednateli;</w:t>
      </w:r>
    </w:p>
    <w:p w:rsidR="00694237" w:rsidRDefault="00780939">
      <w:pPr>
        <w:numPr>
          <w:ilvl w:val="0"/>
          <w:numId w:val="19"/>
        </w:numPr>
        <w:tabs>
          <w:tab w:val="left" w:pos="-3060"/>
        </w:tabs>
        <w:ind w:left="794" w:hanging="374"/>
        <w:jc w:val="both"/>
      </w:pPr>
      <w:r>
        <w:t>obstarání kolaudační</w:t>
      </w:r>
      <w:r w:rsidR="00A17A03">
        <w:t>ch</w:t>
      </w:r>
      <w:r>
        <w:t xml:space="preserve"> souhlas</w:t>
      </w:r>
      <w:r w:rsidR="00A17A03">
        <w:t>ů</w:t>
      </w:r>
      <w:r>
        <w:t xml:space="preserve"> </w:t>
      </w:r>
      <w:r w:rsidR="00A17A03">
        <w:t xml:space="preserve">nebo </w:t>
      </w:r>
      <w:r w:rsidR="004C5D40">
        <w:t>kopi</w:t>
      </w:r>
      <w:r w:rsidR="004D5AF1">
        <w:t>í</w:t>
      </w:r>
      <w:r w:rsidR="004C5D40">
        <w:t xml:space="preserve"> oznámení </w:t>
      </w:r>
      <w:r w:rsidR="000F7B96">
        <w:t xml:space="preserve">záměru započít s užíváním stavby </w:t>
      </w:r>
      <w:r w:rsidR="004C5D40">
        <w:t xml:space="preserve">s vyznačením data vzniku práva užívat stavbu </w:t>
      </w:r>
      <w:r w:rsidR="004D5AF1">
        <w:t xml:space="preserve">dle § 120 odst. 5 </w:t>
      </w:r>
      <w:r w:rsidR="006B77AB">
        <w:t xml:space="preserve">stavebního zákona </w:t>
      </w:r>
      <w:r w:rsidR="000F7B96">
        <w:t xml:space="preserve">(dále jen „oznámení“) </w:t>
      </w:r>
      <w:r w:rsidR="00A17A03">
        <w:t>a</w:t>
      </w:r>
      <w:r>
        <w:t xml:space="preserve"> je</w:t>
      </w:r>
      <w:r w:rsidR="00A17A03">
        <w:t>jich</w:t>
      </w:r>
      <w:r>
        <w:t xml:space="preserve"> předání objednateli. Veškeré správní poplatky související s je</w:t>
      </w:r>
      <w:r w:rsidR="00A17A03">
        <w:t>jich</w:t>
      </w:r>
      <w:r>
        <w:t xml:space="preserve"> vydáním jsou zahrnuty v ceně díla. </w:t>
      </w:r>
    </w:p>
    <w:p w:rsidR="00694237" w:rsidRDefault="00780939">
      <w:pPr>
        <w:numPr>
          <w:ilvl w:val="0"/>
          <w:numId w:val="24"/>
        </w:numPr>
        <w:spacing w:before="120"/>
        <w:jc w:val="both"/>
      </w:pPr>
      <w:r>
        <w:t xml:space="preserve">Předmětem smlouvy je dále závazek zhotovitele u </w:t>
      </w:r>
      <w:r w:rsidR="005E523E">
        <w:t>výtah</w:t>
      </w:r>
      <w:r w:rsidR="00A7395B">
        <w:t>u</w:t>
      </w:r>
      <w:r>
        <w:t xml:space="preserve"> provádět zejména:</w:t>
      </w:r>
    </w:p>
    <w:p w:rsidR="00694237" w:rsidRDefault="00780939" w:rsidP="00A338B1">
      <w:pPr>
        <w:numPr>
          <w:ilvl w:val="1"/>
          <w:numId w:val="24"/>
        </w:numPr>
        <w:spacing w:before="120"/>
        <w:ind w:left="709"/>
        <w:jc w:val="both"/>
      </w:pPr>
      <w:r>
        <w:t>pravidelnou údržbu včetně čištění a mazání výtahu v</w:t>
      </w:r>
      <w:r w:rsidR="00452EE9">
        <w:t xml:space="preserve"> četnosti a </w:t>
      </w:r>
      <w:r>
        <w:t>rozsahu dle platných ČSN a EN a předpisů;</w:t>
      </w:r>
    </w:p>
    <w:p w:rsidR="00694237" w:rsidRDefault="00780939" w:rsidP="00A338B1">
      <w:pPr>
        <w:numPr>
          <w:ilvl w:val="1"/>
          <w:numId w:val="24"/>
        </w:numPr>
        <w:spacing w:before="120"/>
        <w:ind w:left="709"/>
        <w:jc w:val="both"/>
      </w:pPr>
      <w:r>
        <w:t>odborné prohlídky výtahu v rozsahu dle platných ČSN a EN a předpisů;</w:t>
      </w:r>
    </w:p>
    <w:p w:rsidR="00694237" w:rsidRDefault="00780939" w:rsidP="00A338B1">
      <w:pPr>
        <w:numPr>
          <w:ilvl w:val="1"/>
          <w:numId w:val="24"/>
        </w:numPr>
        <w:spacing w:before="120"/>
        <w:ind w:left="709"/>
        <w:jc w:val="both"/>
      </w:pPr>
      <w:r>
        <w:t>odborné zkoušky výtahu v rozsahu dle platných ČSN a EN a předpisů;</w:t>
      </w:r>
    </w:p>
    <w:p w:rsidR="00694237" w:rsidRPr="002A1272" w:rsidRDefault="00D34157" w:rsidP="00A338B1">
      <w:pPr>
        <w:numPr>
          <w:ilvl w:val="1"/>
          <w:numId w:val="24"/>
        </w:numPr>
        <w:spacing w:before="120"/>
        <w:ind w:left="709"/>
        <w:jc w:val="both"/>
      </w:pPr>
      <w:r w:rsidRPr="002A1272">
        <w:t xml:space="preserve">mimozáruční </w:t>
      </w:r>
      <w:r w:rsidR="00780939" w:rsidRPr="002A1272">
        <w:t>opravy výtahu</w:t>
      </w:r>
      <w:r w:rsidR="007A161F" w:rsidRPr="002A1272">
        <w:t xml:space="preserve"> po dobu záruky</w:t>
      </w:r>
      <w:r w:rsidR="005E523E" w:rsidRPr="002A1272">
        <w:t xml:space="preserve">, </w:t>
      </w:r>
    </w:p>
    <w:p w:rsidR="005E523E" w:rsidRPr="002A1272" w:rsidRDefault="005E523E" w:rsidP="00A338B1">
      <w:pPr>
        <w:numPr>
          <w:ilvl w:val="1"/>
          <w:numId w:val="24"/>
        </w:numPr>
        <w:spacing w:before="120"/>
        <w:ind w:left="709"/>
        <w:jc w:val="both"/>
      </w:pPr>
      <w:r w:rsidRPr="002A1272">
        <w:lastRenderedPageBreak/>
        <w:t xml:space="preserve">pozáruční </w:t>
      </w:r>
      <w:r w:rsidR="00DB67FB" w:rsidRPr="002A1272">
        <w:t>opravy výtahu</w:t>
      </w:r>
      <w:r w:rsidRPr="002A1272">
        <w:t>,</w:t>
      </w:r>
    </w:p>
    <w:p w:rsidR="00694237" w:rsidRDefault="00780939" w:rsidP="00A338B1">
      <w:pPr>
        <w:numPr>
          <w:ilvl w:val="1"/>
          <w:numId w:val="24"/>
        </w:numPr>
        <w:spacing w:before="120"/>
        <w:ind w:left="709"/>
        <w:jc w:val="both"/>
      </w:pPr>
      <w:r>
        <w:t xml:space="preserve">zaškolování pracovníků objednatele jako „řidičů </w:t>
      </w:r>
      <w:r w:rsidR="00E062F8">
        <w:t xml:space="preserve">a dozorců </w:t>
      </w:r>
      <w:r>
        <w:t>výtahů“</w:t>
      </w:r>
      <w:r w:rsidR="00D34157">
        <w:t xml:space="preserve">. </w:t>
      </w:r>
    </w:p>
    <w:p w:rsidR="00694237" w:rsidRDefault="00D34157" w:rsidP="00D34157">
      <w:pPr>
        <w:pStyle w:val="Odstavecseseznamem"/>
        <w:numPr>
          <w:ilvl w:val="0"/>
          <w:numId w:val="24"/>
        </w:numPr>
        <w:tabs>
          <w:tab w:val="left" w:pos="-1560"/>
        </w:tabs>
        <w:spacing w:before="120"/>
        <w:jc w:val="both"/>
      </w:pPr>
      <w:r>
        <w:rPr>
          <w:rFonts w:ascii="Times New Roman" w:hAnsi="Times New Roman"/>
          <w:sz w:val="24"/>
          <w:szCs w:val="24"/>
        </w:rPr>
        <w:t xml:space="preserve">Pokud zhotovitel </w:t>
      </w:r>
      <w:r w:rsidR="00CB3A0E">
        <w:rPr>
          <w:rFonts w:ascii="Times New Roman" w:hAnsi="Times New Roman"/>
          <w:sz w:val="24"/>
          <w:szCs w:val="24"/>
        </w:rPr>
        <w:t xml:space="preserve">zjistí </w:t>
      </w:r>
      <w:r w:rsidR="00780939" w:rsidRPr="00D34157">
        <w:rPr>
          <w:rFonts w:ascii="Times New Roman" w:hAnsi="Times New Roman"/>
          <w:sz w:val="24"/>
          <w:szCs w:val="24"/>
        </w:rPr>
        <w:t xml:space="preserve">při provádění činností podle odst. 4 písm. a) </w:t>
      </w:r>
      <w:r w:rsidR="00CB3A0E">
        <w:rPr>
          <w:rFonts w:ascii="Times New Roman" w:hAnsi="Times New Roman"/>
          <w:sz w:val="24"/>
          <w:szCs w:val="24"/>
        </w:rPr>
        <w:t xml:space="preserve">až e) </w:t>
      </w:r>
      <w:r w:rsidR="009C3E51">
        <w:rPr>
          <w:rFonts w:ascii="Times New Roman" w:hAnsi="Times New Roman"/>
          <w:sz w:val="24"/>
          <w:szCs w:val="24"/>
        </w:rPr>
        <w:t>zá</w:t>
      </w:r>
      <w:r w:rsidR="00CB3A0E">
        <w:rPr>
          <w:rFonts w:ascii="Times New Roman" w:hAnsi="Times New Roman"/>
          <w:sz w:val="24"/>
          <w:szCs w:val="24"/>
        </w:rPr>
        <w:t>vadu</w:t>
      </w:r>
      <w:r w:rsidR="00780939" w:rsidRPr="00D34157">
        <w:rPr>
          <w:rFonts w:ascii="Times New Roman" w:hAnsi="Times New Roman"/>
          <w:sz w:val="24"/>
          <w:szCs w:val="24"/>
        </w:rPr>
        <w:t>, je povinen ji neprodleně nahlásit pověřené</w:t>
      </w:r>
      <w:r w:rsidR="00457C42" w:rsidRPr="00D34157">
        <w:rPr>
          <w:rFonts w:ascii="Times New Roman" w:hAnsi="Times New Roman"/>
          <w:sz w:val="24"/>
          <w:szCs w:val="24"/>
        </w:rPr>
        <w:t xml:space="preserve">mu pracovníkovi objednatele podle čl. </w:t>
      </w:r>
      <w:r w:rsidR="00CB3A0E">
        <w:rPr>
          <w:rFonts w:ascii="Times New Roman" w:hAnsi="Times New Roman"/>
          <w:sz w:val="24"/>
          <w:szCs w:val="24"/>
        </w:rPr>
        <w:t xml:space="preserve">XII, </w:t>
      </w:r>
      <w:r w:rsidR="00780939" w:rsidRPr="00D34157">
        <w:rPr>
          <w:rFonts w:ascii="Times New Roman" w:hAnsi="Times New Roman"/>
          <w:sz w:val="24"/>
          <w:szCs w:val="24"/>
        </w:rPr>
        <w:t>kter</w:t>
      </w:r>
      <w:r w:rsidR="00CB3A0E">
        <w:rPr>
          <w:rFonts w:ascii="Times New Roman" w:hAnsi="Times New Roman"/>
          <w:sz w:val="24"/>
          <w:szCs w:val="24"/>
        </w:rPr>
        <w:t>ý</w:t>
      </w:r>
      <w:r w:rsidR="00780939" w:rsidRPr="00D34157">
        <w:rPr>
          <w:rFonts w:ascii="Times New Roman" w:hAnsi="Times New Roman"/>
          <w:sz w:val="24"/>
          <w:szCs w:val="24"/>
        </w:rPr>
        <w:t xml:space="preserve"> </w:t>
      </w:r>
      <w:r w:rsidR="00D4656D" w:rsidRPr="00D34157">
        <w:rPr>
          <w:rFonts w:ascii="Times New Roman" w:hAnsi="Times New Roman"/>
          <w:sz w:val="24"/>
          <w:szCs w:val="24"/>
        </w:rPr>
        <w:t xml:space="preserve">ji </w:t>
      </w:r>
      <w:r w:rsidR="00780939" w:rsidRPr="00D34157">
        <w:rPr>
          <w:rFonts w:ascii="Times New Roman" w:hAnsi="Times New Roman"/>
          <w:sz w:val="24"/>
          <w:szCs w:val="24"/>
        </w:rPr>
        <w:t xml:space="preserve">následně </w:t>
      </w:r>
      <w:r w:rsidR="00D4656D" w:rsidRPr="00D34157">
        <w:rPr>
          <w:rFonts w:ascii="Times New Roman" w:hAnsi="Times New Roman"/>
          <w:sz w:val="24"/>
          <w:szCs w:val="24"/>
        </w:rPr>
        <w:t>ohlásí v souladu s čl. VIII</w:t>
      </w:r>
      <w:r w:rsidR="00CB3A0E">
        <w:rPr>
          <w:rFonts w:ascii="Times New Roman" w:hAnsi="Times New Roman"/>
          <w:sz w:val="24"/>
          <w:szCs w:val="24"/>
        </w:rPr>
        <w:t xml:space="preserve"> této smlouvy</w:t>
      </w:r>
      <w:r w:rsidR="00D4656D" w:rsidRPr="00D34157">
        <w:rPr>
          <w:rFonts w:ascii="Times New Roman" w:hAnsi="Times New Roman"/>
          <w:sz w:val="24"/>
          <w:szCs w:val="24"/>
        </w:rPr>
        <w:t>, nedohodnou-li se smluvní strany jinak</w:t>
      </w:r>
      <w:r w:rsidR="003E33C4">
        <w:t>.</w:t>
      </w:r>
    </w:p>
    <w:p w:rsidR="00FA30E0" w:rsidRDefault="00FA30E0" w:rsidP="00FA30E0">
      <w:pPr>
        <w:pStyle w:val="Odstavecseseznamem"/>
        <w:tabs>
          <w:tab w:val="left" w:pos="-1560"/>
        </w:tabs>
        <w:spacing w:before="120"/>
        <w:ind w:left="360"/>
        <w:jc w:val="both"/>
      </w:pPr>
    </w:p>
    <w:p w:rsidR="00491E47" w:rsidRPr="00491E47" w:rsidRDefault="00491E47" w:rsidP="00491E47">
      <w:pPr>
        <w:pStyle w:val="Odstavecseseznamem"/>
        <w:numPr>
          <w:ilvl w:val="0"/>
          <w:numId w:val="24"/>
        </w:numPr>
        <w:tabs>
          <w:tab w:val="left" w:pos="-1560"/>
        </w:tabs>
        <w:spacing w:before="120"/>
        <w:jc w:val="both"/>
      </w:pPr>
      <w:r w:rsidRPr="00491E47">
        <w:rPr>
          <w:rFonts w:ascii="Times New Roman" w:eastAsia="Times New Roman" w:hAnsi="Times New Roman"/>
          <w:sz w:val="24"/>
          <w:szCs w:val="24"/>
        </w:rPr>
        <w:t>Zhotovitel se zavazuje provádět veškeré činnosti dle této smlouvy s nejvyšší kvalitou práce.</w:t>
      </w:r>
    </w:p>
    <w:p w:rsidR="00694237" w:rsidRPr="00780939" w:rsidRDefault="00780939">
      <w:pPr>
        <w:pStyle w:val="sloseznamu"/>
        <w:numPr>
          <w:ilvl w:val="0"/>
          <w:numId w:val="24"/>
        </w:numPr>
        <w:tabs>
          <w:tab w:val="left" w:pos="426"/>
          <w:tab w:val="left" w:pos="5670"/>
        </w:tabs>
        <w:spacing w:before="120"/>
        <w:jc w:val="both"/>
        <w:rPr>
          <w:rFonts w:ascii="Times New Roman" w:hAnsi="Times New Roman" w:cs="Times New Roman"/>
        </w:rPr>
      </w:pPr>
      <w:r w:rsidRPr="00780939">
        <w:rPr>
          <w:rFonts w:ascii="Times New Roman" w:hAnsi="Times New Roman" w:cs="Times New Roman"/>
        </w:rPr>
        <w:t xml:space="preserve">Místem plnění je objekt ČNB na adrese: </w:t>
      </w:r>
      <w:r w:rsidRPr="00780939">
        <w:rPr>
          <w:rFonts w:ascii="Times New Roman" w:hAnsi="Times New Roman" w:cs="Times New Roman"/>
          <w:szCs w:val="24"/>
        </w:rPr>
        <w:t>Senovážné náměstí č.p. 866, Praha 1.</w:t>
      </w:r>
    </w:p>
    <w:p w:rsidR="00694237" w:rsidRDefault="00694237">
      <w:pPr>
        <w:pStyle w:val="sloseznamu"/>
        <w:tabs>
          <w:tab w:val="left" w:pos="2835"/>
          <w:tab w:val="left" w:pos="5670"/>
        </w:tabs>
        <w:spacing w:before="120"/>
        <w:ind w:left="0"/>
        <w:jc w:val="both"/>
        <w:rPr>
          <w:rFonts w:ascii="Times New Roman" w:hAnsi="Times New Roman" w:cs="Times New Roman"/>
        </w:rPr>
      </w:pPr>
    </w:p>
    <w:p w:rsidR="00694237" w:rsidRDefault="00694237">
      <w:pPr>
        <w:tabs>
          <w:tab w:val="left" w:pos="2835"/>
          <w:tab w:val="left" w:pos="5670"/>
        </w:tabs>
      </w:pPr>
    </w:p>
    <w:p w:rsidR="00694237" w:rsidRDefault="00780939">
      <w:pPr>
        <w:tabs>
          <w:tab w:val="left" w:pos="2835"/>
        </w:tabs>
        <w:jc w:val="center"/>
        <w:rPr>
          <w:b/>
        </w:rPr>
      </w:pPr>
      <w:r>
        <w:rPr>
          <w:b/>
        </w:rPr>
        <w:t>Článek II</w:t>
      </w:r>
    </w:p>
    <w:p w:rsidR="00694237" w:rsidRDefault="00780939">
      <w:pPr>
        <w:tabs>
          <w:tab w:val="left" w:pos="2835"/>
        </w:tabs>
        <w:jc w:val="center"/>
      </w:pPr>
      <w:r>
        <w:rPr>
          <w:b/>
        </w:rPr>
        <w:t>Lhůty plnění</w:t>
      </w:r>
    </w:p>
    <w:p w:rsidR="00694237" w:rsidRDefault="00780939">
      <w:pPr>
        <w:pStyle w:val="Tlotextu"/>
        <w:numPr>
          <w:ilvl w:val="0"/>
          <w:numId w:val="14"/>
        </w:numPr>
        <w:spacing w:before="120"/>
      </w:pPr>
      <w:r>
        <w:t>Zhotovitel se zavazuje:</w:t>
      </w:r>
    </w:p>
    <w:p w:rsidR="00694237" w:rsidRDefault="00780939">
      <w:pPr>
        <w:pStyle w:val="Tlotextu"/>
        <w:numPr>
          <w:ilvl w:val="2"/>
          <w:numId w:val="20"/>
        </w:numPr>
        <w:ind w:left="709" w:hanging="284"/>
      </w:pPr>
      <w:r>
        <w:t xml:space="preserve">vypracovat a zaslat objednateli </w:t>
      </w:r>
      <w:r>
        <w:rPr>
          <w:b/>
        </w:rPr>
        <w:t>do 15 pracovních dnů</w:t>
      </w:r>
      <w:r>
        <w:t xml:space="preserve"> od podpisu smlouvy </w:t>
      </w:r>
      <w:r w:rsidR="00A8032A">
        <w:t xml:space="preserve">koncept </w:t>
      </w:r>
      <w:r>
        <w:t xml:space="preserve"> </w:t>
      </w:r>
      <w:r w:rsidR="00A7395B">
        <w:t xml:space="preserve">DPS </w:t>
      </w:r>
      <w:r>
        <w:t>v elektronické formě. Objednatel se zavazuje vyjádřit k</w:t>
      </w:r>
      <w:r w:rsidR="00A8032A">
        <w:t>e konceptu</w:t>
      </w:r>
      <w:r>
        <w:t> </w:t>
      </w:r>
      <w:r w:rsidR="00A7395B">
        <w:t>DPS</w:t>
      </w:r>
      <w:r w:rsidR="00DB197D">
        <w:t xml:space="preserve"> </w:t>
      </w:r>
      <w:r>
        <w:t xml:space="preserve">nejpozději </w:t>
      </w:r>
      <w:r>
        <w:rPr>
          <w:b/>
        </w:rPr>
        <w:t xml:space="preserve">do 5 pracovních dnů. </w:t>
      </w:r>
      <w:r>
        <w:t>Zhotovitel je povinen</w:t>
      </w:r>
      <w:r>
        <w:rPr>
          <w:b/>
        </w:rPr>
        <w:t xml:space="preserve"> </w:t>
      </w:r>
      <w:r>
        <w:t xml:space="preserve">vypořádat připomínky objednatele a předat čistopis </w:t>
      </w:r>
      <w:r w:rsidR="00A7395B">
        <w:t xml:space="preserve">DPS </w:t>
      </w:r>
      <w:r>
        <w:t xml:space="preserve">objednateli nejpozději </w:t>
      </w:r>
      <w:r>
        <w:rPr>
          <w:b/>
        </w:rPr>
        <w:t xml:space="preserve">do 5 pracovních dnů </w:t>
      </w:r>
      <w:r>
        <w:t>od doručení připomínek objednatele</w:t>
      </w:r>
      <w:r w:rsidR="00CB3A0E">
        <w:t xml:space="preserve">, a to </w:t>
      </w:r>
      <w:r>
        <w:t xml:space="preserve">2x v listinné formě a jednou na CD; </w:t>
      </w:r>
    </w:p>
    <w:p w:rsidR="00694237" w:rsidRDefault="000E1449">
      <w:pPr>
        <w:pStyle w:val="Tlotextu"/>
        <w:numPr>
          <w:ilvl w:val="2"/>
          <w:numId w:val="20"/>
        </w:numPr>
        <w:ind w:left="709" w:hanging="284"/>
      </w:pPr>
      <w:r>
        <w:t xml:space="preserve">dokončit </w:t>
      </w:r>
      <w:r w:rsidR="00BC421D">
        <w:t xml:space="preserve">a předat </w:t>
      </w:r>
      <w:r w:rsidR="00780939">
        <w:t xml:space="preserve">I. dílčí plnění </w:t>
      </w:r>
      <w:r w:rsidR="00BC421D">
        <w:t xml:space="preserve">po </w:t>
      </w:r>
      <w:r w:rsidR="00FD649D">
        <w:t xml:space="preserve">splnění podmínek </w:t>
      </w:r>
      <w:r w:rsidR="002E343F">
        <w:t>dle odst. 2 tohoto článku smlouvy</w:t>
      </w:r>
      <w:r w:rsidR="001437B2">
        <w:t xml:space="preserve"> </w:t>
      </w:r>
      <w:r w:rsidR="00BC421D">
        <w:t xml:space="preserve">objednateli </w:t>
      </w:r>
      <w:r w:rsidR="00780939">
        <w:t xml:space="preserve">nejpozději </w:t>
      </w:r>
      <w:r w:rsidR="00780939">
        <w:rPr>
          <w:b/>
        </w:rPr>
        <w:t>do 15. 6. 2017</w:t>
      </w:r>
      <w:r w:rsidR="005E55BF" w:rsidRPr="00CB3A0E">
        <w:t>,</w:t>
      </w:r>
      <w:r w:rsidR="00780939" w:rsidRPr="00CB3A0E">
        <w:t xml:space="preserve"> </w:t>
      </w:r>
      <w:r w:rsidR="00CB3A0E" w:rsidRPr="00CB3A0E">
        <w:t>a to</w:t>
      </w:r>
      <w:r w:rsidR="00CB3A0E">
        <w:rPr>
          <w:b/>
        </w:rPr>
        <w:t xml:space="preserve"> </w:t>
      </w:r>
      <w:r w:rsidR="00CB3A0E">
        <w:t xml:space="preserve">včetně 1 vyhotovení </w:t>
      </w:r>
      <w:r w:rsidR="00A17A03">
        <w:t xml:space="preserve">opravené </w:t>
      </w:r>
      <w:r w:rsidR="00CB3A0E">
        <w:t xml:space="preserve">DSP </w:t>
      </w:r>
      <w:r w:rsidR="00A17A03">
        <w:t xml:space="preserve">dle </w:t>
      </w:r>
      <w:r w:rsidR="00780939">
        <w:t xml:space="preserve">skutečného provedení orazítkované stavebním úřadem dle čl. I odst. 3 písm. </w:t>
      </w:r>
      <w:r w:rsidR="00A17A03">
        <w:t>e</w:t>
      </w:r>
      <w:r w:rsidR="00780939">
        <w:t xml:space="preserve">) </w:t>
      </w:r>
      <w:r w:rsidR="00CB3A0E">
        <w:t xml:space="preserve">této smlouvy </w:t>
      </w:r>
      <w:r w:rsidR="00780939">
        <w:t xml:space="preserve">a </w:t>
      </w:r>
      <w:r w:rsidR="00A17A03">
        <w:t xml:space="preserve">dokumentace skutečného provedení stavby </w:t>
      </w:r>
      <w:r w:rsidR="00D031D8">
        <w:t>dle čl. I odst. 3 písm. f</w:t>
      </w:r>
      <w:r w:rsidR="00780939">
        <w:t xml:space="preserve">) </w:t>
      </w:r>
      <w:r w:rsidR="00CB3A0E">
        <w:t xml:space="preserve">této </w:t>
      </w:r>
      <w:r w:rsidR="00780939">
        <w:t>smlouvy;</w:t>
      </w:r>
    </w:p>
    <w:p w:rsidR="00694237" w:rsidRDefault="000E1449">
      <w:pPr>
        <w:pStyle w:val="Tlotextu"/>
        <w:numPr>
          <w:ilvl w:val="2"/>
          <w:numId w:val="20"/>
        </w:numPr>
        <w:ind w:left="709" w:hanging="284"/>
      </w:pPr>
      <w:r>
        <w:t xml:space="preserve">dokončit </w:t>
      </w:r>
      <w:r w:rsidR="00BC421D">
        <w:t xml:space="preserve">a předat </w:t>
      </w:r>
      <w:r>
        <w:t xml:space="preserve">II. dílčí plnění </w:t>
      </w:r>
      <w:r w:rsidR="00D5635E">
        <w:t>po splnění podmínek dle</w:t>
      </w:r>
      <w:r w:rsidR="00ED55AF">
        <w:t xml:space="preserve"> </w:t>
      </w:r>
      <w:r w:rsidR="002E343F">
        <w:t>odst. 2 tohoto článku smlouvy</w:t>
      </w:r>
      <w:r w:rsidR="001437B2">
        <w:t xml:space="preserve"> </w:t>
      </w:r>
      <w:r>
        <w:t xml:space="preserve">objednateli nejpozději </w:t>
      </w:r>
      <w:r>
        <w:rPr>
          <w:b/>
        </w:rPr>
        <w:t xml:space="preserve">do 31. 8. 2017, </w:t>
      </w:r>
      <w:r>
        <w:t xml:space="preserve">včetně jednoho vyhotovení opravené DSP v listinné formě dle skutečného provedení orazítkované stavebním úřadem dle čl. I odst. 3 písm. e) této smlouvy a dokumentace skutečného provedení stavby dle </w:t>
      </w:r>
      <w:r w:rsidR="00400DDD">
        <w:br/>
      </w:r>
      <w:r>
        <w:t>čl. I odst. 3 písm. f) této smlouvy</w:t>
      </w:r>
      <w:r w:rsidR="00780939" w:rsidRPr="005E55BF">
        <w:t>;</w:t>
      </w:r>
    </w:p>
    <w:p w:rsidR="00DE3699" w:rsidRDefault="000E1449" w:rsidP="00AE4734">
      <w:pPr>
        <w:pStyle w:val="Tlotextu"/>
        <w:numPr>
          <w:ilvl w:val="2"/>
          <w:numId w:val="20"/>
        </w:numPr>
        <w:ind w:left="709" w:hanging="284"/>
      </w:pPr>
      <w:r w:rsidRPr="003E33C4">
        <w:t xml:space="preserve">předat objednateli </w:t>
      </w:r>
      <w:r w:rsidR="00E966C2" w:rsidRPr="003E33C4">
        <w:t>písemn</w:t>
      </w:r>
      <w:r w:rsidR="00E966C2">
        <w:t>é</w:t>
      </w:r>
      <w:r w:rsidR="00E966C2" w:rsidRPr="003E33C4">
        <w:t xml:space="preserve"> </w:t>
      </w:r>
      <w:r w:rsidRPr="003E33C4">
        <w:t xml:space="preserve">vyhotovení </w:t>
      </w:r>
      <w:r w:rsidR="001437B2" w:rsidRPr="003E33C4">
        <w:t>kolaudační</w:t>
      </w:r>
      <w:r w:rsidR="001437B2">
        <w:t>ho</w:t>
      </w:r>
      <w:r w:rsidR="001437B2" w:rsidRPr="003E33C4">
        <w:t xml:space="preserve"> souhlas</w:t>
      </w:r>
      <w:r w:rsidR="001437B2">
        <w:t xml:space="preserve">u </w:t>
      </w:r>
      <w:r w:rsidR="00AE4734" w:rsidRPr="003E33C4">
        <w:t>nejpozději do 2</w:t>
      </w:r>
      <w:r w:rsidR="00AE4734">
        <w:t>0</w:t>
      </w:r>
      <w:r w:rsidR="00AE4734" w:rsidRPr="003E33C4">
        <w:t xml:space="preserve"> </w:t>
      </w:r>
      <w:r w:rsidR="00AE4734" w:rsidRPr="0051245A">
        <w:t>dnů</w:t>
      </w:r>
      <w:r w:rsidR="00AE4734" w:rsidRPr="00AC6CEC">
        <w:rPr>
          <w:highlight w:val="yellow"/>
        </w:rPr>
        <w:t xml:space="preserve"> </w:t>
      </w:r>
      <w:r w:rsidR="00AE4734">
        <w:t>ode dne provedení závěrečné kontrolní prohlídky</w:t>
      </w:r>
      <w:r w:rsidR="00E966C2">
        <w:t>,</w:t>
      </w:r>
      <w:r w:rsidR="00AE4734">
        <w:t xml:space="preserve"> </w:t>
      </w:r>
      <w:r w:rsidR="00E966C2">
        <w:t xml:space="preserve">splňující podmínky dle </w:t>
      </w:r>
      <w:r w:rsidR="00400DDD">
        <w:br/>
      </w:r>
      <w:r w:rsidR="00E966C2">
        <w:t xml:space="preserve">odst. 2 tohoto článku smlouvy, </w:t>
      </w:r>
      <w:r w:rsidR="00127F79">
        <w:t xml:space="preserve">nebo kopii oznámení </w:t>
      </w:r>
      <w:r w:rsidRPr="003E33C4">
        <w:t xml:space="preserve">nejpozději do </w:t>
      </w:r>
      <w:r w:rsidR="00643BD5">
        <w:t>7</w:t>
      </w:r>
      <w:r w:rsidR="00643BD5" w:rsidRPr="003E33C4">
        <w:t xml:space="preserve"> </w:t>
      </w:r>
      <w:r w:rsidRPr="001437B2">
        <w:t xml:space="preserve">dnů </w:t>
      </w:r>
      <w:r w:rsidR="00054006" w:rsidRPr="001437B2">
        <w:t xml:space="preserve">po </w:t>
      </w:r>
      <w:r w:rsidR="00F0216B" w:rsidRPr="001437B2">
        <w:t>proveden</w:t>
      </w:r>
      <w:r w:rsidR="00F0216B">
        <w:t>í</w:t>
      </w:r>
      <w:r w:rsidR="00F0216B" w:rsidRPr="001437B2">
        <w:t xml:space="preserve"> </w:t>
      </w:r>
      <w:r w:rsidR="00054006" w:rsidRPr="001437B2">
        <w:t xml:space="preserve">kontrolní </w:t>
      </w:r>
      <w:r w:rsidR="00E966C2" w:rsidRPr="001437B2">
        <w:t>prohlíd</w:t>
      </w:r>
      <w:r w:rsidR="00E966C2">
        <w:t>ky</w:t>
      </w:r>
      <w:r w:rsidR="00E966C2" w:rsidRPr="001437B2">
        <w:t xml:space="preserve"> </w:t>
      </w:r>
      <w:r w:rsidR="00054006" w:rsidRPr="001437B2">
        <w:t xml:space="preserve">stavby, při které stavební úřad zaznamenal do protokolu ověření splnění podmínek dle § 119 odst. 2 stavební zákona nebo </w:t>
      </w:r>
      <w:r w:rsidRPr="001437B2">
        <w:t xml:space="preserve">po </w:t>
      </w:r>
      <w:r w:rsidR="00B61526">
        <w:t>u</w:t>
      </w:r>
      <w:r w:rsidR="00643BD5" w:rsidRPr="001437B2">
        <w:t>plynutí lh</w:t>
      </w:r>
      <w:r w:rsidR="00643BD5">
        <w:t>ůty 30</w:t>
      </w:r>
      <w:r w:rsidR="00B61526">
        <w:t xml:space="preserve"> </w:t>
      </w:r>
      <w:r w:rsidR="00643BD5">
        <w:t xml:space="preserve">dnů ode </w:t>
      </w:r>
      <w:r w:rsidR="00054006">
        <w:t>d</w:t>
      </w:r>
      <w:r w:rsidR="00643BD5">
        <w:t xml:space="preserve">ne oznámení dle </w:t>
      </w:r>
      <w:r w:rsidR="00054006">
        <w:t>§ 120 odst. 1 stavebního zákona</w:t>
      </w:r>
      <w:r>
        <w:t>;</w:t>
      </w:r>
    </w:p>
    <w:p w:rsidR="00694237" w:rsidRDefault="00DE3699" w:rsidP="00BC421D">
      <w:pPr>
        <w:pStyle w:val="Tlotextu"/>
        <w:numPr>
          <w:ilvl w:val="2"/>
          <w:numId w:val="20"/>
        </w:numPr>
        <w:ind w:left="709" w:hanging="284"/>
      </w:pPr>
      <w:r>
        <w:t xml:space="preserve">odstranit všechny drobné vady a nedodělky nebránící užívání nejpozději </w:t>
      </w:r>
      <w:r w:rsidRPr="00DE3699">
        <w:t xml:space="preserve">do </w:t>
      </w:r>
      <w:r w:rsidR="00400DDD">
        <w:br/>
      </w:r>
      <w:r w:rsidRPr="00DE3699">
        <w:t>7 kalendářních dní</w:t>
      </w:r>
      <w:r>
        <w:t xml:space="preserve"> od předání příslušného dílčího plnění.</w:t>
      </w:r>
      <w:r>
        <w:tab/>
      </w:r>
    </w:p>
    <w:p w:rsidR="00694237" w:rsidRDefault="00694237" w:rsidP="003E33C4">
      <w:pPr>
        <w:pStyle w:val="Tlotextu"/>
        <w:ind w:left="425"/>
      </w:pPr>
    </w:p>
    <w:p w:rsidR="00572E72" w:rsidRDefault="00F34542">
      <w:pPr>
        <w:pStyle w:val="Tlotextu"/>
        <w:numPr>
          <w:ilvl w:val="0"/>
          <w:numId w:val="14"/>
        </w:numPr>
        <w:tabs>
          <w:tab w:val="left" w:pos="2835"/>
          <w:tab w:val="left" w:pos="5670"/>
        </w:tabs>
        <w:spacing w:before="120"/>
      </w:pPr>
      <w:r>
        <w:t>Objednatel</w:t>
      </w:r>
      <w:r w:rsidR="00572E72">
        <w:t xml:space="preserve"> </w:t>
      </w:r>
      <w:r w:rsidR="00FD649D">
        <w:t>převezme dílčí plnění dle odst. 1 písm. b) a c) této smlouvy</w:t>
      </w:r>
      <w:r w:rsidR="00127F79">
        <w:t xml:space="preserve"> až v okamžiku,</w:t>
      </w:r>
      <w:r w:rsidR="00FD649D">
        <w:t xml:space="preserve"> </w:t>
      </w:r>
      <w:r w:rsidR="00F96A02">
        <w:t>kdy</w:t>
      </w:r>
      <w:r w:rsidR="00FD649D">
        <w:t xml:space="preserve"> stavební úřad při</w:t>
      </w:r>
      <w:r w:rsidR="00572E72" w:rsidRPr="003E33C4">
        <w:t xml:space="preserve"> závěrečné kontrolní prohlíd</w:t>
      </w:r>
      <w:r w:rsidR="00FD649D">
        <w:t>ce</w:t>
      </w:r>
      <w:r w:rsidR="00572E72" w:rsidRPr="003E33C4">
        <w:t xml:space="preserve"> </w:t>
      </w:r>
      <w:r w:rsidR="002E343F">
        <w:t>nezjistí závady bránící bezpečnému užívání stavby nebo rozpor s podmínkami § 119 odst. 2 stavební</w:t>
      </w:r>
      <w:r w:rsidR="004D5AF1">
        <w:t>ho</w:t>
      </w:r>
      <w:r w:rsidR="002E343F">
        <w:t xml:space="preserve"> zákon</w:t>
      </w:r>
      <w:r w:rsidR="004D5AF1">
        <w:t>a</w:t>
      </w:r>
      <w:r w:rsidR="00127F79">
        <w:t xml:space="preserve"> </w:t>
      </w:r>
      <w:r w:rsidR="00400DDD">
        <w:br/>
      </w:r>
      <w:r w:rsidR="00625EDB">
        <w:t>(</w:t>
      </w:r>
      <w:r w:rsidR="00127F79">
        <w:t>§ 122 odst. 3 stavebního zákona</w:t>
      </w:r>
      <w:r w:rsidR="00625EDB">
        <w:t>)</w:t>
      </w:r>
      <w:r w:rsidR="00FD649D">
        <w:t xml:space="preserve"> nebo</w:t>
      </w:r>
      <w:r w:rsidR="00127F79">
        <w:t xml:space="preserve"> pokud při kontrolní prohlídce stavební úřad zaznamená do protokolu ověření splnění podmínek podle § 119 odst. 2 stavebního zákona </w:t>
      </w:r>
      <w:r w:rsidR="00625EDB">
        <w:t>(</w:t>
      </w:r>
      <w:r w:rsidR="00F96A02">
        <w:t>§ 120 odst. 1 stavebního zákona</w:t>
      </w:r>
      <w:r w:rsidR="00625EDB">
        <w:t>)</w:t>
      </w:r>
      <w:r w:rsidR="00F96A02">
        <w:t xml:space="preserve"> </w:t>
      </w:r>
      <w:r w:rsidR="00127F79">
        <w:t>nebo pokud do 30 dnů od oznámení stavební úřad rozhodnutím užívání stavby nezakáže</w:t>
      </w:r>
      <w:r w:rsidR="00F96A02">
        <w:t xml:space="preserve"> </w:t>
      </w:r>
      <w:r w:rsidR="00625EDB">
        <w:t>(</w:t>
      </w:r>
      <w:r w:rsidR="00F96A02">
        <w:t>§ 120 odst. 1 stavebního zákona</w:t>
      </w:r>
      <w:r w:rsidR="00625EDB">
        <w:t>)</w:t>
      </w:r>
      <w:r w:rsidR="00127F79">
        <w:t xml:space="preserve">. </w:t>
      </w:r>
    </w:p>
    <w:p w:rsidR="00694237" w:rsidRDefault="00780939">
      <w:pPr>
        <w:pStyle w:val="Tlotextu"/>
        <w:numPr>
          <w:ilvl w:val="0"/>
          <w:numId w:val="14"/>
        </w:numPr>
        <w:tabs>
          <w:tab w:val="left" w:pos="2835"/>
          <w:tab w:val="left" w:pos="5670"/>
        </w:tabs>
        <w:spacing w:before="120"/>
      </w:pPr>
      <w:r>
        <w:lastRenderedPageBreak/>
        <w:t xml:space="preserve">Zhotovitel se zavazuje předat objednateli </w:t>
      </w:r>
      <w:r>
        <w:rPr>
          <w:b/>
        </w:rPr>
        <w:t>nejpozději 3 pracovní dny</w:t>
      </w:r>
      <w:r>
        <w:t xml:space="preserve"> před zabudováním materiálů, konstrukcí a zařízení příslušné montážní postupy, technologické předpisy a </w:t>
      </w:r>
      <w:r w:rsidR="0003124E">
        <w:t xml:space="preserve">certifikace k bezpečnostním a protipožárním konstrukcím, </w:t>
      </w:r>
      <w:r>
        <w:t>technické a bezpečnostní listy</w:t>
      </w:r>
      <w:r w:rsidR="0003124E">
        <w:t xml:space="preserve"> použitých materiálů</w:t>
      </w:r>
      <w:r>
        <w:t xml:space="preserve">, prohlášení o shodě, resp. prohlášení o vlastnostech výrobků </w:t>
      </w:r>
      <w:r w:rsidR="00400DDD">
        <w:br/>
      </w:r>
      <w:r>
        <w:t>(u zařízení uvedených na trh po 1. 7. 2013) a zavazuje se realizovat dílo v souladu s těmito dokumenty.</w:t>
      </w:r>
    </w:p>
    <w:p w:rsidR="00694237" w:rsidRDefault="00694237">
      <w:pPr>
        <w:pStyle w:val="Tlotextu"/>
        <w:tabs>
          <w:tab w:val="left" w:pos="2835"/>
          <w:tab w:val="left" w:pos="5670"/>
        </w:tabs>
        <w:spacing w:before="120"/>
        <w:ind w:left="360"/>
      </w:pPr>
    </w:p>
    <w:p w:rsidR="00694237" w:rsidRDefault="00780939">
      <w:pPr>
        <w:tabs>
          <w:tab w:val="left" w:pos="360"/>
        </w:tabs>
        <w:jc w:val="center"/>
        <w:rPr>
          <w:b/>
        </w:rPr>
      </w:pPr>
      <w:r>
        <w:rPr>
          <w:b/>
        </w:rPr>
        <w:t>Článek III</w:t>
      </w:r>
    </w:p>
    <w:p w:rsidR="00694237" w:rsidRDefault="00780939">
      <w:pPr>
        <w:tabs>
          <w:tab w:val="left" w:pos="360"/>
        </w:tabs>
        <w:jc w:val="center"/>
        <w:rPr>
          <w:b/>
        </w:rPr>
      </w:pPr>
      <w:r>
        <w:rPr>
          <w:b/>
        </w:rPr>
        <w:t>Cena a platební podmínky</w:t>
      </w:r>
    </w:p>
    <w:p w:rsidR="00694237" w:rsidRDefault="00780939">
      <w:pPr>
        <w:tabs>
          <w:tab w:val="left" w:pos="360"/>
        </w:tabs>
        <w:jc w:val="center"/>
        <w:rPr>
          <w:b/>
          <w:i/>
        </w:rPr>
      </w:pPr>
      <w:r w:rsidRPr="00BB648C">
        <w:rPr>
          <w:b/>
          <w:i/>
          <w:highlight w:val="yellow"/>
        </w:rPr>
        <w:t>(</w:t>
      </w:r>
      <w:r w:rsidR="0053383F">
        <w:rPr>
          <w:b/>
          <w:i/>
          <w:highlight w:val="yellow"/>
        </w:rPr>
        <w:t>účastník</w:t>
      </w:r>
      <w:r w:rsidR="0053383F" w:rsidRPr="00BB648C">
        <w:rPr>
          <w:b/>
          <w:i/>
          <w:highlight w:val="yellow"/>
        </w:rPr>
        <w:t xml:space="preserve"> </w:t>
      </w:r>
      <w:r w:rsidRPr="00BB648C">
        <w:rPr>
          <w:b/>
          <w:i/>
          <w:highlight w:val="yellow"/>
        </w:rPr>
        <w:t>nedoplňuje cen</w:t>
      </w:r>
      <w:r w:rsidR="00BB648C">
        <w:rPr>
          <w:b/>
          <w:i/>
          <w:highlight w:val="yellow"/>
        </w:rPr>
        <w:t>y</w:t>
      </w:r>
      <w:r w:rsidRPr="00BB648C">
        <w:rPr>
          <w:b/>
          <w:i/>
          <w:highlight w:val="yellow"/>
        </w:rPr>
        <w:t>, bud</w:t>
      </w:r>
      <w:r w:rsidR="00BB648C">
        <w:rPr>
          <w:b/>
          <w:i/>
          <w:highlight w:val="yellow"/>
        </w:rPr>
        <w:t>ou</w:t>
      </w:r>
      <w:r w:rsidRPr="00BB648C">
        <w:rPr>
          <w:b/>
          <w:i/>
          <w:highlight w:val="yellow"/>
        </w:rPr>
        <w:t xml:space="preserve"> doplněn</w:t>
      </w:r>
      <w:r w:rsidR="00BB648C">
        <w:rPr>
          <w:b/>
          <w:i/>
          <w:highlight w:val="yellow"/>
        </w:rPr>
        <w:t>y</w:t>
      </w:r>
      <w:r w:rsidRPr="00BB648C">
        <w:rPr>
          <w:b/>
          <w:i/>
          <w:highlight w:val="yellow"/>
        </w:rPr>
        <w:t xml:space="preserve"> při uzavření smlouvy s vybraným </w:t>
      </w:r>
      <w:r w:rsidR="00BB648C">
        <w:rPr>
          <w:b/>
          <w:i/>
          <w:highlight w:val="yellow"/>
        </w:rPr>
        <w:t>dodavatelem</w:t>
      </w:r>
      <w:r w:rsidRPr="00BB648C">
        <w:rPr>
          <w:b/>
          <w:i/>
          <w:highlight w:val="yellow"/>
        </w:rPr>
        <w:t>)</w:t>
      </w:r>
    </w:p>
    <w:p w:rsidR="00694237" w:rsidRDefault="00780939">
      <w:pPr>
        <w:numPr>
          <w:ilvl w:val="0"/>
          <w:numId w:val="10"/>
        </w:numPr>
        <w:spacing w:before="120"/>
        <w:jc w:val="both"/>
      </w:pPr>
      <w:r>
        <w:t xml:space="preserve">Celková cena díla byla stanovena dohodou smluvních stran a její výše činí celkem </w:t>
      </w:r>
      <w:r>
        <w:rPr>
          <w:b/>
        </w:rPr>
        <w:t>…………. Kč bez DPH</w:t>
      </w:r>
      <w:r>
        <w:t>, z toho cena I. dílčího plnění činí …....</w:t>
      </w:r>
      <w:r>
        <w:rPr>
          <w:b/>
        </w:rPr>
        <w:t>Kč bez DPH</w:t>
      </w:r>
      <w:r>
        <w:t xml:space="preserve"> a cena II. dílčího plnění </w:t>
      </w:r>
      <w:r>
        <w:rPr>
          <w:b/>
        </w:rPr>
        <w:t>…….</w:t>
      </w:r>
      <w:r w:rsidR="00BB648C">
        <w:rPr>
          <w:b/>
        </w:rPr>
        <w:t xml:space="preserve"> </w:t>
      </w:r>
      <w:r>
        <w:rPr>
          <w:b/>
        </w:rPr>
        <w:t>Kč bez DPH</w:t>
      </w:r>
      <w:r>
        <w:t>.</w:t>
      </w:r>
    </w:p>
    <w:p w:rsidR="00694237" w:rsidRDefault="00780939">
      <w:pPr>
        <w:numPr>
          <w:ilvl w:val="0"/>
          <w:numId w:val="10"/>
        </w:numPr>
        <w:spacing w:before="120"/>
        <w:jc w:val="both"/>
      </w:pPr>
      <w:r>
        <w:t>Podrobná specifikace ceny díla je uvedena v cenové tabulce – výkazu výměr, která tvoří přílohu č. 2 smlouvy. V ceně díla jsou zahrnuty veškeré náklady zhotovitele spojené s realizací díla podle této smlouvy</w:t>
      </w:r>
      <w:r w:rsidR="004505D2">
        <w:t xml:space="preserve"> včetně nákladů na provedení všech požadovaných zkoušek a revizí</w:t>
      </w:r>
      <w:r>
        <w:t xml:space="preserve">. </w:t>
      </w:r>
    </w:p>
    <w:p w:rsidR="003A32E2" w:rsidRPr="003E3EB6" w:rsidRDefault="00780939" w:rsidP="008D52E7">
      <w:pPr>
        <w:numPr>
          <w:ilvl w:val="0"/>
          <w:numId w:val="10"/>
        </w:numPr>
        <w:spacing w:before="120"/>
        <w:jc w:val="both"/>
      </w:pPr>
      <w:r>
        <w:t>Objednatel si vyhrazuje právo zúžit či rozšířit rozsah prací předmětu plnění. Pokud dojde k této situaci, bude upravena cena díla. Pro určení změny ceny díla bude provedena individuální kalkulace, při které se bude vycházet z rozboru položky v cenové nabídce</w:t>
      </w:r>
      <w:r w:rsidR="00A346D0">
        <w:t xml:space="preserve"> – výkazu výměr</w:t>
      </w:r>
      <w:r>
        <w:t xml:space="preserve"> zhotovitele</w:t>
      </w:r>
      <w:r w:rsidR="007A161F">
        <w:t xml:space="preserve"> (příloha č. 2 smlouvy)</w:t>
      </w:r>
      <w:r>
        <w:t xml:space="preserve">. Pokud tato položka nebude v cenové nabídce zhotovitele obsažena, budou pro ocenění této položky použity ceny Ústavu racionalizace ve stavebnictví Praha a.s. (dále jen „ÚRS“) v aktuální cenové úrovni ÚRS. Pokud charakter prací nebude možno ocenit položkami ÚRS, bude se při individuální kalkulaci vycházet z rozboru obdobné položky obsažené v cenové nabídce zhotovitele a pro novou položku se použije stejný kalkulační vzorec, jaký byl pro tuto obdobnou položku použit (se stejnou marží zisku a stejnými nebo obdobnými odůvodnitelnými mzdovými náklady pro strojní vybavení a ostatními náklady vztahujícími se k plnění a za jiných obdobných předpokladů). V případě dodávky materiálu si objednatel vyhrazuje právo ověřit, zda se jedná o cenu na trhu obvyklou </w:t>
      </w:r>
      <w:r w:rsidR="008D52E7">
        <w:t xml:space="preserve">v místě a čase plnění </w:t>
      </w:r>
      <w:r>
        <w:t xml:space="preserve">a určit zhotoviteli, kde materiál odebere. </w:t>
      </w:r>
      <w:r w:rsidR="00506256" w:rsidRPr="003E3EB6">
        <w:t>Pro případy, kdy je množství v </w:t>
      </w:r>
      <w:r w:rsidR="00BB648C">
        <w:t>c</w:t>
      </w:r>
      <w:r w:rsidR="00506256" w:rsidRPr="003E3EB6">
        <w:t xml:space="preserve">enové tabulce – výkazu výměr </w:t>
      </w:r>
      <w:r w:rsidR="00506256" w:rsidRPr="003A1EF7">
        <w:t>(příloha č. 2 smlouvy) uvedeno jinou měrnou jednotkou než v kusech nebo kompletech</w:t>
      </w:r>
      <w:r w:rsidR="00F217F3" w:rsidRPr="003A1EF7">
        <w:t xml:space="preserve"> nebo souborech</w:t>
      </w:r>
      <w:r w:rsidR="00BB648C" w:rsidRPr="003A1EF7">
        <w:t>,</w:t>
      </w:r>
      <w:r w:rsidR="00506256" w:rsidRPr="003A1EF7">
        <w:t xml:space="preserve"> je zhotovitel</w:t>
      </w:r>
      <w:r w:rsidR="00506256" w:rsidRPr="003E3EB6">
        <w:t xml:space="preserve"> povinen při plnění této smlouvy použít takové množství této položky, které bude skutečně potřebné pro uskutečnění plnění. </w:t>
      </w:r>
      <w:bookmarkStart w:id="0" w:name="_Ref77358167"/>
      <w:r w:rsidR="007123E6" w:rsidRPr="003E3EB6">
        <w:t xml:space="preserve">V případech, kdy při uzavření smlouvy není možné přesně určit množství určité položky, jež bude potřebné pro uskutečnění plnění podle této smlouvy, a její množství je tudíž ve výkazu výměr stanoveno </w:t>
      </w:r>
      <w:r w:rsidR="007E532B">
        <w:t xml:space="preserve">jako množství předpokládané </w:t>
      </w:r>
      <w:r w:rsidR="007123E6" w:rsidRPr="003E3EB6">
        <w:t>(což platí pro případy, kdy je množství ve výkazu výměr uvedeno jinou měrnou jednotkou než v kusech, kompletech nebo souborech), je zhotovitel povinen při plnění této smlouvy použít takové množství této položky, které bude skutečně potřebné pro uskutečnění plnění. Odchýlení skutečně použitého množství takové položky od množství uvedeného ve výkazu výměr v takových případech nepředstavuje odchýlení od této smlouvy, nevyžaduje změnu smlouvy a nemá vliv na cenu plnění podle této smlouvy. Veškeré činnosti je zhotovitel povinen vykonat v rozsahu potřebném pro řádné dokončení plnění podle této smlouvy.</w:t>
      </w:r>
      <w:bookmarkEnd w:id="0"/>
      <w:r w:rsidR="007123E6" w:rsidRPr="003E3EB6">
        <w:t xml:space="preserve"> </w:t>
      </w:r>
    </w:p>
    <w:p w:rsidR="00694237" w:rsidRDefault="00780939">
      <w:pPr>
        <w:numPr>
          <w:ilvl w:val="0"/>
          <w:numId w:val="10"/>
        </w:numPr>
        <w:spacing w:before="120"/>
        <w:jc w:val="both"/>
        <w:textAlignment w:val="baseline"/>
      </w:pPr>
      <w:r>
        <w:t>Cena za dílo bude uhrazena následovně:</w:t>
      </w:r>
    </w:p>
    <w:p w:rsidR="00694237" w:rsidRDefault="00BB648C">
      <w:pPr>
        <w:numPr>
          <w:ilvl w:val="0"/>
          <w:numId w:val="25"/>
        </w:numPr>
        <w:spacing w:before="120"/>
        <w:jc w:val="both"/>
      </w:pPr>
      <w:r>
        <w:t>d</w:t>
      </w:r>
      <w:r w:rsidR="00780939">
        <w:t>aňový doklad na c</w:t>
      </w:r>
      <w:r w:rsidR="007E532B">
        <w:t xml:space="preserve">enu I. dílčího plnění </w:t>
      </w:r>
      <w:r w:rsidR="00780939">
        <w:t xml:space="preserve">je zhotovitel oprávněn vystavit nejdříve v den podpisu protokolu o předání a převzetí </w:t>
      </w:r>
      <w:r>
        <w:t xml:space="preserve">dílčího </w:t>
      </w:r>
      <w:r w:rsidR="00780939">
        <w:t>plnění;</w:t>
      </w:r>
    </w:p>
    <w:p w:rsidR="001C5F8F" w:rsidRDefault="00BB648C" w:rsidP="001C5F8F">
      <w:pPr>
        <w:numPr>
          <w:ilvl w:val="0"/>
          <w:numId w:val="25"/>
        </w:numPr>
        <w:spacing w:before="120"/>
        <w:jc w:val="both"/>
      </w:pPr>
      <w:r>
        <w:lastRenderedPageBreak/>
        <w:t>d</w:t>
      </w:r>
      <w:r w:rsidR="00780939">
        <w:t>aňový doklad na ce</w:t>
      </w:r>
      <w:r w:rsidR="007E532B">
        <w:t xml:space="preserve">nu II. dílčího plnění </w:t>
      </w:r>
      <w:r w:rsidR="00780939">
        <w:t xml:space="preserve">je zhotovitel oprávněn vystavit nejdříve v den podpisu protokolu o předání a převzetí </w:t>
      </w:r>
      <w:r>
        <w:t>dílčího plnění</w:t>
      </w:r>
      <w:r w:rsidR="00780939" w:rsidRPr="00980A1F">
        <w:t>.</w:t>
      </w:r>
      <w:r w:rsidR="001C5F8F">
        <w:t xml:space="preserve"> V daňovém dokladu bude odečteno zádržné ve výši 10</w:t>
      </w:r>
      <w:r w:rsidR="00570E6C">
        <w:t xml:space="preserve"> </w:t>
      </w:r>
      <w:r w:rsidR="001C5F8F">
        <w:t>% z ceny II. dílčího plnění.</w:t>
      </w:r>
    </w:p>
    <w:p w:rsidR="00694237" w:rsidRPr="001314E8" w:rsidRDefault="00BB648C" w:rsidP="001C5F8F">
      <w:pPr>
        <w:numPr>
          <w:ilvl w:val="0"/>
          <w:numId w:val="25"/>
        </w:numPr>
        <w:spacing w:before="120"/>
        <w:jc w:val="both"/>
      </w:pPr>
      <w:r w:rsidRPr="001314E8">
        <w:t>d</w:t>
      </w:r>
      <w:r w:rsidR="001C5F8F" w:rsidRPr="001314E8">
        <w:t xml:space="preserve">oklad k úhradě zádržného vystaví zhotovitel </w:t>
      </w:r>
      <w:r w:rsidRPr="001314E8">
        <w:t xml:space="preserve">nejdříve </w:t>
      </w:r>
      <w:r w:rsidR="001C5F8F" w:rsidRPr="001314E8">
        <w:t>za 6 měsíců po předání a převzetí II. dílčího plnění</w:t>
      </w:r>
      <w:r w:rsidRPr="001314E8">
        <w:t xml:space="preserve">, pokud se při provozu </w:t>
      </w:r>
      <w:r w:rsidR="001C5F8F" w:rsidRPr="001314E8">
        <w:t>výtah</w:t>
      </w:r>
      <w:r w:rsidRPr="001314E8">
        <w:t>u neprojeví</w:t>
      </w:r>
      <w:r w:rsidR="001C5F8F" w:rsidRPr="001314E8">
        <w:t xml:space="preserve"> </w:t>
      </w:r>
      <w:r w:rsidRPr="001314E8">
        <w:t>žádn</w:t>
      </w:r>
      <w:r w:rsidR="00570E6C" w:rsidRPr="001314E8">
        <w:t>á</w:t>
      </w:r>
      <w:r w:rsidRPr="001314E8">
        <w:t xml:space="preserve"> </w:t>
      </w:r>
      <w:r w:rsidR="001C5F8F" w:rsidRPr="001314E8">
        <w:t>závažn</w:t>
      </w:r>
      <w:r w:rsidR="00570E6C" w:rsidRPr="001314E8">
        <w:t>á</w:t>
      </w:r>
      <w:r w:rsidR="001C5F8F" w:rsidRPr="001314E8">
        <w:t xml:space="preserve"> </w:t>
      </w:r>
      <w:r w:rsidRPr="001314E8">
        <w:t>vad</w:t>
      </w:r>
      <w:r w:rsidR="00570E6C" w:rsidRPr="001314E8">
        <w:t>a</w:t>
      </w:r>
      <w:r w:rsidR="001C5F8F" w:rsidRPr="001314E8">
        <w:t xml:space="preserve">, </w:t>
      </w:r>
      <w:r w:rsidR="00570E6C" w:rsidRPr="001314E8">
        <w:t>za kterou se považuje</w:t>
      </w:r>
      <w:r w:rsidRPr="001314E8">
        <w:t xml:space="preserve"> </w:t>
      </w:r>
      <w:r w:rsidR="001C5F8F" w:rsidRPr="001314E8">
        <w:t>alespoň trojn</w:t>
      </w:r>
      <w:r w:rsidRPr="001314E8">
        <w:t xml:space="preserve">ásobný výskyt vady téhož druhu </w:t>
      </w:r>
      <w:r w:rsidR="001C5F8F" w:rsidRPr="001314E8">
        <w:t xml:space="preserve">nebo </w:t>
      </w:r>
      <w:r w:rsidR="00570E6C" w:rsidRPr="001314E8">
        <w:t>nedodržení některé deklarované vlastnosti výtahu</w:t>
      </w:r>
      <w:r w:rsidR="001C5F8F" w:rsidRPr="001314E8">
        <w:t>. V příp</w:t>
      </w:r>
      <w:r w:rsidRPr="001314E8">
        <w:t>adě výskytu takové závažné vady</w:t>
      </w:r>
      <w:r w:rsidR="001C5F8F" w:rsidRPr="001314E8">
        <w:t xml:space="preserve"> se úhrada zádržného prodlužuje </w:t>
      </w:r>
      <w:r w:rsidR="00570E6C" w:rsidRPr="001314E8">
        <w:t>do doby</w:t>
      </w:r>
      <w:r w:rsidR="001C5F8F" w:rsidRPr="001314E8">
        <w:t xml:space="preserve"> odstranění poslední </w:t>
      </w:r>
      <w:r w:rsidRPr="001314E8">
        <w:t>vady</w:t>
      </w:r>
      <w:r w:rsidR="001C5F8F" w:rsidRPr="001314E8">
        <w:t>.</w:t>
      </w:r>
    </w:p>
    <w:p w:rsidR="00750CA9" w:rsidRDefault="00750CA9" w:rsidP="00750CA9">
      <w:pPr>
        <w:numPr>
          <w:ilvl w:val="0"/>
          <w:numId w:val="10"/>
        </w:numPr>
        <w:spacing w:before="120"/>
        <w:textAlignment w:val="baseline"/>
      </w:pPr>
      <w:r>
        <w:t>Cena plnění dle čl. I. odst. 4:</w:t>
      </w:r>
    </w:p>
    <w:p w:rsidR="00750CA9" w:rsidRPr="009D2C5A" w:rsidRDefault="00750CA9" w:rsidP="00750CA9">
      <w:pPr>
        <w:numPr>
          <w:ilvl w:val="0"/>
          <w:numId w:val="18"/>
        </w:numPr>
        <w:spacing w:before="120"/>
        <w:jc w:val="both"/>
      </w:pPr>
      <w:r w:rsidRPr="009D2C5A">
        <w:t>Ceny plnění podle čl. I odst. 4 písm. a) až c) jsou stanoveny jako ceny paušální a činí:</w:t>
      </w:r>
    </w:p>
    <w:p w:rsidR="00750CA9" w:rsidRPr="009D2C5A" w:rsidRDefault="00750CA9" w:rsidP="00750CA9">
      <w:pPr>
        <w:pStyle w:val="Odstavecseseznamem"/>
        <w:numPr>
          <w:ilvl w:val="1"/>
          <w:numId w:val="16"/>
        </w:numPr>
        <w:spacing w:before="120"/>
        <w:ind w:firstLine="27"/>
        <w:jc w:val="both"/>
        <w:rPr>
          <w:rFonts w:ascii="Times New Roman" w:hAnsi="Times New Roman"/>
          <w:sz w:val="24"/>
          <w:szCs w:val="24"/>
        </w:rPr>
      </w:pPr>
      <w:r w:rsidRPr="009D2C5A">
        <w:rPr>
          <w:rFonts w:ascii="Times New Roman" w:hAnsi="Times New Roman"/>
          <w:sz w:val="24"/>
          <w:szCs w:val="24"/>
        </w:rPr>
        <w:t xml:space="preserve">za provedení údržby  včetně čištění a mazání výtahu </w:t>
      </w:r>
      <w:r>
        <w:rPr>
          <w:rFonts w:ascii="Times New Roman" w:hAnsi="Times New Roman"/>
          <w:sz w:val="24"/>
          <w:szCs w:val="24"/>
        </w:rPr>
        <w:t xml:space="preserve">          </w:t>
      </w:r>
      <w:r>
        <w:rPr>
          <w:rFonts w:ascii="Times New Roman" w:hAnsi="Times New Roman"/>
          <w:b/>
          <w:sz w:val="24"/>
          <w:szCs w:val="24"/>
        </w:rPr>
        <w:t>............... Kč bez DP</w:t>
      </w:r>
      <w:r w:rsidRPr="009D2C5A">
        <w:rPr>
          <w:rFonts w:ascii="Times New Roman" w:hAnsi="Times New Roman"/>
          <w:b/>
          <w:sz w:val="24"/>
          <w:szCs w:val="24"/>
        </w:rPr>
        <w:t>H</w:t>
      </w:r>
      <w:r w:rsidRPr="009D2C5A">
        <w:rPr>
          <w:rFonts w:ascii="Times New Roman" w:hAnsi="Times New Roman"/>
          <w:sz w:val="24"/>
          <w:szCs w:val="24"/>
        </w:rPr>
        <w:t xml:space="preserve">, </w:t>
      </w:r>
    </w:p>
    <w:p w:rsidR="00750CA9" w:rsidRPr="009D2C5A" w:rsidRDefault="00750CA9" w:rsidP="00750CA9">
      <w:pPr>
        <w:pStyle w:val="Odstavecseseznamem"/>
        <w:numPr>
          <w:ilvl w:val="1"/>
          <w:numId w:val="16"/>
        </w:numPr>
        <w:spacing w:before="120"/>
        <w:ind w:firstLine="27"/>
        <w:jc w:val="both"/>
        <w:rPr>
          <w:rFonts w:ascii="Times New Roman" w:hAnsi="Times New Roman"/>
          <w:b/>
          <w:sz w:val="24"/>
          <w:szCs w:val="24"/>
        </w:rPr>
      </w:pPr>
      <w:r w:rsidRPr="009D2C5A">
        <w:rPr>
          <w:rFonts w:ascii="Times New Roman" w:hAnsi="Times New Roman"/>
          <w:sz w:val="24"/>
          <w:szCs w:val="24"/>
        </w:rPr>
        <w:t>za odbornou údržbu</w:t>
      </w:r>
      <w:r>
        <w:rPr>
          <w:rFonts w:ascii="Times New Roman" w:hAnsi="Times New Roman"/>
          <w:sz w:val="24"/>
          <w:szCs w:val="24"/>
        </w:rPr>
        <w:t xml:space="preserve">                                                              </w:t>
      </w:r>
      <w:r w:rsidRPr="009D2C5A">
        <w:rPr>
          <w:rFonts w:ascii="Times New Roman" w:hAnsi="Times New Roman"/>
          <w:sz w:val="24"/>
          <w:szCs w:val="24"/>
        </w:rPr>
        <w:t xml:space="preserve"> </w:t>
      </w:r>
      <w:r w:rsidRPr="009D2C5A">
        <w:rPr>
          <w:rFonts w:ascii="Times New Roman" w:hAnsi="Times New Roman"/>
          <w:b/>
          <w:sz w:val="24"/>
          <w:szCs w:val="24"/>
        </w:rPr>
        <w:t>............... Kč bez DPH,</w:t>
      </w:r>
    </w:p>
    <w:p w:rsidR="00750CA9" w:rsidRPr="009A138B" w:rsidRDefault="00750CA9" w:rsidP="00750CA9">
      <w:pPr>
        <w:pStyle w:val="Odstavecseseznamem"/>
        <w:numPr>
          <w:ilvl w:val="1"/>
          <w:numId w:val="16"/>
        </w:numPr>
        <w:spacing w:before="120"/>
        <w:ind w:firstLine="27"/>
        <w:jc w:val="both"/>
        <w:rPr>
          <w:rFonts w:ascii="Times New Roman" w:hAnsi="Times New Roman"/>
          <w:b/>
          <w:sz w:val="24"/>
          <w:szCs w:val="24"/>
        </w:rPr>
      </w:pPr>
      <w:r w:rsidRPr="009D2C5A">
        <w:rPr>
          <w:rFonts w:ascii="Times New Roman" w:hAnsi="Times New Roman"/>
          <w:sz w:val="24"/>
          <w:szCs w:val="24"/>
        </w:rPr>
        <w:t xml:space="preserve">za odbornou zkoušku </w:t>
      </w:r>
      <w:r>
        <w:rPr>
          <w:rFonts w:ascii="Times New Roman" w:hAnsi="Times New Roman"/>
          <w:sz w:val="24"/>
          <w:szCs w:val="24"/>
        </w:rPr>
        <w:t xml:space="preserve">                                                            </w:t>
      </w:r>
      <w:r w:rsidRPr="009A138B">
        <w:rPr>
          <w:rFonts w:ascii="Times New Roman" w:hAnsi="Times New Roman"/>
          <w:b/>
          <w:sz w:val="24"/>
          <w:szCs w:val="24"/>
        </w:rPr>
        <w:t xml:space="preserve">................ Kč bez DPH. </w:t>
      </w:r>
    </w:p>
    <w:p w:rsidR="00750CA9" w:rsidRPr="009D2C5A" w:rsidRDefault="00750CA9" w:rsidP="00750CA9">
      <w:pPr>
        <w:pStyle w:val="Odstavecseseznamem"/>
        <w:spacing w:before="120"/>
        <w:ind w:left="540"/>
        <w:jc w:val="both"/>
        <w:rPr>
          <w:rFonts w:ascii="Times New Roman" w:hAnsi="Times New Roman"/>
          <w:sz w:val="24"/>
          <w:szCs w:val="24"/>
        </w:rPr>
      </w:pPr>
      <w:r w:rsidRPr="009D2C5A">
        <w:rPr>
          <w:rFonts w:ascii="Times New Roman" w:hAnsi="Times New Roman"/>
          <w:sz w:val="24"/>
          <w:szCs w:val="24"/>
        </w:rPr>
        <w:t>Ceny zahrnují náklady na výjezd, veškerá maziva a čisticí prostředky a drobný materiál s jednotkovou cenou nepřevyšující 10 Kč/ks bez DPH.</w:t>
      </w:r>
    </w:p>
    <w:p w:rsidR="00750CA9" w:rsidRDefault="00750CA9" w:rsidP="00750CA9">
      <w:pPr>
        <w:numPr>
          <w:ilvl w:val="0"/>
          <w:numId w:val="18"/>
        </w:numPr>
        <w:spacing w:before="120"/>
        <w:jc w:val="both"/>
      </w:pPr>
      <w:r>
        <w:t xml:space="preserve">Ceny plnění podle čl. I odst. 4 písm. d) až f) budou stanoveny jako součin skutečně odpracovaného času a hodinové sazby ve výši: </w:t>
      </w:r>
    </w:p>
    <w:p w:rsidR="00750CA9" w:rsidRPr="000747F5" w:rsidRDefault="00750CA9" w:rsidP="000747F5">
      <w:pPr>
        <w:pStyle w:val="Odstavecseseznamem"/>
        <w:numPr>
          <w:ilvl w:val="1"/>
          <w:numId w:val="16"/>
        </w:numPr>
        <w:spacing w:before="120"/>
        <w:ind w:firstLine="169"/>
        <w:jc w:val="both"/>
        <w:rPr>
          <w:rFonts w:ascii="Times New Roman" w:hAnsi="Times New Roman"/>
          <w:b/>
          <w:sz w:val="24"/>
          <w:szCs w:val="24"/>
        </w:rPr>
      </w:pPr>
      <w:r w:rsidRPr="009A138B">
        <w:rPr>
          <w:rFonts w:ascii="Times New Roman" w:hAnsi="Times New Roman"/>
          <w:sz w:val="24"/>
          <w:szCs w:val="24"/>
        </w:rPr>
        <w:t xml:space="preserve">u mimozáruční </w:t>
      </w:r>
      <w:r w:rsidR="000747F5">
        <w:rPr>
          <w:rFonts w:ascii="Times New Roman" w:hAnsi="Times New Roman"/>
          <w:sz w:val="24"/>
          <w:szCs w:val="24"/>
        </w:rPr>
        <w:t xml:space="preserve">a pozáruční </w:t>
      </w:r>
      <w:r w:rsidRPr="009A138B">
        <w:rPr>
          <w:rFonts w:ascii="Times New Roman" w:hAnsi="Times New Roman"/>
          <w:sz w:val="24"/>
          <w:szCs w:val="24"/>
        </w:rPr>
        <w:t xml:space="preserve">opravy výtahu      </w:t>
      </w:r>
      <w:r w:rsidR="000747F5">
        <w:rPr>
          <w:rFonts w:ascii="Times New Roman" w:hAnsi="Times New Roman"/>
          <w:sz w:val="24"/>
          <w:szCs w:val="24"/>
        </w:rPr>
        <w:t xml:space="preserve">           </w:t>
      </w:r>
      <w:r w:rsidRPr="009A138B">
        <w:rPr>
          <w:rFonts w:ascii="Times New Roman" w:hAnsi="Times New Roman"/>
          <w:b/>
          <w:sz w:val="24"/>
          <w:szCs w:val="24"/>
        </w:rPr>
        <w:t>................. Kč bez DPH</w:t>
      </w:r>
      <w:r w:rsidRPr="000747F5">
        <w:rPr>
          <w:rFonts w:ascii="Times New Roman" w:hAnsi="Times New Roman"/>
          <w:b/>
          <w:sz w:val="24"/>
          <w:szCs w:val="24"/>
        </w:rPr>
        <w:t>,</w:t>
      </w:r>
    </w:p>
    <w:p w:rsidR="00750CA9" w:rsidRPr="005007A3" w:rsidRDefault="00750CA9" w:rsidP="005007A3">
      <w:pPr>
        <w:pStyle w:val="Odstavecseseznamem"/>
        <w:numPr>
          <w:ilvl w:val="1"/>
          <w:numId w:val="16"/>
        </w:numPr>
        <w:spacing w:before="120"/>
        <w:ind w:firstLine="169"/>
        <w:jc w:val="both"/>
        <w:rPr>
          <w:rFonts w:ascii="Times New Roman" w:hAnsi="Times New Roman"/>
          <w:sz w:val="24"/>
          <w:szCs w:val="24"/>
        </w:rPr>
      </w:pPr>
      <w:r>
        <w:rPr>
          <w:rFonts w:ascii="Times New Roman" w:hAnsi="Times New Roman"/>
          <w:sz w:val="24"/>
          <w:szCs w:val="24"/>
        </w:rPr>
        <w:t>u zaškolování „řidičů</w:t>
      </w:r>
      <w:r w:rsidR="009F4ABE">
        <w:rPr>
          <w:rFonts w:ascii="Times New Roman" w:hAnsi="Times New Roman"/>
          <w:sz w:val="24"/>
          <w:szCs w:val="24"/>
        </w:rPr>
        <w:t xml:space="preserve"> a </w:t>
      </w:r>
      <w:r w:rsidR="009F4ABE" w:rsidRPr="009F4ABE">
        <w:rPr>
          <w:rFonts w:ascii="Times New Roman" w:hAnsi="Times New Roman"/>
          <w:sz w:val="24"/>
          <w:szCs w:val="24"/>
        </w:rPr>
        <w:t>dozorců</w:t>
      </w:r>
      <w:r w:rsidR="009F4ABE">
        <w:rPr>
          <w:rFonts w:ascii="Times New Roman" w:hAnsi="Times New Roman"/>
          <w:sz w:val="24"/>
          <w:szCs w:val="24"/>
        </w:rPr>
        <w:t xml:space="preserve">“ výtahu                   </w:t>
      </w:r>
      <w:r>
        <w:rPr>
          <w:rFonts w:ascii="Times New Roman" w:hAnsi="Times New Roman"/>
          <w:sz w:val="24"/>
          <w:szCs w:val="24"/>
        </w:rPr>
        <w:t xml:space="preserve"> </w:t>
      </w:r>
      <w:r w:rsidRPr="009A138B">
        <w:rPr>
          <w:rFonts w:ascii="Times New Roman" w:hAnsi="Times New Roman"/>
          <w:b/>
          <w:sz w:val="24"/>
          <w:szCs w:val="24"/>
        </w:rPr>
        <w:t>................... Kč bez DPH</w:t>
      </w:r>
      <w:r w:rsidRPr="005007A3">
        <w:rPr>
          <w:rFonts w:ascii="Times New Roman" w:hAnsi="Times New Roman"/>
          <w:sz w:val="24"/>
          <w:szCs w:val="24"/>
        </w:rPr>
        <w:t xml:space="preserve">.              </w:t>
      </w:r>
    </w:p>
    <w:p w:rsidR="00750CA9" w:rsidRPr="009A138B" w:rsidRDefault="00750CA9" w:rsidP="00750CA9">
      <w:pPr>
        <w:pStyle w:val="Odstavecseseznamem"/>
        <w:spacing w:before="120"/>
        <w:ind w:left="709"/>
        <w:jc w:val="both"/>
        <w:rPr>
          <w:rFonts w:ascii="Times New Roman" w:hAnsi="Times New Roman"/>
          <w:sz w:val="24"/>
          <w:szCs w:val="24"/>
        </w:rPr>
      </w:pPr>
      <w:r w:rsidRPr="009A138B">
        <w:rPr>
          <w:rFonts w:ascii="Times New Roman" w:hAnsi="Times New Roman"/>
          <w:sz w:val="24"/>
          <w:szCs w:val="24"/>
        </w:rPr>
        <w:t>K těmto cenám bude účtována cena za výjezd</w:t>
      </w:r>
      <w:r w:rsidR="005007A3">
        <w:rPr>
          <w:rFonts w:ascii="Times New Roman" w:hAnsi="Times New Roman"/>
          <w:sz w:val="24"/>
          <w:szCs w:val="24"/>
        </w:rPr>
        <w:t xml:space="preserve"> ve výši </w:t>
      </w:r>
      <w:r w:rsidR="005007A3" w:rsidRPr="005007A3">
        <w:rPr>
          <w:rFonts w:ascii="Times New Roman" w:hAnsi="Times New Roman"/>
          <w:b/>
          <w:sz w:val="24"/>
          <w:szCs w:val="24"/>
        </w:rPr>
        <w:t>.........................Kč bez DPH</w:t>
      </w:r>
      <w:r w:rsidRPr="009A138B">
        <w:rPr>
          <w:rFonts w:ascii="Times New Roman" w:hAnsi="Times New Roman"/>
          <w:sz w:val="24"/>
          <w:szCs w:val="24"/>
        </w:rPr>
        <w:t xml:space="preserve">, přičemž cena za výjezd zahrnuje dopravné a čas technika strávený na cestě do místa plnění a zpět. K cenám za provádění činností dle čl. I odst. 4 písm. d) a e) bude kromě ceny za výjezd účtována i cena použitých náhradních dílů. </w:t>
      </w:r>
    </w:p>
    <w:p w:rsidR="00694237" w:rsidRDefault="00780939">
      <w:pPr>
        <w:numPr>
          <w:ilvl w:val="0"/>
          <w:numId w:val="18"/>
        </w:numPr>
        <w:spacing w:before="120"/>
        <w:jc w:val="both"/>
      </w:pPr>
      <w:r>
        <w:t xml:space="preserve">Případné potřebné náhradní díly na opravy zajistí zhotovitel, a to maximálně za cenu obvyklou v místě a čase plnění. V případě, že objednatel dodatečně zjistí, a to maximálně do doby 6 měsíců od dodání příslušného náhradního dílu, že  zhotovitel dodal náhradní díl za cenu vyšší než obvyklou v místě a čase plnění, je zhotovitel povinen zjištěný rozdíl ceny oproti ceně obvyklé vyúčtovat jako slevu z ceny předmětného dílu, a to nejdéle do 10 dnů od obdržení výzvy objednatele k poskytnutí slevy. Součástí dodávky materiálů a náhradních dílů jsou příslušné dokumenty (atesty, certifikáty, prohlášení o shodě, bezpečnostní listy, apod.). </w:t>
      </w:r>
    </w:p>
    <w:p w:rsidR="00F51BDD" w:rsidRPr="009B30F4" w:rsidRDefault="00F51BDD" w:rsidP="00F51BDD">
      <w:pPr>
        <w:numPr>
          <w:ilvl w:val="0"/>
          <w:numId w:val="10"/>
        </w:numPr>
        <w:spacing w:before="120"/>
        <w:jc w:val="both"/>
      </w:pPr>
      <w:r w:rsidRPr="009B30F4">
        <w:t>Cen</w:t>
      </w:r>
      <w:r w:rsidR="00CA5119" w:rsidRPr="009B30F4">
        <w:t>y</w:t>
      </w:r>
      <w:r w:rsidRPr="009B30F4">
        <w:t xml:space="preserve"> za </w:t>
      </w:r>
      <w:r w:rsidR="009B30F4" w:rsidRPr="009B30F4">
        <w:t xml:space="preserve">opakovaná </w:t>
      </w:r>
      <w:r w:rsidRPr="009B30F4">
        <w:t>plnění podle čl. I odst. 4 písm. a)</w:t>
      </w:r>
      <w:r w:rsidR="009B26C9" w:rsidRPr="009B30F4">
        <w:t>, b), d), e</w:t>
      </w:r>
      <w:r w:rsidRPr="009B30F4">
        <w:t>)</w:t>
      </w:r>
      <w:r w:rsidR="009B26C9" w:rsidRPr="009B30F4">
        <w:t xml:space="preserve"> a </w:t>
      </w:r>
      <w:r w:rsidR="005F23EA" w:rsidRPr="009B30F4">
        <w:t>f</w:t>
      </w:r>
      <w:r w:rsidR="009B26C9" w:rsidRPr="009B30F4">
        <w:t>)</w:t>
      </w:r>
      <w:r w:rsidRPr="009B30F4">
        <w:t xml:space="preserve"> bud</w:t>
      </w:r>
      <w:r w:rsidR="00CA5119" w:rsidRPr="009B30F4">
        <w:t>ou</w:t>
      </w:r>
      <w:r w:rsidRPr="009B30F4">
        <w:t xml:space="preserve"> hrazen</w:t>
      </w:r>
      <w:r w:rsidR="00CA5119" w:rsidRPr="009B30F4">
        <w:t>y</w:t>
      </w:r>
      <w:r w:rsidRPr="009B30F4">
        <w:t xml:space="preserve"> na základě daňového dokladu, který zhotovitel vystaví nejdříve poslední kalendářní den</w:t>
      </w:r>
      <w:r w:rsidR="0095280B" w:rsidRPr="009B30F4">
        <w:t xml:space="preserve"> v daném měsíci</w:t>
      </w:r>
      <w:r w:rsidRPr="009B30F4">
        <w:t>.</w:t>
      </w:r>
    </w:p>
    <w:p w:rsidR="00F51BDD" w:rsidRPr="009B30F4" w:rsidRDefault="0095280B" w:rsidP="00F51BDD">
      <w:pPr>
        <w:pStyle w:val="Odstavecseseznamem"/>
        <w:numPr>
          <w:ilvl w:val="0"/>
          <w:numId w:val="10"/>
        </w:numPr>
        <w:spacing w:before="120"/>
        <w:jc w:val="both"/>
        <w:rPr>
          <w:rFonts w:ascii="Times New Roman" w:hAnsi="Times New Roman"/>
          <w:sz w:val="24"/>
          <w:szCs w:val="24"/>
        </w:rPr>
      </w:pPr>
      <w:r w:rsidRPr="009B30F4">
        <w:rPr>
          <w:rFonts w:ascii="Times New Roman" w:hAnsi="Times New Roman"/>
          <w:sz w:val="24"/>
          <w:szCs w:val="24"/>
        </w:rPr>
        <w:t xml:space="preserve">Cena za </w:t>
      </w:r>
      <w:r w:rsidR="009B30F4" w:rsidRPr="009B30F4">
        <w:rPr>
          <w:rFonts w:ascii="Times New Roman" w:hAnsi="Times New Roman"/>
          <w:sz w:val="24"/>
          <w:szCs w:val="24"/>
        </w:rPr>
        <w:t xml:space="preserve">ostatní </w:t>
      </w:r>
      <w:r w:rsidRPr="009B30F4">
        <w:rPr>
          <w:rFonts w:ascii="Times New Roman" w:hAnsi="Times New Roman"/>
          <w:sz w:val="24"/>
          <w:szCs w:val="24"/>
        </w:rPr>
        <w:t>plnění podle čl. I odst. 4 písm.</w:t>
      </w:r>
      <w:r w:rsidR="009B26C9" w:rsidRPr="009B30F4">
        <w:rPr>
          <w:rFonts w:ascii="Times New Roman" w:hAnsi="Times New Roman"/>
          <w:sz w:val="24"/>
          <w:szCs w:val="24"/>
        </w:rPr>
        <w:t xml:space="preserve"> c</w:t>
      </w:r>
      <w:r w:rsidRPr="009B30F4">
        <w:rPr>
          <w:rFonts w:ascii="Times New Roman" w:hAnsi="Times New Roman"/>
          <w:sz w:val="24"/>
          <w:szCs w:val="24"/>
        </w:rPr>
        <w:t xml:space="preserve">) bude hrazena na základě daňového dokladu, který zhotovitel vystaví nejdříve </w:t>
      </w:r>
      <w:r w:rsidR="00172EF5" w:rsidRPr="009B30F4">
        <w:rPr>
          <w:rFonts w:ascii="Times New Roman" w:hAnsi="Times New Roman"/>
          <w:sz w:val="24"/>
          <w:szCs w:val="24"/>
        </w:rPr>
        <w:t>v den poskytnutí plnění</w:t>
      </w:r>
      <w:r w:rsidRPr="009B30F4">
        <w:rPr>
          <w:rFonts w:ascii="Times New Roman" w:hAnsi="Times New Roman"/>
          <w:sz w:val="24"/>
          <w:szCs w:val="24"/>
        </w:rPr>
        <w:t xml:space="preserve">. </w:t>
      </w:r>
    </w:p>
    <w:p w:rsidR="00DE6886" w:rsidRPr="002A1272" w:rsidRDefault="00DE6886" w:rsidP="00DE6886">
      <w:pPr>
        <w:pStyle w:val="Odstavecseseznamem"/>
        <w:spacing w:before="120"/>
        <w:ind w:left="360"/>
        <w:jc w:val="both"/>
        <w:rPr>
          <w:rFonts w:ascii="Times New Roman" w:hAnsi="Times New Roman"/>
          <w:sz w:val="24"/>
          <w:szCs w:val="24"/>
        </w:rPr>
      </w:pPr>
    </w:p>
    <w:p w:rsidR="00694237" w:rsidRPr="00F51BDD" w:rsidRDefault="00780939" w:rsidP="00F51BDD">
      <w:pPr>
        <w:pStyle w:val="Odstavecseseznamem"/>
        <w:numPr>
          <w:ilvl w:val="0"/>
          <w:numId w:val="10"/>
        </w:numPr>
        <w:spacing w:before="120"/>
        <w:jc w:val="both"/>
        <w:rPr>
          <w:rFonts w:ascii="Times New Roman" w:hAnsi="Times New Roman"/>
          <w:sz w:val="24"/>
          <w:szCs w:val="24"/>
        </w:rPr>
      </w:pPr>
      <w:r w:rsidRPr="002A1272">
        <w:rPr>
          <w:rFonts w:ascii="Times New Roman" w:hAnsi="Times New Roman"/>
          <w:sz w:val="24"/>
          <w:szCs w:val="24"/>
        </w:rPr>
        <w:t xml:space="preserve">Zhotovitel je oprávněn navrhnout </w:t>
      </w:r>
      <w:r w:rsidR="002A1272" w:rsidRPr="002A1272">
        <w:rPr>
          <w:rFonts w:ascii="Times New Roman" w:hAnsi="Times New Roman"/>
          <w:sz w:val="24"/>
          <w:szCs w:val="24"/>
        </w:rPr>
        <w:t xml:space="preserve">objednateli změnu </w:t>
      </w:r>
      <w:r w:rsidR="007421AA">
        <w:rPr>
          <w:rFonts w:ascii="Times New Roman" w:hAnsi="Times New Roman"/>
          <w:sz w:val="24"/>
          <w:szCs w:val="24"/>
        </w:rPr>
        <w:t>hodinových sazeb</w:t>
      </w:r>
      <w:r w:rsidR="007421AA" w:rsidRPr="002A1272">
        <w:rPr>
          <w:rFonts w:ascii="Times New Roman" w:hAnsi="Times New Roman"/>
          <w:sz w:val="24"/>
          <w:szCs w:val="24"/>
        </w:rPr>
        <w:t xml:space="preserve"> </w:t>
      </w:r>
      <w:r w:rsidR="002A1272" w:rsidRPr="002A1272">
        <w:rPr>
          <w:rFonts w:ascii="Times New Roman" w:hAnsi="Times New Roman"/>
          <w:sz w:val="24"/>
          <w:szCs w:val="24"/>
        </w:rPr>
        <w:t>za provádění činností uvedených v čl. I odst</w:t>
      </w:r>
      <w:r w:rsidR="002A1272">
        <w:rPr>
          <w:rFonts w:ascii="Times New Roman" w:hAnsi="Times New Roman"/>
          <w:sz w:val="24"/>
          <w:szCs w:val="24"/>
        </w:rPr>
        <w:t>.</w:t>
      </w:r>
      <w:r w:rsidR="002A1272" w:rsidRPr="002A1272">
        <w:rPr>
          <w:rFonts w:ascii="Times New Roman" w:hAnsi="Times New Roman"/>
          <w:sz w:val="24"/>
          <w:szCs w:val="24"/>
        </w:rPr>
        <w:t xml:space="preserve"> 4 </w:t>
      </w:r>
      <w:r w:rsidR="00F653B9">
        <w:rPr>
          <w:rFonts w:ascii="Times New Roman" w:hAnsi="Times New Roman"/>
          <w:sz w:val="24"/>
          <w:szCs w:val="24"/>
        </w:rPr>
        <w:t xml:space="preserve">písm. d) a e) smlouvy </w:t>
      </w:r>
      <w:r w:rsidR="002A1272" w:rsidRPr="002A1272">
        <w:rPr>
          <w:rFonts w:ascii="Times New Roman" w:hAnsi="Times New Roman"/>
          <w:sz w:val="24"/>
          <w:szCs w:val="24"/>
        </w:rPr>
        <w:t>v</w:t>
      </w:r>
      <w:r w:rsidR="0095280B" w:rsidRPr="002A1272">
        <w:rPr>
          <w:rFonts w:ascii="Times New Roman" w:hAnsi="Times New Roman"/>
          <w:sz w:val="24"/>
          <w:szCs w:val="24"/>
        </w:rPr>
        <w:t xml:space="preserve"> </w:t>
      </w:r>
      <w:r w:rsidRPr="002A1272">
        <w:rPr>
          <w:rFonts w:ascii="Times New Roman" w:hAnsi="Times New Roman"/>
          <w:sz w:val="24"/>
          <w:szCs w:val="24"/>
        </w:rPr>
        <w:t xml:space="preserve">návaznosti na vývoj Indexu cen průmyslových výrobců, stejné období předchozího roku = 100, konkrétně index CM 331 „Opravy a údržba kovodělných výrobků, strojů a zařízení“, sloupec Průměr od počátku roku, a to průměr za předchozí kalendářní rok, který vyhlašuje Český statistický úřad. </w:t>
      </w:r>
      <w:r w:rsidRPr="002A1272">
        <w:rPr>
          <w:rFonts w:ascii="Times New Roman" w:hAnsi="Times New Roman"/>
          <w:sz w:val="24"/>
          <w:szCs w:val="24"/>
        </w:rPr>
        <w:lastRenderedPageBreak/>
        <w:t>Úpravu cen je zhotovitel oprávněn navrhnout nejdříve v roce 201</w:t>
      </w:r>
      <w:r w:rsidR="00570E52" w:rsidRPr="002A1272">
        <w:rPr>
          <w:rFonts w:ascii="Times New Roman" w:hAnsi="Times New Roman"/>
          <w:sz w:val="24"/>
          <w:szCs w:val="24"/>
        </w:rPr>
        <w:t>8</w:t>
      </w:r>
      <w:r w:rsidRPr="002A1272">
        <w:rPr>
          <w:rFonts w:ascii="Times New Roman" w:hAnsi="Times New Roman"/>
          <w:sz w:val="24"/>
          <w:szCs w:val="24"/>
        </w:rPr>
        <w:t>. Úpravy cen budou prováděny písemnými dodatky</w:t>
      </w:r>
      <w:r w:rsidRPr="00F51BDD">
        <w:rPr>
          <w:rFonts w:ascii="Times New Roman" w:hAnsi="Times New Roman"/>
          <w:sz w:val="24"/>
          <w:szCs w:val="24"/>
        </w:rPr>
        <w:t xml:space="preserve"> ke smlouvě podepsanými oprávněnými zástupci obou smluvních stran.</w:t>
      </w:r>
    </w:p>
    <w:p w:rsidR="00694237" w:rsidRDefault="004E2F7E">
      <w:pPr>
        <w:numPr>
          <w:ilvl w:val="0"/>
          <w:numId w:val="10"/>
        </w:numPr>
        <w:spacing w:before="120"/>
        <w:jc w:val="both"/>
      </w:pPr>
      <w:r>
        <w:t xml:space="preserve">Sjednané ceny zahrnují veškeré náklady zhotovitele spojené s plnění dle této smlouvy. </w:t>
      </w:r>
    </w:p>
    <w:p w:rsidR="00694237" w:rsidRDefault="00780939">
      <w:pPr>
        <w:numPr>
          <w:ilvl w:val="0"/>
          <w:numId w:val="10"/>
        </w:numPr>
        <w:spacing w:before="120"/>
        <w:jc w:val="both"/>
      </w:pPr>
      <w:r>
        <w:t xml:space="preserve">Na </w:t>
      </w:r>
      <w:r w:rsidR="003F46C8">
        <w:t>p</w:t>
      </w:r>
      <w:r>
        <w:t>lnění dle této smlouvy bude uplatněn režim přenesené daňové povinnosti podle § 92e zákona o DPH. Zhotovitel je povinen doručit objednateli daňový doklad na cenu plnění (bez DPH) nejpozději do 15. dne měsíce následujícího po měsíci, v němž se  plnění uskutečnilo. Objednatel v souladu s § 92a zákona o DPH daň odvede</w:t>
      </w:r>
      <w:r w:rsidR="006E647F">
        <w:t>, a to z ceny plnění bez ohledu na zádržné</w:t>
      </w:r>
      <w:r>
        <w:t>.</w:t>
      </w:r>
    </w:p>
    <w:p w:rsidR="00694237" w:rsidRDefault="00780939">
      <w:pPr>
        <w:numPr>
          <w:ilvl w:val="0"/>
          <w:numId w:val="10"/>
        </w:numPr>
        <w:spacing w:before="120"/>
        <w:jc w:val="both"/>
      </w:pPr>
      <w:r>
        <w:t>Doklady k úhradě budou vedle údajů podle § 435 občanského zákoníku obsahovat i evidenční číslo smlouvy ČNB. Daňový doklad bude nadto obsahovat náležitosti stanovené zákonem o DPH. V případě, že doklad bude postrádat některou ze stanovených náležitostí, nebo bude obsahovat chybné údaje, je objednatel oprávněn jej vrátit zhotoviteli. Nová lhůta splatnosti začíná běžet dnem doručení bezvadného dokladu.</w:t>
      </w:r>
    </w:p>
    <w:p w:rsidR="00E65927" w:rsidRPr="004505D2" w:rsidRDefault="00780939" w:rsidP="00E65927">
      <w:pPr>
        <w:numPr>
          <w:ilvl w:val="0"/>
          <w:numId w:val="10"/>
        </w:numPr>
        <w:spacing w:before="120"/>
        <w:jc w:val="both"/>
      </w:pPr>
      <w:r>
        <w:t>Doklady</w:t>
      </w:r>
      <w:r w:rsidR="005A7C7B">
        <w:t xml:space="preserve"> k úhradě</w:t>
      </w:r>
      <w:r>
        <w:t xml:space="preserve"> zasílá zhotovitel elektronicky na adresu faktury@cnb.cz, přičemž musí být vložen</w:t>
      </w:r>
      <w:r w:rsidR="00F352F8">
        <w:t>y</w:t>
      </w:r>
      <w:r>
        <w:t xml:space="preserve"> jako příloha mailové zprávy ve formátu PDF. Mimo vlastní fakturu může být přílohou mailu jedna až tři přílohy k faktuře ve formátech PDF, DOC, DOCX, XLS, XLSX. Nebude-li možné doklad</w:t>
      </w:r>
      <w:r w:rsidR="00F352F8">
        <w:t>y</w:t>
      </w:r>
      <w:r>
        <w:t xml:space="preserve"> zaslat elektronicky, zašle zhotovitel doklad</w:t>
      </w:r>
      <w:r w:rsidR="00F352F8">
        <w:t>y</w:t>
      </w:r>
      <w:r>
        <w:t xml:space="preserve"> </w:t>
      </w:r>
      <w:r w:rsidRPr="004505D2">
        <w:t xml:space="preserve">v analogové formě na adresu objednatele: </w:t>
      </w:r>
    </w:p>
    <w:p w:rsidR="00694237" w:rsidRPr="004505D2" w:rsidRDefault="00780939" w:rsidP="004505D2">
      <w:pPr>
        <w:ind w:left="1514" w:hanging="1088"/>
        <w:jc w:val="both"/>
      </w:pPr>
      <w:r w:rsidRPr="004505D2">
        <w:t>Česká národní banka</w:t>
      </w:r>
    </w:p>
    <w:p w:rsidR="00694237" w:rsidRDefault="00780939" w:rsidP="004505D2">
      <w:pPr>
        <w:ind w:left="426"/>
        <w:jc w:val="both"/>
      </w:pPr>
      <w:r>
        <w:t xml:space="preserve">sekce rozpočtu a účetnictví </w:t>
      </w:r>
    </w:p>
    <w:p w:rsidR="00694237" w:rsidRDefault="00780939" w:rsidP="004505D2">
      <w:pPr>
        <w:ind w:left="1514" w:hanging="1088"/>
        <w:jc w:val="both"/>
      </w:pPr>
      <w:r>
        <w:t>odbor účetnictví</w:t>
      </w:r>
    </w:p>
    <w:p w:rsidR="00694237" w:rsidRDefault="00780939" w:rsidP="004505D2">
      <w:pPr>
        <w:ind w:left="1514" w:hanging="1088"/>
        <w:jc w:val="both"/>
      </w:pPr>
      <w:r>
        <w:t xml:space="preserve">Na Příkopě 28, </w:t>
      </w:r>
    </w:p>
    <w:p w:rsidR="00694237" w:rsidRDefault="00E50ADB" w:rsidP="004505D2">
      <w:pPr>
        <w:ind w:left="1514" w:hanging="1088"/>
        <w:jc w:val="both"/>
      </w:pPr>
      <w:r>
        <w:t xml:space="preserve">115 03 </w:t>
      </w:r>
      <w:r w:rsidR="00780939">
        <w:t>Praha 1.</w:t>
      </w:r>
    </w:p>
    <w:p w:rsidR="00694237" w:rsidRDefault="00780939">
      <w:pPr>
        <w:numPr>
          <w:ilvl w:val="0"/>
          <w:numId w:val="10"/>
        </w:numPr>
        <w:spacing w:before="120"/>
        <w:jc w:val="both"/>
      </w:pPr>
      <w:r>
        <w:t>Splatnost dokladů činí 14 dnů ode dne doručení objednateli. Povinnost zaplatit je splněna odepsáním příslušné částky z účtu objednatele ve prospěch účtu zhotovitele.</w:t>
      </w:r>
    </w:p>
    <w:p w:rsidR="00694237" w:rsidRDefault="00780939">
      <w:pPr>
        <w:numPr>
          <w:ilvl w:val="0"/>
          <w:numId w:val="10"/>
        </w:numPr>
        <w:spacing w:before="120"/>
        <w:jc w:val="both"/>
      </w:pPr>
      <w:r>
        <w:t>Smluvní strany se dohodly, že objednatel je oprávněn započíst jakoukoli svou peněžitou pohledávku za zhotovitelem, ať splatnou či nesplatnou, oproti jakékoli peněžité pohledávce zhotovitele za objednatelem, ať splatné či nesplatné.</w:t>
      </w:r>
    </w:p>
    <w:p w:rsidR="00694237" w:rsidRDefault="00694237">
      <w:pPr>
        <w:tabs>
          <w:tab w:val="left" w:pos="360"/>
        </w:tabs>
      </w:pPr>
    </w:p>
    <w:p w:rsidR="00694237" w:rsidRPr="007D6404" w:rsidRDefault="00780939">
      <w:pPr>
        <w:tabs>
          <w:tab w:val="left" w:pos="360"/>
        </w:tabs>
        <w:jc w:val="center"/>
        <w:rPr>
          <w:b/>
        </w:rPr>
      </w:pPr>
      <w:r w:rsidRPr="007D6404">
        <w:rPr>
          <w:b/>
        </w:rPr>
        <w:t>Článek IV</w:t>
      </w:r>
    </w:p>
    <w:p w:rsidR="00694237" w:rsidRPr="007D6404" w:rsidRDefault="00780939">
      <w:pPr>
        <w:tabs>
          <w:tab w:val="left" w:pos="360"/>
        </w:tabs>
        <w:jc w:val="center"/>
        <w:rPr>
          <w:b/>
        </w:rPr>
      </w:pPr>
      <w:r w:rsidRPr="007D6404">
        <w:rPr>
          <w:b/>
        </w:rPr>
        <w:t>Podmínky plnění</w:t>
      </w:r>
    </w:p>
    <w:p w:rsidR="00694237" w:rsidRPr="00BA5F19" w:rsidRDefault="00780939" w:rsidP="007D6404">
      <w:pPr>
        <w:numPr>
          <w:ilvl w:val="0"/>
          <w:numId w:val="35"/>
        </w:numPr>
        <w:spacing w:before="120"/>
        <w:jc w:val="both"/>
      </w:pPr>
      <w:r w:rsidRPr="00BA5F19">
        <w:t xml:space="preserve">Zhotovitel je povinen </w:t>
      </w:r>
      <w:r w:rsidR="00824999" w:rsidRPr="00BA5F19">
        <w:t xml:space="preserve">provést předmět plnění v souladu s dokumentací pro stavební povolení </w:t>
      </w:r>
      <w:r w:rsidR="00824999" w:rsidRPr="00DE6886">
        <w:t>(tvoří přílohu č. 3 smlouvy)</w:t>
      </w:r>
      <w:r w:rsidR="00824999" w:rsidRPr="00BA5F19">
        <w:t xml:space="preserve"> a zejména </w:t>
      </w:r>
      <w:r w:rsidRPr="00BA5F19">
        <w:t xml:space="preserve">splnit veškeré požadavky </w:t>
      </w:r>
      <w:r w:rsidR="00A8032A" w:rsidRPr="00BA5F19">
        <w:t xml:space="preserve">a respektovat všechna omezení </w:t>
      </w:r>
      <w:r w:rsidRPr="00BA5F19">
        <w:t>obsažen</w:t>
      </w:r>
      <w:r w:rsidR="00A8032A" w:rsidRPr="00BA5F19">
        <w:t>á</w:t>
      </w:r>
      <w:r w:rsidRPr="00BA5F19">
        <w:t xml:space="preserve"> v zásadách organizace výstavby</w:t>
      </w:r>
      <w:r w:rsidR="008608F6" w:rsidRPr="00BA5F19">
        <w:t>.</w:t>
      </w:r>
      <w:r w:rsidRPr="00BA5F19">
        <w:t xml:space="preserve"> </w:t>
      </w:r>
    </w:p>
    <w:p w:rsidR="0018764C" w:rsidRDefault="0018764C" w:rsidP="0018764C">
      <w:pPr>
        <w:numPr>
          <w:ilvl w:val="0"/>
          <w:numId w:val="35"/>
        </w:numPr>
        <w:tabs>
          <w:tab w:val="left" w:pos="-2160"/>
          <w:tab w:val="num" w:pos="993"/>
        </w:tabs>
        <w:spacing w:before="60"/>
        <w:jc w:val="both"/>
      </w:pPr>
      <w:r>
        <w:t xml:space="preserve">Zhotovitel se dále zavazuje </w:t>
      </w:r>
      <w:r w:rsidRPr="000C66E6">
        <w:t xml:space="preserve">nepřerušovat plnění </w:t>
      </w:r>
      <w:r>
        <w:t xml:space="preserve">díla </w:t>
      </w:r>
      <w:r w:rsidRPr="000C66E6">
        <w:t>bez vážných důvodů a pokračovat v něm až do jeho úplného dokončení</w:t>
      </w:r>
      <w:r>
        <w:t>.</w:t>
      </w:r>
    </w:p>
    <w:p w:rsidR="005E78B9" w:rsidRPr="00BA5F19" w:rsidRDefault="00780939" w:rsidP="0018764C">
      <w:pPr>
        <w:numPr>
          <w:ilvl w:val="0"/>
          <w:numId w:val="35"/>
        </w:numPr>
        <w:spacing w:before="120"/>
        <w:jc w:val="both"/>
      </w:pPr>
      <w:r w:rsidRPr="00BA5F19">
        <w:t xml:space="preserve">Zhotovitel je povinen </w:t>
      </w:r>
      <w:r w:rsidR="00A8032A" w:rsidRPr="00BA5F19">
        <w:t>spolupracovat při přípravě plánu bezpečnosti prác</w:t>
      </w:r>
      <w:r w:rsidR="00E25B84" w:rsidRPr="00BA5F19">
        <w:t>e</w:t>
      </w:r>
      <w:r w:rsidR="00A8032A" w:rsidRPr="00BA5F19">
        <w:t xml:space="preserve"> </w:t>
      </w:r>
      <w:r w:rsidR="000D3756" w:rsidRPr="00BA5F19">
        <w:t xml:space="preserve">na staveništi </w:t>
      </w:r>
      <w:r w:rsidR="00A8032A" w:rsidRPr="00BA5F19">
        <w:t xml:space="preserve">s koordinátorem BOZP a </w:t>
      </w:r>
      <w:r w:rsidRPr="00BA5F19">
        <w:t xml:space="preserve">řídit se </w:t>
      </w:r>
      <w:r w:rsidR="00492BDF" w:rsidRPr="00E934D2">
        <w:t xml:space="preserve">jeho </w:t>
      </w:r>
      <w:r w:rsidRPr="00AA7961">
        <w:t>pokyny na staveništi</w:t>
      </w:r>
      <w:r w:rsidR="005E78B9" w:rsidRPr="00AA7961">
        <w:t xml:space="preserve"> a </w:t>
      </w:r>
      <w:r w:rsidR="005E78B9" w:rsidRPr="00854222">
        <w:t>při provádění díla dbát o ochranu zdraví osob na staveništi a dodržovat předpisy týkající se bezpečnosti práce a technických zařízení, zejména ustanovení zákona č. 309/2006 Sb., kterým se upravují další požadavky bezpečnosti a ochrany zdraví při práci v pracovněprávních vztazích a o zajištění bezpečnosti a ochrany zdraví při činnosti nebo poskytování služeb mimo pracovněprávní vztah</w:t>
      </w:r>
      <w:r w:rsidR="00AA7961" w:rsidRPr="00AA7961">
        <w:t>y, ve znění pozdějších předpisů</w:t>
      </w:r>
      <w:r w:rsidR="00AA7961">
        <w:t xml:space="preserve"> (</w:t>
      </w:r>
      <w:r w:rsidR="005E78B9" w:rsidRPr="00AA7961">
        <w:t xml:space="preserve">dále jen „zákon o zajištění dalších podmínek bezpečnosti a ochrany zdraví při práci“), nařízení vlády č. 591/2006 Sb., o </w:t>
      </w:r>
      <w:r w:rsidR="005E78B9" w:rsidRPr="00AA7961">
        <w:lastRenderedPageBreak/>
        <w:t>bližších minimálních požadavcích na bezpečnost a ochranu zdraví při práci na staveništích, staveništích, nařízení vlády č. 362/2005 Sb., o bližších</w:t>
      </w:r>
      <w:r w:rsidR="005E78B9">
        <w:t xml:space="preserve"> požadavcích na bezpečnost a ochranu zdraví při práci na pracovištích s nebezpečím pádu z výšky nebo do hloubky a </w:t>
      </w:r>
      <w:r w:rsidR="005E78B9" w:rsidRPr="001066C0">
        <w:t>nařízení vlády č. 361/2007 Sb., kterým se stanoví podmínky ochrany zdraví při</w:t>
      </w:r>
      <w:r w:rsidR="005E78B9">
        <w:t> </w:t>
      </w:r>
      <w:r w:rsidR="005E78B9" w:rsidRPr="001066C0">
        <w:t>práci, ve znění pozdějších předpisů</w:t>
      </w:r>
      <w:r w:rsidR="005E78B9">
        <w:t>. Dále se zavazuje zhotovitel dodržovat požadavky platných předpisů PO vč. zajištění asistenčního a následného požárního dozoru při provádění prací se zvýšeným požárním nebezpečím</w:t>
      </w:r>
      <w:r w:rsidR="0018764C">
        <w:t>.</w:t>
      </w:r>
    </w:p>
    <w:p w:rsidR="00694237" w:rsidRPr="00BA5F19" w:rsidRDefault="00780939" w:rsidP="007D6404">
      <w:pPr>
        <w:numPr>
          <w:ilvl w:val="0"/>
          <w:numId w:val="35"/>
        </w:numPr>
        <w:spacing w:before="120"/>
        <w:jc w:val="both"/>
      </w:pPr>
      <w:r w:rsidRPr="00BA5F19">
        <w:t>Zhotovitel se zavazuje provádět veškeré práce v souladu s platnými právními předpisy České republiky, včetně právních předpisů EU závazných v České republice, v souladu s ČSN a EN, včetně nařízení a předpisů týkajících se nakládání s odpady, souhlasem se změnou užívání a oprávněnými požadavky a pokyny objednatele a v kvalitě odpovídající účelu smlouvy, příslušným právním předpisům a technickým normám.</w:t>
      </w:r>
    </w:p>
    <w:p w:rsidR="00694237" w:rsidRPr="00BA5F19" w:rsidRDefault="00780939" w:rsidP="007D6404">
      <w:pPr>
        <w:numPr>
          <w:ilvl w:val="0"/>
          <w:numId w:val="35"/>
        </w:numPr>
        <w:spacing w:before="120"/>
        <w:jc w:val="both"/>
      </w:pPr>
      <w:r w:rsidRPr="00BA5F19">
        <w:t xml:space="preserve">Propojení výtahové technologie </w:t>
      </w:r>
      <w:r w:rsidR="00933347" w:rsidRPr="00BA5F19">
        <w:t>do systému měření a regulace budovy</w:t>
      </w:r>
      <w:r w:rsidRPr="00BA5F19">
        <w:t xml:space="preserve"> (předání výpisu stavů a poruchových signálů výtahu, spolupráce při jejich integraci do systému vizualizace objednatele) je </w:t>
      </w:r>
      <w:r w:rsidR="003E3EB6" w:rsidRPr="00BA5F19">
        <w:t>povinen</w:t>
      </w:r>
      <w:r w:rsidR="00933347" w:rsidRPr="00BA5F19">
        <w:t xml:space="preserve"> zhotovitel</w:t>
      </w:r>
      <w:r w:rsidRPr="00BA5F19">
        <w:t xml:space="preserve"> koordinovat se servisní firmou </w:t>
      </w:r>
      <w:r w:rsidR="00854971">
        <w:t>objednat</w:t>
      </w:r>
      <w:r w:rsidRPr="00BA5F19">
        <w:t xml:space="preserve">ele Johnson Controls International, spol. s r.o., Líbalova 1/2348, Praha 4 a práce související s přípravou pro instalaci prvků a kabelů, případně překládání stávajících tras kabelů, bezpečnostních systémů se společností </w:t>
      </w:r>
      <w:proofErr w:type="spellStart"/>
      <w:r w:rsidRPr="00BA5F19">
        <w:t>Security</w:t>
      </w:r>
      <w:proofErr w:type="spellEnd"/>
      <w:r w:rsidRPr="00BA5F19">
        <w:t xml:space="preserve"> Technologies s.r.o., Pod dálnicí 12, </w:t>
      </w:r>
      <w:r w:rsidR="00DE6886">
        <w:t xml:space="preserve">  </w:t>
      </w:r>
      <w:r w:rsidRPr="00BA5F19">
        <w:t xml:space="preserve">Praha 4. </w:t>
      </w:r>
    </w:p>
    <w:p w:rsidR="00694237" w:rsidRPr="00BA5F19" w:rsidRDefault="00780939" w:rsidP="007D6404">
      <w:pPr>
        <w:numPr>
          <w:ilvl w:val="0"/>
          <w:numId w:val="35"/>
        </w:numPr>
        <w:spacing w:before="120"/>
        <w:jc w:val="both"/>
      </w:pPr>
      <w:r w:rsidRPr="00BA5F19">
        <w:t xml:space="preserve">Zhotovitel se zavazuje zajistit účast </w:t>
      </w:r>
      <w:r w:rsidR="005006C8">
        <w:t xml:space="preserve">své </w:t>
      </w:r>
      <w:r w:rsidRPr="00BA5F19">
        <w:t>pověřené osoby podle čl. XI</w:t>
      </w:r>
      <w:r w:rsidR="008608F6" w:rsidRPr="00BA5F19">
        <w:t>I</w:t>
      </w:r>
      <w:r w:rsidRPr="00BA5F19">
        <w:t xml:space="preserve"> na kontrolních dnech pořádaných 1x týdně v termínu dohodnutém s objednatelem.</w:t>
      </w:r>
    </w:p>
    <w:p w:rsidR="00694237" w:rsidRDefault="00780939" w:rsidP="007D6404">
      <w:pPr>
        <w:numPr>
          <w:ilvl w:val="0"/>
          <w:numId w:val="35"/>
        </w:numPr>
        <w:spacing w:before="120"/>
        <w:jc w:val="both"/>
      </w:pPr>
      <w:r w:rsidRPr="00BA5F19">
        <w:t>Zhotovitel musí respektovat provozní potřeby objednatele</w:t>
      </w:r>
      <w:r w:rsidR="00BC5EFD">
        <w:t>,</w:t>
      </w:r>
      <w:r w:rsidRPr="00BA5F19">
        <w:t xml:space="preserve"> co se týče zásobování </w:t>
      </w:r>
      <w:proofErr w:type="spellStart"/>
      <w:r w:rsidRPr="00BA5F19">
        <w:t>gastroprovozu</w:t>
      </w:r>
      <w:proofErr w:type="spellEnd"/>
      <w:r w:rsidRPr="00BA5F19">
        <w:t xml:space="preserve"> z garáží v 1. suterénu</w:t>
      </w:r>
      <w:r w:rsidR="001C72BD">
        <w:t xml:space="preserve"> budovy místa plněn</w:t>
      </w:r>
      <w:r w:rsidR="00173543">
        <w:t>í</w:t>
      </w:r>
      <w:r w:rsidR="007E3601">
        <w:t>, které probíhá v pracovní</w:t>
      </w:r>
      <w:r w:rsidR="00142671">
        <w:t>ch</w:t>
      </w:r>
      <w:r w:rsidR="007E3601">
        <w:t xml:space="preserve"> dn</w:t>
      </w:r>
      <w:r w:rsidR="00142671">
        <w:t>ech</w:t>
      </w:r>
      <w:r w:rsidR="007E3601">
        <w:t xml:space="preserve"> </w:t>
      </w:r>
      <w:r w:rsidR="00142671">
        <w:t xml:space="preserve">v době </w:t>
      </w:r>
      <w:r w:rsidR="007E3601" w:rsidRPr="00632DB9">
        <w:t>od</w:t>
      </w:r>
      <w:r w:rsidR="00173543" w:rsidRPr="00632DB9">
        <w:t xml:space="preserve"> 6:00 hod. </w:t>
      </w:r>
      <w:r w:rsidR="007E3601" w:rsidRPr="00632DB9">
        <w:t xml:space="preserve">do </w:t>
      </w:r>
      <w:r w:rsidR="00173543" w:rsidRPr="00632DB9">
        <w:t xml:space="preserve">8:30 hod., výjimečně do 10:00 hodin, </w:t>
      </w:r>
      <w:r w:rsidR="007E3601">
        <w:t>které mohou omezit na dobu vykládky zboží přístup na staveniště</w:t>
      </w:r>
      <w:r w:rsidR="00142671">
        <w:t xml:space="preserve"> v prostoru 1.</w:t>
      </w:r>
      <w:r w:rsidR="00632DB9">
        <w:t xml:space="preserve"> </w:t>
      </w:r>
      <w:r w:rsidR="00142671">
        <w:t>suterénu</w:t>
      </w:r>
      <w:r w:rsidR="00173543">
        <w:t>.</w:t>
      </w:r>
    </w:p>
    <w:p w:rsidR="000E26BF" w:rsidRDefault="00A05E2D">
      <w:pPr>
        <w:numPr>
          <w:ilvl w:val="0"/>
          <w:numId w:val="35"/>
        </w:numPr>
        <w:spacing w:before="120"/>
        <w:jc w:val="both"/>
      </w:pPr>
      <w:r w:rsidRPr="00A05E2D">
        <w:t xml:space="preserve">Stavba bude probíhat za </w:t>
      </w:r>
      <w:r w:rsidR="00142671">
        <w:t xml:space="preserve">běžného </w:t>
      </w:r>
      <w:r w:rsidRPr="00A05E2D">
        <w:t xml:space="preserve">provozu </w:t>
      </w:r>
      <w:r w:rsidR="00142671">
        <w:t>objednatele v </w:t>
      </w:r>
      <w:r w:rsidRPr="00A05E2D">
        <w:t>objekt</w:t>
      </w:r>
      <w:r w:rsidR="00142671">
        <w:t>ech Plodinové burzy a Hypšmanovy přístavby</w:t>
      </w:r>
      <w:r w:rsidRPr="00A05E2D">
        <w:t xml:space="preserve">. Prostor v 1. suterénu před schodištěm JC v Plodinové burze bude </w:t>
      </w:r>
      <w:r w:rsidR="00142671">
        <w:t xml:space="preserve">po celou dobu provádění prací </w:t>
      </w:r>
      <w:r w:rsidRPr="00A05E2D">
        <w:t>uzavřen p</w:t>
      </w:r>
      <w:r w:rsidR="00142671">
        <w:t>rac</w:t>
      </w:r>
      <w:r w:rsidR="00BB33D1">
        <w:t>ho</w:t>
      </w:r>
      <w:r w:rsidRPr="00A05E2D">
        <w:t xml:space="preserve">těsnou </w:t>
      </w:r>
      <w:proofErr w:type="spellStart"/>
      <w:r w:rsidRPr="00A05E2D">
        <w:t>předstěnou</w:t>
      </w:r>
      <w:proofErr w:type="spellEnd"/>
      <w:r w:rsidRPr="00A05E2D">
        <w:t xml:space="preserve"> instalovanou </w:t>
      </w:r>
      <w:r w:rsidR="00BB33D1">
        <w:t xml:space="preserve">v chodbě 1S838 </w:t>
      </w:r>
      <w:r w:rsidRPr="00A05E2D">
        <w:t>před v</w:t>
      </w:r>
      <w:r w:rsidR="00BB33D1">
        <w:t xml:space="preserve">stupními dveřmi </w:t>
      </w:r>
      <w:r w:rsidRPr="00A05E2D">
        <w:t xml:space="preserve">do </w:t>
      </w:r>
      <w:proofErr w:type="spellStart"/>
      <w:r w:rsidRPr="00A05E2D">
        <w:t>gastroprovozu</w:t>
      </w:r>
      <w:proofErr w:type="spellEnd"/>
      <w:r w:rsidRPr="00A05E2D">
        <w:t>.</w:t>
      </w:r>
      <w:r w:rsidR="000E26BF">
        <w:t xml:space="preserve"> </w:t>
      </w:r>
    </w:p>
    <w:p w:rsidR="00A05E2D" w:rsidRPr="00A05E2D" w:rsidRDefault="00A05E2D">
      <w:pPr>
        <w:numPr>
          <w:ilvl w:val="0"/>
          <w:numId w:val="35"/>
        </w:numPr>
        <w:spacing w:before="120"/>
        <w:jc w:val="both"/>
      </w:pPr>
      <w:r w:rsidRPr="00A05E2D">
        <w:t xml:space="preserve">Zhotovitel bude provádět stavební činnost v rámci jednotlivých plnění převážně v pracovních dnech v době od 7:00 hodin do 22:00 hodin. </w:t>
      </w:r>
      <w:r w:rsidR="00BB33D1">
        <w:t>Po předchozí dohodě smluvních stran bude možné v odůvodněných případech provádět stavební práce i mimo výše uvedenou dobu.</w:t>
      </w:r>
      <w:r w:rsidRPr="00A05E2D">
        <w:t xml:space="preserve"> </w:t>
      </w:r>
    </w:p>
    <w:p w:rsidR="00A05E2D" w:rsidRPr="00A05E2D" w:rsidRDefault="00C86CC4" w:rsidP="00534A3A">
      <w:pPr>
        <w:numPr>
          <w:ilvl w:val="0"/>
          <w:numId w:val="35"/>
        </w:numPr>
        <w:spacing w:before="120"/>
        <w:jc w:val="both"/>
      </w:pPr>
      <w:r>
        <w:t>Bourací a h</w:t>
      </w:r>
      <w:r w:rsidR="00A05E2D" w:rsidRPr="00A05E2D">
        <w:t>lučné práce je možno provádět v Hypšmanově přístavbě pouze v pracovních dnech v době od 8:00 do 1</w:t>
      </w:r>
      <w:r>
        <w:t>7</w:t>
      </w:r>
      <w:r w:rsidR="00A05E2D" w:rsidRPr="00A05E2D">
        <w:t>:00 hod.</w:t>
      </w:r>
      <w:r>
        <w:t>, přičemž je zhotovitel povinen vždy o jejich provádění předem informovat objednatele.</w:t>
      </w:r>
      <w:r w:rsidR="00A05E2D" w:rsidRPr="00A05E2D">
        <w:t xml:space="preserve"> </w:t>
      </w:r>
    </w:p>
    <w:p w:rsidR="00A05E2D" w:rsidRPr="00A05E2D" w:rsidRDefault="00C86CC4" w:rsidP="00534A3A">
      <w:pPr>
        <w:numPr>
          <w:ilvl w:val="0"/>
          <w:numId w:val="35"/>
        </w:numPr>
        <w:spacing w:before="120"/>
        <w:jc w:val="both"/>
      </w:pPr>
      <w:r>
        <w:t>Bourací a h</w:t>
      </w:r>
      <w:r w:rsidR="00A05E2D" w:rsidRPr="00A05E2D">
        <w:t xml:space="preserve">lučné práce v Plodinové burze je možno provádět </w:t>
      </w:r>
      <w:r>
        <w:t xml:space="preserve">pouze v mimopracovní dobu </w:t>
      </w:r>
      <w:r w:rsidR="00A05E2D" w:rsidRPr="00A05E2D">
        <w:t>ČNB</w:t>
      </w:r>
      <w:r w:rsidR="00A05E2D">
        <w:t xml:space="preserve">, </w:t>
      </w:r>
      <w:r w:rsidR="00A05E2D" w:rsidRPr="00A05E2D">
        <w:t xml:space="preserve">která je v pracovních dnech od 7:00 hod. do 17:00 hod, </w:t>
      </w:r>
      <w:r>
        <w:t>pokud se smluvní strany předem nedohodnou jinak. Zhotovitel je vždy povinen o jejich provádění předem informovat objednatele.</w:t>
      </w:r>
      <w:r w:rsidR="00A05E2D" w:rsidRPr="00A05E2D">
        <w:t xml:space="preserve"> </w:t>
      </w:r>
    </w:p>
    <w:p w:rsidR="00A05E2D" w:rsidRDefault="00A05E2D" w:rsidP="00534A3A">
      <w:pPr>
        <w:numPr>
          <w:ilvl w:val="0"/>
          <w:numId w:val="35"/>
        </w:numPr>
        <w:spacing w:before="120"/>
        <w:jc w:val="both"/>
      </w:pPr>
      <w:r w:rsidRPr="00A05E2D">
        <w:t xml:space="preserve">Zhotoviteli bude umožněn </w:t>
      </w:r>
      <w:r w:rsidR="00215D5D">
        <w:t xml:space="preserve">po </w:t>
      </w:r>
      <w:r w:rsidR="00B61526">
        <w:t xml:space="preserve">předchozí </w:t>
      </w:r>
      <w:r w:rsidR="00215D5D">
        <w:t xml:space="preserve">dohodě </w:t>
      </w:r>
      <w:r w:rsidR="00B61526">
        <w:t xml:space="preserve">s objednatelem </w:t>
      </w:r>
      <w:r w:rsidRPr="00A05E2D">
        <w:t xml:space="preserve">vjezd malých nákladních vozidel (pro složení materiálů a naložení a odvoz suti a vybouraných hmot) do garáží ČNB v 1. suterénu z ulice Senovážná. </w:t>
      </w:r>
    </w:p>
    <w:p w:rsidR="003738A3" w:rsidRDefault="003738A3" w:rsidP="00534A3A">
      <w:pPr>
        <w:numPr>
          <w:ilvl w:val="0"/>
          <w:numId w:val="35"/>
        </w:numPr>
        <w:spacing w:before="120"/>
        <w:jc w:val="both"/>
      </w:pPr>
      <w:r w:rsidRPr="00A05E2D">
        <w:t>Případné potřebné zábory chodníku pro parkování, umístění kontejneru na odpad apod. si zhotovitel zajistí na vlastní náklady včetně obstarání příslušného povolení</w:t>
      </w:r>
      <w:r>
        <w:t>.</w:t>
      </w:r>
    </w:p>
    <w:p w:rsidR="00694237" w:rsidRPr="00BA5F19" w:rsidRDefault="00780939" w:rsidP="007D6404">
      <w:pPr>
        <w:numPr>
          <w:ilvl w:val="0"/>
          <w:numId w:val="35"/>
        </w:numPr>
        <w:spacing w:before="120"/>
        <w:jc w:val="both"/>
      </w:pPr>
      <w:r w:rsidRPr="00BA5F19">
        <w:lastRenderedPageBreak/>
        <w:t xml:space="preserve">Zhotovitel se zavazuje zajistit po celou dobu provádění díla stálou přítomnost </w:t>
      </w:r>
      <w:r w:rsidR="001C72BD">
        <w:t xml:space="preserve">svého </w:t>
      </w:r>
      <w:r w:rsidR="001E4D10" w:rsidRPr="00BA5F19">
        <w:t>pracovníka dle</w:t>
      </w:r>
      <w:r w:rsidR="00DA5F83" w:rsidRPr="00BA5F19">
        <w:t xml:space="preserve"> </w:t>
      </w:r>
      <w:r w:rsidR="00F26E05" w:rsidRPr="00BA5F19">
        <w:t xml:space="preserve">čl. </w:t>
      </w:r>
      <w:r w:rsidR="001C72BD">
        <w:t>X</w:t>
      </w:r>
      <w:r w:rsidR="00F26E05" w:rsidRPr="00BA5F19">
        <w:t>II</w:t>
      </w:r>
      <w:r w:rsidR="001E4D10">
        <w:t xml:space="preserve"> </w:t>
      </w:r>
      <w:r w:rsidRPr="00BA5F19">
        <w:t xml:space="preserve">nebo určeného zástupce v době </w:t>
      </w:r>
      <w:r w:rsidR="004911C1" w:rsidRPr="00BA5F19">
        <w:t xml:space="preserve">jeho </w:t>
      </w:r>
      <w:r w:rsidR="007D6404" w:rsidRPr="00BA5F19">
        <w:t>nepřítomnosti.</w:t>
      </w:r>
      <w:r w:rsidRPr="00BA5F19">
        <w:t xml:space="preserve"> </w:t>
      </w:r>
    </w:p>
    <w:p w:rsidR="00694237" w:rsidRPr="00BA5F19" w:rsidRDefault="00780939" w:rsidP="007D6404">
      <w:pPr>
        <w:numPr>
          <w:ilvl w:val="0"/>
          <w:numId w:val="35"/>
        </w:numPr>
        <w:spacing w:before="120"/>
        <w:jc w:val="both"/>
      </w:pPr>
      <w:r w:rsidRPr="00BA5F19">
        <w:t xml:space="preserve">Veškeré práce budou zhotovitelem prováděny pouze odborně způsobilými pracovníky. </w:t>
      </w:r>
    </w:p>
    <w:p w:rsidR="00694237" w:rsidRPr="00BA5F19" w:rsidRDefault="00780939" w:rsidP="007D6404">
      <w:pPr>
        <w:numPr>
          <w:ilvl w:val="0"/>
          <w:numId w:val="35"/>
        </w:numPr>
        <w:spacing w:before="120"/>
        <w:jc w:val="both"/>
      </w:pPr>
      <w:r w:rsidRPr="00BA5F19">
        <w:t>Všechny činnosti na stavbě bude zhotovitel provádět tak, aby neohrožovaly a  neomezovaly provoz objednatele</w:t>
      </w:r>
      <w:r w:rsidR="000571D0" w:rsidRPr="000571D0">
        <w:t xml:space="preserve"> </w:t>
      </w:r>
      <w:r w:rsidR="000571D0">
        <w:t xml:space="preserve">s výjimkou omezení </w:t>
      </w:r>
      <w:r w:rsidR="000571D0" w:rsidRPr="008A5FBD">
        <w:t>př</w:t>
      </w:r>
      <w:r w:rsidR="000571D0">
        <w:t>edem dohodnutých s objednatelem</w:t>
      </w:r>
      <w:r w:rsidRPr="00BA5F19">
        <w:t xml:space="preserve">. </w:t>
      </w:r>
    </w:p>
    <w:p w:rsidR="00694237" w:rsidRPr="00BA5F19" w:rsidRDefault="00780939" w:rsidP="007D6404">
      <w:pPr>
        <w:numPr>
          <w:ilvl w:val="0"/>
          <w:numId w:val="35"/>
        </w:numPr>
        <w:spacing w:before="120"/>
        <w:jc w:val="both"/>
      </w:pPr>
      <w:r w:rsidRPr="00BA5F19">
        <w:t>Zhotovitel přijímá v plném rozsahu odpovědnost za vlastní řízení postupu prací a za kvalitu prováděných prací a zavazuje se dodržovat platné právní předpisy o požární ochraně (dále jen „PO“)</w:t>
      </w:r>
      <w:r w:rsidR="00492BDF" w:rsidRPr="00BA5F19">
        <w:t>,</w:t>
      </w:r>
      <w:r w:rsidRPr="00BA5F19">
        <w:t xml:space="preserve"> BOZP a předpisy na ochranu životního prostředí. Zhotovitel je povinen </w:t>
      </w:r>
      <w:r w:rsidR="00E50ADB" w:rsidRPr="00BA5F19">
        <w:t xml:space="preserve">vždy </w:t>
      </w:r>
      <w:r w:rsidRPr="00BA5F19">
        <w:t xml:space="preserve">zajistit výtahovou šachtu tak, aby nemohlo dojít k pádu </w:t>
      </w:r>
      <w:r w:rsidR="008608F6" w:rsidRPr="00BA5F19">
        <w:t xml:space="preserve">osob </w:t>
      </w:r>
      <w:r w:rsidRPr="00BA5F19">
        <w:t>do šachty.</w:t>
      </w:r>
    </w:p>
    <w:p w:rsidR="00694237" w:rsidRPr="00BA5F19" w:rsidRDefault="00780939" w:rsidP="007D6404">
      <w:pPr>
        <w:numPr>
          <w:ilvl w:val="0"/>
          <w:numId w:val="35"/>
        </w:numPr>
        <w:spacing w:before="120"/>
        <w:jc w:val="both"/>
      </w:pPr>
      <w:r w:rsidRPr="00BA5F19">
        <w:t xml:space="preserve">Zhotovitel se zavazuje provádět realizaci díla v souladu s bezpečnostními požadavky objednatele uvedenými v příloze č. 1 této smlouvy a pokyny pověřených osob objednatele udělenými v průběhu provádění díla. </w:t>
      </w:r>
    </w:p>
    <w:p w:rsidR="00F26220" w:rsidRDefault="00F26220" w:rsidP="006352EE">
      <w:pPr>
        <w:numPr>
          <w:ilvl w:val="0"/>
          <w:numId w:val="35"/>
        </w:numPr>
        <w:spacing w:before="120"/>
        <w:jc w:val="both"/>
      </w:pPr>
      <w:r w:rsidRPr="000C66E6">
        <w:t>Na pokyn objednatele je zhotovitel</w:t>
      </w:r>
      <w:r>
        <w:t xml:space="preserve"> povinen kdykoli přerušit práce na nezbytně nutnou dobu a v nezbytném rozsahu. Tento pokyn objednatel vydá </w:t>
      </w:r>
      <w:r w:rsidR="006352EE">
        <w:t xml:space="preserve">zejména </w:t>
      </w:r>
      <w:r>
        <w:t>za předpokladu, že:</w:t>
      </w:r>
    </w:p>
    <w:p w:rsidR="00F26220" w:rsidRDefault="00F26220" w:rsidP="00F26220">
      <w:pPr>
        <w:numPr>
          <w:ilvl w:val="2"/>
          <w:numId w:val="43"/>
        </w:numPr>
        <w:tabs>
          <w:tab w:val="left" w:pos="-2160"/>
          <w:tab w:val="left" w:pos="993"/>
        </w:tabs>
        <w:spacing w:before="60"/>
        <w:ind w:left="993" w:hanging="567"/>
        <w:jc w:val="both"/>
      </w:pPr>
      <w:r>
        <w:t xml:space="preserve">budou na staveništi v souvislosti s plněním dle této smlouvy porušovány předpisy BOZP, PO </w:t>
      </w:r>
      <w:r w:rsidR="006352EE">
        <w:t>nebo</w:t>
      </w:r>
      <w:r>
        <w:t xml:space="preserve"> bezpečnostní p</w:t>
      </w:r>
      <w:r w:rsidR="006352EE">
        <w:t>ožadavky</w:t>
      </w:r>
      <w:r>
        <w:t xml:space="preserve"> objednatele</w:t>
      </w:r>
      <w:r w:rsidR="006352EE">
        <w:t xml:space="preserve"> uvedené v příloze č. 1</w:t>
      </w:r>
      <w:r>
        <w:t>;</w:t>
      </w:r>
    </w:p>
    <w:p w:rsidR="006352EE" w:rsidRPr="003A1EF7" w:rsidRDefault="006352EE" w:rsidP="00F26220">
      <w:pPr>
        <w:numPr>
          <w:ilvl w:val="2"/>
          <w:numId w:val="43"/>
        </w:numPr>
        <w:tabs>
          <w:tab w:val="left" w:pos="-2160"/>
          <w:tab w:val="left" w:pos="993"/>
        </w:tabs>
        <w:spacing w:before="60"/>
        <w:ind w:left="993" w:hanging="567"/>
        <w:jc w:val="both"/>
      </w:pPr>
      <w:r>
        <w:t xml:space="preserve">nebudou </w:t>
      </w:r>
      <w:r w:rsidRPr="00BA5F19">
        <w:t>nerespektován</w:t>
      </w:r>
      <w:r>
        <w:t>y</w:t>
      </w:r>
      <w:r w:rsidRPr="00BA5F19">
        <w:t xml:space="preserve"> požadavk</w:t>
      </w:r>
      <w:r>
        <w:t>y</w:t>
      </w:r>
      <w:r w:rsidRPr="00BA5F19">
        <w:t xml:space="preserve"> uveden</w:t>
      </w:r>
      <w:r>
        <w:t>é v závazných stanoviscích nebo</w:t>
      </w:r>
      <w:r w:rsidRPr="00BA5F19">
        <w:t xml:space="preserve"> vyjádřeních dotčených orgánů státní správy a účastníků stavebního </w:t>
      </w:r>
      <w:r w:rsidRPr="003A1EF7">
        <w:t>řízení nebo nebudou nedodržovány podmínky stavebního povolení;</w:t>
      </w:r>
    </w:p>
    <w:p w:rsidR="00F26220" w:rsidRDefault="00F26220" w:rsidP="00F26220">
      <w:pPr>
        <w:numPr>
          <w:ilvl w:val="2"/>
          <w:numId w:val="43"/>
        </w:numPr>
        <w:tabs>
          <w:tab w:val="left" w:pos="-2160"/>
          <w:tab w:val="left" w:pos="993"/>
        </w:tabs>
        <w:spacing w:before="60"/>
        <w:ind w:left="993" w:hanging="567"/>
        <w:jc w:val="both"/>
      </w:pPr>
      <w:r>
        <w:t>plnění není poskytováno v kvalitě stanovené v této smlouvě nebo nejsou dodržovány montážní a technologické předpisy;</w:t>
      </w:r>
    </w:p>
    <w:p w:rsidR="00F26220" w:rsidRDefault="00F26220" w:rsidP="00F26220">
      <w:pPr>
        <w:numPr>
          <w:ilvl w:val="2"/>
          <w:numId w:val="43"/>
        </w:numPr>
        <w:tabs>
          <w:tab w:val="left" w:pos="-2160"/>
          <w:tab w:val="left" w:pos="993"/>
        </w:tabs>
        <w:spacing w:before="60"/>
        <w:ind w:left="993" w:hanging="567"/>
        <w:jc w:val="both"/>
      </w:pPr>
      <w:r>
        <w:t>v souvislosti s plněním dle této smlouvy je ohrožen život nebo zdraví osob, nebo vzniká-li či hrozí-li vznik škody na majetku objednatele nebo třetích osob;</w:t>
      </w:r>
    </w:p>
    <w:p w:rsidR="00F26220" w:rsidRDefault="00F26220" w:rsidP="00F26220">
      <w:pPr>
        <w:numPr>
          <w:ilvl w:val="2"/>
          <w:numId w:val="43"/>
        </w:numPr>
        <w:tabs>
          <w:tab w:val="left" w:pos="-2160"/>
          <w:tab w:val="left" w:pos="993"/>
        </w:tabs>
        <w:spacing w:before="60"/>
        <w:ind w:left="993" w:hanging="567"/>
        <w:jc w:val="both"/>
      </w:pPr>
      <w:r>
        <w:t>v souvislosti s plněním dle této smlouvy je ohrožen provoz objednatele;</w:t>
      </w:r>
    </w:p>
    <w:p w:rsidR="006352EE" w:rsidRDefault="00F26220" w:rsidP="006352EE">
      <w:pPr>
        <w:numPr>
          <w:ilvl w:val="2"/>
          <w:numId w:val="43"/>
        </w:numPr>
        <w:tabs>
          <w:tab w:val="left" w:pos="-2160"/>
          <w:tab w:val="left" w:pos="993"/>
        </w:tabs>
        <w:spacing w:before="60"/>
        <w:ind w:left="993" w:hanging="567"/>
        <w:jc w:val="both"/>
      </w:pPr>
      <w:r>
        <w:t>plnění je poskytováno v rozporu s touto smlouvou.</w:t>
      </w:r>
    </w:p>
    <w:p w:rsidR="006352EE" w:rsidRDefault="006352EE" w:rsidP="006352EE">
      <w:pPr>
        <w:tabs>
          <w:tab w:val="left" w:pos="-2160"/>
          <w:tab w:val="left" w:pos="993"/>
        </w:tabs>
        <w:spacing w:before="60"/>
        <w:ind w:left="993"/>
        <w:jc w:val="both"/>
      </w:pPr>
    </w:p>
    <w:p w:rsidR="000571D0" w:rsidRDefault="00F51256" w:rsidP="000571D0">
      <w:pPr>
        <w:numPr>
          <w:ilvl w:val="0"/>
          <w:numId w:val="35"/>
        </w:numPr>
        <w:spacing w:before="120"/>
        <w:jc w:val="both"/>
      </w:pPr>
      <w:r w:rsidRPr="00353683">
        <w:t xml:space="preserve">Zhotovitel je původcem </w:t>
      </w:r>
      <w:r>
        <w:t xml:space="preserve">veškerého </w:t>
      </w:r>
      <w:r w:rsidRPr="00353683">
        <w:t xml:space="preserve">odpadu vzniklého při plnění dle této smlouvy a je povinen </w:t>
      </w:r>
      <w:r>
        <w:t>tento odpad</w:t>
      </w:r>
      <w:r w:rsidRPr="00353683">
        <w:t xml:space="preserve"> na své náklady zlikvidovat v souladu s platnými </w:t>
      </w:r>
      <w:r>
        <w:t xml:space="preserve">právními </w:t>
      </w:r>
      <w:r w:rsidRPr="00353683">
        <w:t>předpisy na ochranu životního prostředí. Zhotovitel naloží s</w:t>
      </w:r>
      <w:r>
        <w:t xml:space="preserve"> veškerým </w:t>
      </w:r>
      <w:r w:rsidRPr="00353683">
        <w:t>nashromážděným odpadem jako původce odpadu v souladu se zákonem 185/2001 Sb., o odpadech a o změně některých dalších zákonů,</w:t>
      </w:r>
      <w:r>
        <w:t xml:space="preserve"> ve znění pozdějších předpisů </w:t>
      </w:r>
      <w:r w:rsidR="000571D0">
        <w:t>(dále také jako „zákon o odpadech“)</w:t>
      </w:r>
      <w:r>
        <w:t>, kdy je zejména</w:t>
      </w:r>
      <w:r w:rsidR="000571D0" w:rsidRPr="00BA5F19">
        <w:t xml:space="preserve"> povinen provést jeho ekologickou likvidaci v souladu s tímto zákonem</w:t>
      </w:r>
      <w:r w:rsidR="000571D0">
        <w:t xml:space="preserve"> o odpadech</w:t>
      </w:r>
      <w:r w:rsidR="000571D0" w:rsidRPr="00BA5F19">
        <w:t xml:space="preserve">. </w:t>
      </w:r>
      <w:r w:rsidR="000571D0">
        <w:t>Zhotovitel je povinen předložit na žádost objednatele potvrzení o řádném provedení likvidace těchto odpadů v souladu se zákonem o odpadech</w:t>
      </w:r>
      <w:r>
        <w:t>.</w:t>
      </w:r>
    </w:p>
    <w:p w:rsidR="000571D0" w:rsidRDefault="000571D0" w:rsidP="000571D0">
      <w:pPr>
        <w:numPr>
          <w:ilvl w:val="0"/>
          <w:numId w:val="35"/>
        </w:numPr>
        <w:spacing w:before="120"/>
        <w:jc w:val="both"/>
      </w:pPr>
      <w:r w:rsidRPr="00BA5F19">
        <w:t>V případě, že v rámci plnění dojde k poškození majetku objednatele, zavazuje se zhotovitel provést urychlenou nápravu. V případě, že zhotovitel tak neučiní v dohodnuté lhůtě, má objednatel právo zadat opravu jinému zhotoviteli a vynaložené náklady přeúčtovat zhotoviteli</w:t>
      </w:r>
      <w:r>
        <w:t>.</w:t>
      </w:r>
    </w:p>
    <w:p w:rsidR="000571D0" w:rsidRDefault="000571D0" w:rsidP="000571D0">
      <w:pPr>
        <w:numPr>
          <w:ilvl w:val="0"/>
          <w:numId w:val="35"/>
        </w:numPr>
        <w:spacing w:before="120"/>
        <w:jc w:val="both"/>
      </w:pPr>
      <w:r w:rsidRPr="00BA5F19">
        <w:t xml:space="preserve">Před zahájením prací </w:t>
      </w:r>
      <w:r>
        <w:t xml:space="preserve">je povinen </w:t>
      </w:r>
      <w:r w:rsidRPr="00BA5F19">
        <w:t>přev</w:t>
      </w:r>
      <w:r>
        <w:t>zít</w:t>
      </w:r>
      <w:r w:rsidRPr="00BA5F19">
        <w:t xml:space="preserve"> zhotovitel od objednatele protokolárně staveniště a po ukončení prací staveniště protokolárně předá vyklizené zpět objednateli</w:t>
      </w:r>
      <w:r>
        <w:t xml:space="preserve"> (nejpozději ke dni podpisu protokolu o předání a převzetí </w:t>
      </w:r>
      <w:r w:rsidR="00B8796E">
        <w:t xml:space="preserve">příslušného </w:t>
      </w:r>
      <w:r>
        <w:t>dílčího plnění) s tím, že v protokolu o pře</w:t>
      </w:r>
      <w:r w:rsidR="00B8796E">
        <w:t>dání</w:t>
      </w:r>
      <w:r>
        <w:t xml:space="preserve"> staveniště budou upřesněny transportní cesty a rozsah součinnosti </w:t>
      </w:r>
      <w:r>
        <w:lastRenderedPageBreak/>
        <w:t>objednatele (zejména umožnění přístupu na sociální zařízení, uložení věcí, uskladnění materiálu a pracovních nástrojů, připojení na odběr el. energie a užitkové vody).</w:t>
      </w:r>
    </w:p>
    <w:p w:rsidR="009B7E93" w:rsidRPr="00BA5F19" w:rsidRDefault="009B7E93" w:rsidP="007D6404">
      <w:pPr>
        <w:numPr>
          <w:ilvl w:val="0"/>
          <w:numId w:val="35"/>
        </w:numPr>
        <w:spacing w:before="120"/>
        <w:jc w:val="both"/>
      </w:pPr>
      <w:r w:rsidRPr="00BA5F19">
        <w:t xml:space="preserve">Zhotovitel je povinen zajistit přísný zákaz používání osobního výtahu v objektu Hypšmanovy přístavby jak pro přepravu svých pracovníků a pracovníků </w:t>
      </w:r>
      <w:proofErr w:type="spellStart"/>
      <w:r w:rsidR="001E7A52" w:rsidRPr="00BA5F19">
        <w:t>podzhotovite</w:t>
      </w:r>
      <w:r w:rsidRPr="00BA5F19">
        <w:t>lů</w:t>
      </w:r>
      <w:proofErr w:type="spellEnd"/>
      <w:r w:rsidRPr="00BA5F19">
        <w:t xml:space="preserve"> tak pro jakýkoli přesun materiálů či vybouraných hmot. </w:t>
      </w:r>
    </w:p>
    <w:p w:rsidR="00694237" w:rsidRPr="00BA5F19" w:rsidRDefault="00780939" w:rsidP="004E67B8">
      <w:pPr>
        <w:numPr>
          <w:ilvl w:val="0"/>
          <w:numId w:val="35"/>
        </w:numPr>
        <w:tabs>
          <w:tab w:val="left" w:pos="-2160"/>
          <w:tab w:val="num" w:pos="993"/>
        </w:tabs>
        <w:spacing w:before="60"/>
        <w:jc w:val="both"/>
      </w:pPr>
      <w:r w:rsidRPr="00BA5F19">
        <w:t>Zhotovitel zajistí před zahájením prací řádnou ochranu zařízení a majetku objednatele před možným poškozením nebo znečištěním</w:t>
      </w:r>
      <w:r w:rsidR="004E67B8">
        <w:t xml:space="preserve"> a zavazuje </w:t>
      </w:r>
      <w:r w:rsidR="004E67B8" w:rsidRPr="00BF3165">
        <w:t>provádět</w:t>
      </w:r>
      <w:r w:rsidR="004E67B8">
        <w:t xml:space="preserve"> plnění způsobem, který vyloučí poškození nebo zničení zařízení a rozvodů objednatele a vyloučí rovněž omezení provozu zařízení objednatele nebo jejich odstavení z provozu s výjimkou případů, kdy je toto omezení nebo odstavení povoleno pověřenou osobou objednatele zápisem ve stavebním deníku. V případě jakéhokoliv poškození majetku nebo omezení provozu neschváleného objednatelem je povinen zhotovitel provést neprodleně opravu poškozených zařízení a rozvodů a obnovit urychleně provoz objednatele v plném rozsahu.</w:t>
      </w:r>
    </w:p>
    <w:p w:rsidR="009B7E93" w:rsidRPr="00BA5F19" w:rsidRDefault="00780939" w:rsidP="007D6404">
      <w:pPr>
        <w:numPr>
          <w:ilvl w:val="0"/>
          <w:numId w:val="35"/>
        </w:numPr>
        <w:spacing w:before="120"/>
        <w:jc w:val="both"/>
      </w:pPr>
      <w:r w:rsidRPr="00BA5F19">
        <w:t xml:space="preserve">V průběhu provádění prací bude zhotovitel provádět vlastními prostředky a na svoje náklady průběžný denní úklid a vyčištění pracoviště, popř. transportních </w:t>
      </w:r>
      <w:r w:rsidR="009B7E93" w:rsidRPr="00BA5F19">
        <w:t>tras</w:t>
      </w:r>
      <w:r w:rsidRPr="00BA5F19">
        <w:t>, pokud je zhotovitel znečistil v souvislosti s prováděním díla</w:t>
      </w:r>
      <w:r w:rsidR="007D6821">
        <w:t xml:space="preserve"> a bude provádět</w:t>
      </w:r>
      <w:r w:rsidR="007D6821" w:rsidRPr="007D6821">
        <w:t xml:space="preserve"> </w:t>
      </w:r>
      <w:r w:rsidR="007D6821" w:rsidRPr="00BA5F19">
        <w:t>účinná opatření proti zamezení prašnosti</w:t>
      </w:r>
      <w:r w:rsidRPr="00BA5F19">
        <w:t xml:space="preserve">. Zhotovitel se zavazuje po ukončení prací provést vlastními prostředky a na svoje náklady vyklizení </w:t>
      </w:r>
      <w:r w:rsidR="007D6821">
        <w:t>staveniště</w:t>
      </w:r>
      <w:r w:rsidR="007D6821" w:rsidRPr="00BA5F19">
        <w:t xml:space="preserve"> </w:t>
      </w:r>
      <w:r w:rsidRPr="00BA5F19">
        <w:t xml:space="preserve">tak, aby v prostorech objednatele nezůstal žádný materiál ani pracovní nástroje, ochranné prostředky či jakékoli nečistoty a provede před předáním objednateli čistý úklid celého staveniště a prostor dotčených činností zhotovitele. </w:t>
      </w:r>
    </w:p>
    <w:p w:rsidR="00694237" w:rsidRPr="00BA5F19" w:rsidRDefault="00780939" w:rsidP="007D6404">
      <w:pPr>
        <w:numPr>
          <w:ilvl w:val="0"/>
          <w:numId w:val="35"/>
        </w:numPr>
        <w:spacing w:before="120"/>
        <w:jc w:val="both"/>
      </w:pPr>
      <w:r w:rsidRPr="00BA5F19">
        <w:t xml:space="preserve">Zbytky tekutých materiálů a znečištěnou vodu po umytí pracovních nástrojů </w:t>
      </w:r>
      <w:r w:rsidRPr="007D6404">
        <w:t>nesmí pracovníci zhotovitele vylévat do kanalizace objednatele</w:t>
      </w:r>
      <w:r w:rsidRPr="00BA5F19">
        <w:t xml:space="preserve">, ale jsou povinni zajistit jejich likvidaci mimo objekt objednatele v souladu s příslušnými </w:t>
      </w:r>
      <w:r w:rsidR="007D6821">
        <w:t xml:space="preserve">právními </w:t>
      </w:r>
      <w:r w:rsidRPr="00BA5F19">
        <w:t xml:space="preserve">předpisy. </w:t>
      </w:r>
    </w:p>
    <w:p w:rsidR="00694237" w:rsidRDefault="00780939" w:rsidP="007D6404">
      <w:pPr>
        <w:numPr>
          <w:ilvl w:val="0"/>
          <w:numId w:val="35"/>
        </w:numPr>
        <w:spacing w:before="120"/>
        <w:jc w:val="both"/>
      </w:pPr>
      <w:r w:rsidRPr="00BA5F19">
        <w:t>Zhotovitel povede stavební deník v souladu s požadavky platných právních předpisů.</w:t>
      </w:r>
    </w:p>
    <w:p w:rsidR="00694237" w:rsidRPr="00BA5F19" w:rsidRDefault="00780939" w:rsidP="007D6404">
      <w:pPr>
        <w:numPr>
          <w:ilvl w:val="0"/>
          <w:numId w:val="35"/>
        </w:numPr>
        <w:spacing w:before="120"/>
        <w:jc w:val="both"/>
      </w:pPr>
      <w:r w:rsidRPr="00BA5F19">
        <w:t xml:space="preserve">Při </w:t>
      </w:r>
      <w:r w:rsidR="007D6821">
        <w:t xml:space="preserve">provádění </w:t>
      </w:r>
      <w:r w:rsidR="007D6821" w:rsidRPr="00BA5F19">
        <w:t>údržb</w:t>
      </w:r>
      <w:r w:rsidR="007D6821">
        <w:t>y</w:t>
      </w:r>
      <w:r w:rsidR="007D6821" w:rsidRPr="00BA5F19">
        <w:t xml:space="preserve"> </w:t>
      </w:r>
      <w:r w:rsidRPr="00BA5F19">
        <w:t>a oprav</w:t>
      </w:r>
      <w:r w:rsidR="007D6821">
        <w:t xml:space="preserve"> díla</w:t>
      </w:r>
      <w:r w:rsidRPr="00BA5F19">
        <w:t xml:space="preserve"> se zhotovitel zavazuje používat výhradně originální náhradní díly předepsané výrobcem, pokud se smluvní strany nedohodnou jinak. Veškeré vyměněné a použité náhradní díly budou vždy do doby fakturace uschovány pro možnou kontrolu objednatelem. Soupis těchto dílů bude uveden v deníku údržby a bude podepsán pověřenou osobou objednatele.</w:t>
      </w:r>
    </w:p>
    <w:p w:rsidR="00E75B3A" w:rsidRDefault="00780939" w:rsidP="00737D5F">
      <w:pPr>
        <w:numPr>
          <w:ilvl w:val="0"/>
          <w:numId w:val="35"/>
        </w:numPr>
        <w:spacing w:before="120"/>
        <w:jc w:val="both"/>
      </w:pPr>
      <w:r w:rsidRPr="00BA5F19">
        <w:t xml:space="preserve">Zhotovitel výtahu se zavazuje zajistit na své náklady hot-line telefonní linku pro nahlášení závad, a to tak, aby pracovník objednatele mohl </w:t>
      </w:r>
      <w:r w:rsidR="00DB7711" w:rsidRPr="00BA5F19">
        <w:t xml:space="preserve">kdykoliv </w:t>
      </w:r>
      <w:r w:rsidRPr="00BA5F19">
        <w:t>v době od 00:00 hod. do 24:00 hod. nahlásit závadu</w:t>
      </w:r>
      <w:r w:rsidR="00AF7E5F">
        <w:t xml:space="preserve"> v souladu s touto smlouvou</w:t>
      </w:r>
      <w:r w:rsidRPr="00BA5F19">
        <w:t>.</w:t>
      </w:r>
    </w:p>
    <w:p w:rsidR="00E75B3A" w:rsidRDefault="00E75B3A" w:rsidP="00737D5F">
      <w:pPr>
        <w:numPr>
          <w:ilvl w:val="0"/>
          <w:numId w:val="35"/>
        </w:numPr>
        <w:spacing w:before="120"/>
        <w:jc w:val="both"/>
      </w:pPr>
      <w:r>
        <w:t>Zhotovitel se zavazuje vést a pravidelně doplňovat knihy odborných prohlídek a knihy údržby a oprav výtahu a dále zaznamenávat odborn</w:t>
      </w:r>
      <w:r w:rsidR="00207BCA">
        <w:t>é</w:t>
      </w:r>
      <w:r>
        <w:t xml:space="preserve"> zkouš</w:t>
      </w:r>
      <w:r w:rsidR="00207BCA">
        <w:t>ky</w:t>
      </w:r>
      <w:r>
        <w:t xml:space="preserve"> a vešker</w:t>
      </w:r>
      <w:r w:rsidR="00207BCA">
        <w:t>é</w:t>
      </w:r>
      <w:r>
        <w:t xml:space="preserve"> podstatn</w:t>
      </w:r>
      <w:r w:rsidR="00207BCA">
        <w:t>é</w:t>
      </w:r>
      <w:r>
        <w:t xml:space="preserve"> skutečnost</w:t>
      </w:r>
      <w:r w:rsidR="00207BCA">
        <w:t>i</w:t>
      </w:r>
      <w:r>
        <w:t xml:space="preserve"> do knihy výtahu (včetně dodávek příslušných knih pro vedení předmětných záznamů)</w:t>
      </w:r>
      <w:r w:rsidR="00737D5F">
        <w:t>.</w:t>
      </w:r>
    </w:p>
    <w:p w:rsidR="002D5C61" w:rsidRDefault="002D5C61" w:rsidP="00737D5F">
      <w:pPr>
        <w:numPr>
          <w:ilvl w:val="0"/>
          <w:numId w:val="35"/>
        </w:numPr>
        <w:spacing w:before="120"/>
        <w:jc w:val="both"/>
      </w:pPr>
      <w:r>
        <w:t>Zhotovitel bere na vědomí, že v průběhu provádění jeho plnění, mohou být v přilehlých prostorech budov Hypšmanovy přístavby a Plodinové burzy prováděny i jiné stavební akce, které pro objednatele zajišťují další smluvní partneři a servisní organizace.</w:t>
      </w:r>
    </w:p>
    <w:p w:rsidR="00E75B3A" w:rsidRDefault="00E75B3A" w:rsidP="00737D5F">
      <w:pPr>
        <w:spacing w:before="120"/>
        <w:ind w:left="360"/>
        <w:jc w:val="both"/>
      </w:pPr>
    </w:p>
    <w:p w:rsidR="004B6074" w:rsidRDefault="004B6074" w:rsidP="00737D5F">
      <w:pPr>
        <w:spacing w:before="120"/>
        <w:ind w:left="360"/>
        <w:jc w:val="both"/>
      </w:pPr>
    </w:p>
    <w:p w:rsidR="00595002" w:rsidRDefault="00595002" w:rsidP="00737D5F">
      <w:pPr>
        <w:spacing w:before="120"/>
        <w:ind w:left="360"/>
        <w:jc w:val="both"/>
      </w:pPr>
    </w:p>
    <w:p w:rsidR="004B6074" w:rsidRPr="00BA5F19" w:rsidRDefault="004B6074" w:rsidP="00737D5F">
      <w:pPr>
        <w:spacing w:before="120"/>
        <w:ind w:left="360"/>
        <w:jc w:val="both"/>
      </w:pPr>
    </w:p>
    <w:p w:rsidR="00694237" w:rsidRPr="00BA5F19" w:rsidRDefault="00694237">
      <w:pPr>
        <w:pStyle w:val="Tlotextu"/>
        <w:jc w:val="center"/>
        <w:rPr>
          <w:b/>
        </w:rPr>
      </w:pPr>
    </w:p>
    <w:p w:rsidR="00694237" w:rsidRPr="00BA5F19" w:rsidRDefault="00780939">
      <w:pPr>
        <w:pStyle w:val="Tlotextu"/>
        <w:jc w:val="center"/>
        <w:rPr>
          <w:b/>
        </w:rPr>
      </w:pPr>
      <w:r w:rsidRPr="00BA5F19">
        <w:rPr>
          <w:b/>
        </w:rPr>
        <w:lastRenderedPageBreak/>
        <w:t>Článek V</w:t>
      </w:r>
    </w:p>
    <w:p w:rsidR="00694237" w:rsidRPr="00BA5F19" w:rsidRDefault="00780939">
      <w:pPr>
        <w:pStyle w:val="Tlotextu"/>
        <w:jc w:val="center"/>
        <w:rPr>
          <w:b/>
        </w:rPr>
      </w:pPr>
      <w:r w:rsidRPr="00BA5F19">
        <w:rPr>
          <w:b/>
        </w:rPr>
        <w:t>Součinnost objednatele</w:t>
      </w:r>
      <w:r w:rsidR="00492BDF" w:rsidRPr="00BA5F19">
        <w:rPr>
          <w:b/>
        </w:rPr>
        <w:t xml:space="preserve"> </w:t>
      </w:r>
    </w:p>
    <w:p w:rsidR="00694237" w:rsidRPr="00BA5F19" w:rsidRDefault="00780939">
      <w:pPr>
        <w:pStyle w:val="Tlotextu"/>
        <w:numPr>
          <w:ilvl w:val="0"/>
          <w:numId w:val="21"/>
        </w:numPr>
        <w:spacing w:before="120"/>
      </w:pPr>
      <w:r w:rsidRPr="00BA5F19">
        <w:t>Objednatel</w:t>
      </w:r>
      <w:r w:rsidR="003E3EB6" w:rsidRPr="00BA5F19">
        <w:t xml:space="preserve"> předá staveniště pro I. a II. dílčí plnění zhotoviteli nejpozději 3. 4.</w:t>
      </w:r>
      <w:r w:rsidR="00C02365">
        <w:t xml:space="preserve"> </w:t>
      </w:r>
      <w:r w:rsidR="003E3EB6" w:rsidRPr="00BA5F19">
        <w:t xml:space="preserve">2017 a </w:t>
      </w:r>
      <w:r w:rsidRPr="00BA5F19">
        <w:t xml:space="preserve">umožní pracovníkům zhotovitele vstup na staveniště </w:t>
      </w:r>
      <w:r w:rsidR="00DB7711" w:rsidRPr="00BA5F19">
        <w:t xml:space="preserve">a provádění plnění v souladu se zásadami organizace výstavby dle dokumentace pro stavební povolení a </w:t>
      </w:r>
      <w:r w:rsidRPr="00BA5F19">
        <w:t>za podmínek stanovených v příloze č. 1.</w:t>
      </w:r>
      <w:r w:rsidR="00BB60E9">
        <w:t xml:space="preserve"> Dnem předání staveniště nese zhotovitel nebezpečí škody na stavbě a na jiných věcech, jež má zhotovitel povinnost předat objednateli podle této smlouvy.</w:t>
      </w:r>
    </w:p>
    <w:p w:rsidR="00694237" w:rsidRPr="00BA5F19" w:rsidRDefault="00780939" w:rsidP="003E3EB6">
      <w:pPr>
        <w:pStyle w:val="Tlotextu"/>
        <w:numPr>
          <w:ilvl w:val="0"/>
          <w:numId w:val="21"/>
        </w:numPr>
        <w:spacing w:before="120"/>
      </w:pPr>
      <w:r w:rsidRPr="00BA5F19">
        <w:t>Objednatel umožní užívání hygienického zařízení (toaletu, umyvadlo) pro pracovníky zhotovi</w:t>
      </w:r>
      <w:r w:rsidR="003E3EB6" w:rsidRPr="00BA5F19">
        <w:t xml:space="preserve">tele (včetně pracovníků jeho </w:t>
      </w:r>
      <w:proofErr w:type="spellStart"/>
      <w:r w:rsidR="005006C8">
        <w:t>podzhotovitelů</w:t>
      </w:r>
      <w:proofErr w:type="spellEnd"/>
      <w:r w:rsidRPr="00BA5F19">
        <w:t>) v rámci předaného staveniště.</w:t>
      </w:r>
    </w:p>
    <w:p w:rsidR="00694237" w:rsidRPr="00BA5F19" w:rsidRDefault="00780939">
      <w:pPr>
        <w:pStyle w:val="Tlotextu"/>
        <w:numPr>
          <w:ilvl w:val="0"/>
          <w:numId w:val="21"/>
        </w:numPr>
        <w:spacing w:before="120"/>
      </w:pPr>
      <w:r w:rsidRPr="00BA5F19">
        <w:t>Objednatel poskytne zhotoviteli, výlučně pro účely plnění smlouvy, možnost připojení na odběr el. energie 230 V a užitkové vody v místech, která určí pověřená osoba objednatele.</w:t>
      </w:r>
    </w:p>
    <w:p w:rsidR="0058128D" w:rsidRDefault="00780939" w:rsidP="00175B76">
      <w:pPr>
        <w:pStyle w:val="Tlotextu"/>
        <w:numPr>
          <w:ilvl w:val="0"/>
          <w:numId w:val="21"/>
        </w:numPr>
        <w:spacing w:before="120"/>
      </w:pPr>
      <w:r w:rsidRPr="00BA5F19">
        <w:t>Objednatel zmocní zhotovitele k zajištění kolaudační</w:t>
      </w:r>
      <w:r w:rsidR="00ED0045">
        <w:t>c</w:t>
      </w:r>
      <w:r w:rsidRPr="00BA5F19">
        <w:t>h souhlas</w:t>
      </w:r>
      <w:r w:rsidR="00ED0045">
        <w:t>ů</w:t>
      </w:r>
      <w:r w:rsidRPr="00BA5F19">
        <w:t xml:space="preserve"> nebo </w:t>
      </w:r>
      <w:r w:rsidR="00352C6B">
        <w:t>kopi</w:t>
      </w:r>
      <w:r w:rsidR="00ED0045">
        <w:t>í</w:t>
      </w:r>
      <w:r w:rsidR="00352C6B">
        <w:t xml:space="preserve"> oznámení </w:t>
      </w:r>
      <w:r w:rsidRPr="00BA5F19">
        <w:t>.</w:t>
      </w:r>
    </w:p>
    <w:p w:rsidR="0058128D" w:rsidRPr="00BA5F19" w:rsidRDefault="0058128D">
      <w:pPr>
        <w:pStyle w:val="Tlotextu"/>
      </w:pPr>
    </w:p>
    <w:p w:rsidR="00694237" w:rsidRPr="00BA5F19" w:rsidRDefault="00694237">
      <w:pPr>
        <w:pStyle w:val="Tlotextu"/>
      </w:pPr>
    </w:p>
    <w:p w:rsidR="00694237" w:rsidRPr="00BA5F19" w:rsidRDefault="00780939">
      <w:pPr>
        <w:pStyle w:val="Zhlav"/>
        <w:tabs>
          <w:tab w:val="left" w:pos="360"/>
        </w:tabs>
        <w:jc w:val="center"/>
        <w:rPr>
          <w:b/>
          <w:color w:val="auto"/>
        </w:rPr>
      </w:pPr>
      <w:r w:rsidRPr="00BA5F19">
        <w:rPr>
          <w:b/>
          <w:color w:val="auto"/>
        </w:rPr>
        <w:t>Článek VI</w:t>
      </w:r>
    </w:p>
    <w:p w:rsidR="00694237" w:rsidRPr="00BA5F19" w:rsidRDefault="00780939">
      <w:pPr>
        <w:pStyle w:val="Zhlav"/>
        <w:tabs>
          <w:tab w:val="left" w:pos="360"/>
        </w:tabs>
        <w:jc w:val="center"/>
        <w:rPr>
          <w:b/>
          <w:color w:val="auto"/>
        </w:rPr>
      </w:pPr>
      <w:r w:rsidRPr="00BA5F19">
        <w:rPr>
          <w:b/>
          <w:color w:val="auto"/>
        </w:rPr>
        <w:t xml:space="preserve">Předání a převzetí </w:t>
      </w:r>
      <w:r w:rsidR="005904B3">
        <w:rPr>
          <w:b/>
          <w:color w:val="auto"/>
        </w:rPr>
        <w:t>plnění</w:t>
      </w:r>
    </w:p>
    <w:p w:rsidR="00694237" w:rsidRPr="00BA5F19" w:rsidRDefault="00734C7F" w:rsidP="007A0CAB">
      <w:pPr>
        <w:pStyle w:val="Tlotextu"/>
        <w:tabs>
          <w:tab w:val="left" w:pos="284"/>
        </w:tabs>
        <w:spacing w:before="120"/>
      </w:pPr>
      <w:r>
        <w:t>Jednotlivé</w:t>
      </w:r>
      <w:r w:rsidR="00780939" w:rsidRPr="00BA5F19">
        <w:t xml:space="preserve"> dílčí plnění bude předáno mezi zhotovitelem a objednatelem formou písemného protokolu o předání a převzetí dílčího plnění</w:t>
      </w:r>
      <w:r w:rsidR="00D41233" w:rsidRPr="009439E3">
        <w:t>, který podepíše kterákoliv z pověřených osob za každou smluvní stranu</w:t>
      </w:r>
      <w:r w:rsidR="00780939" w:rsidRPr="009439E3">
        <w:t>.</w:t>
      </w:r>
      <w:r w:rsidR="00780939" w:rsidRPr="00BA5F19">
        <w:t xml:space="preserve"> </w:t>
      </w:r>
      <w:r w:rsidR="00EA7DFD" w:rsidRPr="00EA7DFD">
        <w:t>Součástí protokolu o předání a převzetí bud</w:t>
      </w:r>
      <w:r w:rsidR="007B55D9">
        <w:t>ou příslušné doklady podle čl. I odst. 3</w:t>
      </w:r>
      <w:r w:rsidR="003F6056">
        <w:t>, avšak není nutné, aby zhotovitel předal objednateli písemné vyhotovení kolaudačního souhlasu</w:t>
      </w:r>
      <w:r w:rsidR="000F7B96">
        <w:t xml:space="preserve"> nebo kopie oznámení</w:t>
      </w:r>
      <w:r w:rsidR="007B55D9">
        <w:t>.</w:t>
      </w:r>
      <w:r w:rsidR="00EA7DFD">
        <w:t xml:space="preserve"> </w:t>
      </w:r>
      <w:r w:rsidR="00780939" w:rsidRPr="00BA5F19">
        <w:t xml:space="preserve">Objednatel převezme dokončené </w:t>
      </w:r>
      <w:r w:rsidR="00670B96" w:rsidRPr="00BA5F19">
        <w:t xml:space="preserve">dílčí plnění </w:t>
      </w:r>
      <w:r w:rsidR="00780939" w:rsidRPr="00BA5F19">
        <w:t xml:space="preserve">bez vad a nedodělků bránících užívání ve smyslu § 2628 občanského zákoníku. Případné drobné vady a nedodělky nebránící užívání budou uvedeny v protokolu o předání a </w:t>
      </w:r>
      <w:r w:rsidR="00E50ADB" w:rsidRPr="00BA5F19">
        <w:t xml:space="preserve">převzetí </w:t>
      </w:r>
      <w:r>
        <w:t>a budou</w:t>
      </w:r>
      <w:r w:rsidR="00780939" w:rsidRPr="00BA5F19">
        <w:t xml:space="preserve"> odstraněn</w:t>
      </w:r>
      <w:r>
        <w:t xml:space="preserve">y ve </w:t>
      </w:r>
      <w:r w:rsidR="00E351EE">
        <w:t>lhůt</w:t>
      </w:r>
      <w:r>
        <w:t>ě</w:t>
      </w:r>
      <w:r w:rsidR="00E351EE">
        <w:t xml:space="preserve"> uveden</w:t>
      </w:r>
      <w:r>
        <w:t>é</w:t>
      </w:r>
      <w:r w:rsidR="00E351EE">
        <w:t xml:space="preserve"> v</w:t>
      </w:r>
      <w:r w:rsidR="00837F59">
        <w:t xml:space="preserve"> čl. II odst. 1 písm. </w:t>
      </w:r>
      <w:r w:rsidR="0021525D">
        <w:t>e</w:t>
      </w:r>
      <w:r w:rsidR="00837F59">
        <w:t>)</w:t>
      </w:r>
      <w:r w:rsidR="00780939" w:rsidRPr="00BA5F19">
        <w:t xml:space="preserve">.    </w:t>
      </w:r>
    </w:p>
    <w:p w:rsidR="00694237" w:rsidRPr="00BA5F19" w:rsidRDefault="00694237">
      <w:pPr>
        <w:pStyle w:val="Tlotextu"/>
      </w:pPr>
    </w:p>
    <w:p w:rsidR="00694237" w:rsidRPr="00BA5F19" w:rsidRDefault="00780939">
      <w:pPr>
        <w:pStyle w:val="Zhlav"/>
        <w:tabs>
          <w:tab w:val="left" w:pos="360"/>
        </w:tabs>
        <w:jc w:val="center"/>
        <w:rPr>
          <w:b/>
        </w:rPr>
      </w:pPr>
      <w:r w:rsidRPr="00BA5F19">
        <w:rPr>
          <w:b/>
        </w:rPr>
        <w:t>Článek VII</w:t>
      </w:r>
    </w:p>
    <w:p w:rsidR="00694237" w:rsidRPr="00BA5F19" w:rsidRDefault="00780939">
      <w:pPr>
        <w:pStyle w:val="Zhlav"/>
        <w:tabs>
          <w:tab w:val="left" w:pos="360"/>
        </w:tabs>
        <w:spacing w:after="120"/>
        <w:jc w:val="center"/>
        <w:rPr>
          <w:b/>
        </w:rPr>
      </w:pPr>
      <w:r w:rsidRPr="00BA5F19">
        <w:rPr>
          <w:b/>
        </w:rPr>
        <w:t>Přechod nebezpečí škody</w:t>
      </w:r>
    </w:p>
    <w:p w:rsidR="00694237" w:rsidRPr="00BA5F19" w:rsidRDefault="00780939" w:rsidP="00175B76">
      <w:pPr>
        <w:pStyle w:val="Zkladntext3"/>
        <w:outlineLvl w:val="0"/>
      </w:pPr>
      <w:r w:rsidRPr="00BA5F19">
        <w:rPr>
          <w:color w:val="000000"/>
        </w:rPr>
        <w:t>Nebezpečí škody</w:t>
      </w:r>
      <w:r w:rsidR="005904B3">
        <w:rPr>
          <w:color w:val="000000"/>
        </w:rPr>
        <w:t xml:space="preserve"> </w:t>
      </w:r>
      <w:r w:rsidRPr="00BA5F19">
        <w:rPr>
          <w:color w:val="000000"/>
        </w:rPr>
        <w:t xml:space="preserve">přechází na objednatele podpisem </w:t>
      </w:r>
      <w:r w:rsidR="005904B3" w:rsidRPr="00BA5F19">
        <w:rPr>
          <w:color w:val="000000"/>
        </w:rPr>
        <w:t>protokol</w:t>
      </w:r>
      <w:r w:rsidR="005904B3">
        <w:rPr>
          <w:color w:val="000000"/>
        </w:rPr>
        <w:t>u</w:t>
      </w:r>
      <w:r w:rsidR="005904B3" w:rsidRPr="00BA5F19">
        <w:rPr>
          <w:color w:val="000000"/>
        </w:rPr>
        <w:t xml:space="preserve"> </w:t>
      </w:r>
      <w:r w:rsidRPr="00BA5F19">
        <w:rPr>
          <w:color w:val="000000"/>
        </w:rPr>
        <w:t>o předání a převzetí jednotlivých dílčích plnění.</w:t>
      </w:r>
    </w:p>
    <w:p w:rsidR="00694237" w:rsidRPr="00BA5F19" w:rsidRDefault="00694237">
      <w:pPr>
        <w:tabs>
          <w:tab w:val="left" w:pos="2835"/>
          <w:tab w:val="left" w:pos="5670"/>
        </w:tabs>
        <w:rPr>
          <w:color w:val="000000"/>
        </w:rPr>
      </w:pPr>
    </w:p>
    <w:p w:rsidR="00694237" w:rsidRPr="00BA5F19" w:rsidRDefault="00694237">
      <w:pPr>
        <w:tabs>
          <w:tab w:val="left" w:pos="2835"/>
          <w:tab w:val="left" w:pos="5670"/>
        </w:tabs>
      </w:pPr>
    </w:p>
    <w:p w:rsidR="00694237" w:rsidRPr="00BA5F19" w:rsidRDefault="00780939">
      <w:pPr>
        <w:jc w:val="center"/>
      </w:pPr>
      <w:r w:rsidRPr="00BA5F19">
        <w:rPr>
          <w:b/>
        </w:rPr>
        <w:t>Článek VIII</w:t>
      </w:r>
    </w:p>
    <w:p w:rsidR="00694237" w:rsidRPr="00BA5F19" w:rsidRDefault="007968E2">
      <w:pPr>
        <w:jc w:val="center"/>
        <w:rPr>
          <w:b/>
        </w:rPr>
      </w:pPr>
      <w:r>
        <w:rPr>
          <w:b/>
        </w:rPr>
        <w:t>Záruka a odstra</w:t>
      </w:r>
      <w:r w:rsidR="00DF4F78">
        <w:rPr>
          <w:b/>
        </w:rPr>
        <w:t>ňová</w:t>
      </w:r>
      <w:r>
        <w:rPr>
          <w:b/>
        </w:rPr>
        <w:t>ní vad</w:t>
      </w:r>
      <w:r w:rsidR="00780939" w:rsidRPr="00BA5F19">
        <w:rPr>
          <w:b/>
        </w:rPr>
        <w:t xml:space="preserve"> </w:t>
      </w:r>
    </w:p>
    <w:p w:rsidR="00694237" w:rsidRPr="00BA5F19" w:rsidRDefault="00CB1805" w:rsidP="00E726BD">
      <w:pPr>
        <w:pStyle w:val="Zkladntext"/>
        <w:numPr>
          <w:ilvl w:val="0"/>
          <w:numId w:val="26"/>
        </w:numPr>
        <w:spacing w:before="120" w:after="0"/>
        <w:jc w:val="both"/>
      </w:pPr>
      <w:r w:rsidRPr="00BB533B">
        <w:t xml:space="preserve">Zhotovitel poskytuje na </w:t>
      </w:r>
      <w:r>
        <w:t xml:space="preserve">dílo </w:t>
      </w:r>
      <w:r w:rsidRPr="00BB533B">
        <w:t xml:space="preserve">záruku v délce </w:t>
      </w:r>
      <w:r>
        <w:t>60</w:t>
      </w:r>
      <w:r w:rsidRPr="00BB533B">
        <w:t xml:space="preserve"> měsíců</w:t>
      </w:r>
      <w:r w:rsidRPr="006148AC">
        <w:t>. Záruka počíná běžet ode dne předání a převzet</w:t>
      </w:r>
      <w:r>
        <w:t xml:space="preserve">í </w:t>
      </w:r>
      <w:r w:rsidR="00657EE7">
        <w:t>jednotliv</w:t>
      </w:r>
      <w:r w:rsidR="00B74EE0">
        <w:t>ých</w:t>
      </w:r>
      <w:r w:rsidR="00657EE7" w:rsidRPr="00BA5F19" w:rsidDel="00E726BD">
        <w:t xml:space="preserve"> </w:t>
      </w:r>
      <w:r w:rsidR="00640EB9" w:rsidRPr="00BA5F19">
        <w:t>dílčích plnění</w:t>
      </w:r>
      <w:r w:rsidR="00780939" w:rsidRPr="00BA5F19">
        <w:t>.</w:t>
      </w:r>
    </w:p>
    <w:p w:rsidR="00EE6411" w:rsidRDefault="00EE6411" w:rsidP="00EE6411">
      <w:pPr>
        <w:numPr>
          <w:ilvl w:val="0"/>
          <w:numId w:val="26"/>
        </w:numPr>
        <w:tabs>
          <w:tab w:val="left" w:pos="360"/>
        </w:tabs>
        <w:spacing w:before="120"/>
        <w:jc w:val="both"/>
      </w:pPr>
      <w:r>
        <w:t xml:space="preserve">Na mimozáruční </w:t>
      </w:r>
      <w:r w:rsidR="00CE6957">
        <w:t xml:space="preserve">a pozáruční </w:t>
      </w:r>
      <w:r>
        <w:t>opravy</w:t>
      </w:r>
      <w:r w:rsidR="007B55D9">
        <w:t xml:space="preserve"> </w:t>
      </w:r>
      <w:r w:rsidR="001E01A4">
        <w:t xml:space="preserve">výtahu </w:t>
      </w:r>
      <w:r>
        <w:t>poskytuje zhotovitel záruku 24 měsíců ode dne předání opravy objednateli, nedohodnou-li se smluvní strany v konkrétním případě jinak.</w:t>
      </w:r>
    </w:p>
    <w:p w:rsidR="00694237" w:rsidRDefault="00135BA2" w:rsidP="00BA5F19">
      <w:pPr>
        <w:pStyle w:val="Tlotextu"/>
        <w:numPr>
          <w:ilvl w:val="0"/>
          <w:numId w:val="26"/>
        </w:numPr>
        <w:spacing w:before="120"/>
      </w:pPr>
      <w:r>
        <w:t>V</w:t>
      </w:r>
      <w:r w:rsidR="00780939" w:rsidRPr="00BA5F19">
        <w:t xml:space="preserve">ady </w:t>
      </w:r>
      <w:r w:rsidR="009C7581" w:rsidRPr="00BA5F19">
        <w:t>vyjma závad na výtah</w:t>
      </w:r>
      <w:r w:rsidR="007968E2">
        <w:t>u</w:t>
      </w:r>
      <w:r w:rsidR="00BA5F19" w:rsidRPr="00BA5F19">
        <w:t xml:space="preserve"> (dále</w:t>
      </w:r>
      <w:r w:rsidR="009C7581" w:rsidRPr="00BA5F19">
        <w:t xml:space="preserve"> </w:t>
      </w:r>
      <w:r w:rsidR="002F037E">
        <w:t>také jako</w:t>
      </w:r>
      <w:r w:rsidR="002F037E" w:rsidRPr="00BA5F19">
        <w:t xml:space="preserve"> </w:t>
      </w:r>
      <w:r w:rsidR="009C7581" w:rsidRPr="00BA5F19">
        <w:t>„</w:t>
      </w:r>
      <w:r w:rsidR="000E02C5">
        <w:t xml:space="preserve">vady </w:t>
      </w:r>
      <w:r w:rsidR="009C7581" w:rsidRPr="00BA5F19">
        <w:t>stavební části</w:t>
      </w:r>
      <w:r w:rsidR="008C4E65" w:rsidRPr="00BA5F19">
        <w:t>“</w:t>
      </w:r>
      <w:r w:rsidR="009C7581" w:rsidRPr="00BA5F19">
        <w:t xml:space="preserve">) </w:t>
      </w:r>
      <w:r w:rsidR="00780939" w:rsidRPr="00BA5F19">
        <w:t xml:space="preserve">bude ohlašovat pověřená osoba objednatele zhotoviteli na mobilní telefonní číslo: </w:t>
      </w:r>
      <w:r w:rsidR="00780939" w:rsidRPr="00506D85">
        <w:rPr>
          <w:highlight w:val="yellow"/>
        </w:rPr>
        <w:t xml:space="preserve">……. </w:t>
      </w:r>
      <w:r w:rsidR="00240726" w:rsidRPr="00506D85">
        <w:rPr>
          <w:b/>
          <w:i/>
          <w:highlight w:val="yellow"/>
        </w:rPr>
        <w:t>(doplní</w:t>
      </w:r>
      <w:r w:rsidR="00A84473">
        <w:rPr>
          <w:b/>
          <w:i/>
          <w:highlight w:val="yellow"/>
        </w:rPr>
        <w:t xml:space="preserve"> </w:t>
      </w:r>
      <w:r w:rsidR="007A0CAB">
        <w:rPr>
          <w:b/>
          <w:i/>
          <w:highlight w:val="yellow"/>
        </w:rPr>
        <w:t>účastník</w:t>
      </w:r>
      <w:r w:rsidR="00240726" w:rsidRPr="00506D85">
        <w:rPr>
          <w:b/>
          <w:i/>
          <w:highlight w:val="yellow"/>
        </w:rPr>
        <w:t>)</w:t>
      </w:r>
      <w:r w:rsidR="00240726">
        <w:rPr>
          <w:b/>
          <w:i/>
        </w:rPr>
        <w:t xml:space="preserve"> </w:t>
      </w:r>
      <w:r w:rsidR="00780939" w:rsidRPr="00BA5F19">
        <w:t xml:space="preserve">s následným oznámením na e-mailovou adresu zhotovitele: </w:t>
      </w:r>
      <w:r w:rsidR="00780939" w:rsidRPr="00506D85">
        <w:rPr>
          <w:highlight w:val="yellow"/>
        </w:rPr>
        <w:t xml:space="preserve">…… </w:t>
      </w:r>
      <w:r w:rsidR="00780939" w:rsidRPr="00506D85">
        <w:rPr>
          <w:b/>
          <w:i/>
          <w:highlight w:val="yellow"/>
        </w:rPr>
        <w:t xml:space="preserve">(doplní </w:t>
      </w:r>
      <w:r w:rsidR="007A0CAB">
        <w:rPr>
          <w:b/>
          <w:i/>
          <w:highlight w:val="yellow"/>
        </w:rPr>
        <w:t>účastník</w:t>
      </w:r>
      <w:r w:rsidR="00780939" w:rsidRPr="00506D85">
        <w:rPr>
          <w:b/>
          <w:i/>
          <w:highlight w:val="yellow"/>
        </w:rPr>
        <w:t>)</w:t>
      </w:r>
      <w:r w:rsidR="00780939" w:rsidRPr="00BA5F19">
        <w:t xml:space="preserve">. Zhotovitel je </w:t>
      </w:r>
      <w:r w:rsidR="005A6F5B">
        <w:t xml:space="preserve">následně </w:t>
      </w:r>
      <w:r w:rsidR="00780939" w:rsidRPr="00BA5F19">
        <w:t xml:space="preserve">povinen </w:t>
      </w:r>
      <w:r w:rsidR="000825D4">
        <w:t xml:space="preserve">bez zbytečného odkladu </w:t>
      </w:r>
      <w:r w:rsidR="00780939" w:rsidRPr="00BA5F19">
        <w:t>přijetí reklamované v</w:t>
      </w:r>
      <w:r w:rsidR="00780939">
        <w:t>ady</w:t>
      </w:r>
      <w:r w:rsidR="002D3A82">
        <w:t xml:space="preserve"> stavební části</w:t>
      </w:r>
      <w:r w:rsidR="00780939">
        <w:t xml:space="preserve"> </w:t>
      </w:r>
      <w:r w:rsidR="000825D4">
        <w:t xml:space="preserve">písemně </w:t>
      </w:r>
      <w:r w:rsidR="00780939">
        <w:t>potvrdi</w:t>
      </w:r>
      <w:r w:rsidR="000825D4">
        <w:t>t (postačí e-mailem).</w:t>
      </w:r>
    </w:p>
    <w:p w:rsidR="00694237" w:rsidRPr="00BA5F19" w:rsidRDefault="000825D4">
      <w:pPr>
        <w:pStyle w:val="Tlotextu"/>
        <w:numPr>
          <w:ilvl w:val="0"/>
          <w:numId w:val="26"/>
        </w:numPr>
        <w:spacing w:before="120"/>
      </w:pPr>
      <w:r>
        <w:lastRenderedPageBreak/>
        <w:t>Odstraňování v</w:t>
      </w:r>
      <w:r w:rsidR="00780939">
        <w:t xml:space="preserve">ady </w:t>
      </w:r>
      <w:r w:rsidR="00684B83">
        <w:t xml:space="preserve">stavební </w:t>
      </w:r>
      <w:r w:rsidR="000E02C5">
        <w:t xml:space="preserve">části </w:t>
      </w:r>
      <w:r w:rsidR="00780939">
        <w:t>za</w:t>
      </w:r>
      <w:r w:rsidR="00640EB9">
        <w:t>hájí</w:t>
      </w:r>
      <w:r w:rsidR="00780939">
        <w:t xml:space="preserve"> zhotovitel </w:t>
      </w:r>
      <w:r w:rsidR="00780939" w:rsidRPr="000825D4">
        <w:rPr>
          <w:b/>
        </w:rPr>
        <w:t>nejpozději</w:t>
      </w:r>
      <w:r w:rsidR="00780939" w:rsidRPr="00BA5F19">
        <w:t xml:space="preserve"> </w:t>
      </w:r>
      <w:r w:rsidR="00780939" w:rsidRPr="00BA5F19">
        <w:rPr>
          <w:b/>
        </w:rPr>
        <w:t>do 3 pracovních dnů</w:t>
      </w:r>
      <w:r w:rsidR="00780939" w:rsidRPr="00BA5F19">
        <w:t xml:space="preserve"> od </w:t>
      </w:r>
      <w:r w:rsidR="00640EB9" w:rsidRPr="00BA5F19">
        <w:t xml:space="preserve">jejich </w:t>
      </w:r>
      <w:r w:rsidR="00780939" w:rsidRPr="00BA5F19">
        <w:t xml:space="preserve">nahlášení </w:t>
      </w:r>
      <w:r w:rsidR="000E02C5" w:rsidRPr="00BA5F19">
        <w:t>pověřen</w:t>
      </w:r>
      <w:r w:rsidR="000E02C5">
        <w:t>ým pracovníkem</w:t>
      </w:r>
      <w:r w:rsidR="000E02C5" w:rsidRPr="00BA5F19">
        <w:t xml:space="preserve"> </w:t>
      </w:r>
      <w:r w:rsidR="00780939" w:rsidRPr="00BA5F19">
        <w:t xml:space="preserve">objednatele, nebude-li dohodnuto pověřenými </w:t>
      </w:r>
      <w:r w:rsidR="000E02C5">
        <w:t>pracovníky</w:t>
      </w:r>
      <w:r w:rsidR="000E02C5" w:rsidRPr="00BA5F19">
        <w:t xml:space="preserve"> </w:t>
      </w:r>
      <w:r w:rsidR="00780939" w:rsidRPr="00BA5F19">
        <w:t xml:space="preserve">smluvních stran jinak. V zahájené opravě bude </w:t>
      </w:r>
      <w:r>
        <w:t xml:space="preserve">zhotovitel </w:t>
      </w:r>
      <w:r w:rsidR="00780939" w:rsidRPr="00BA5F19">
        <w:t>pokračov</w:t>
      </w:r>
      <w:r>
        <w:t>at</w:t>
      </w:r>
      <w:r w:rsidR="00780939" w:rsidRPr="00BA5F19">
        <w:t xml:space="preserve"> bez zbytečného přerušení až do odstranění vady</w:t>
      </w:r>
      <w:r w:rsidR="00135BA2">
        <w:t xml:space="preserve">. Vada musí být odstraněna do </w:t>
      </w:r>
      <w:r w:rsidR="003967EF">
        <w:t>3</w:t>
      </w:r>
      <w:r w:rsidR="00135BA2">
        <w:t xml:space="preserve"> pracovních dnů od zahájení opravy</w:t>
      </w:r>
      <w:r w:rsidR="00780939" w:rsidRPr="00BA5F19">
        <w:t xml:space="preserve">, nebude-li dohodnuto pověřenými </w:t>
      </w:r>
      <w:r w:rsidR="000E02C5">
        <w:t>pracovníky</w:t>
      </w:r>
      <w:r w:rsidR="000E02C5" w:rsidRPr="00BA5F19">
        <w:t xml:space="preserve"> </w:t>
      </w:r>
      <w:r w:rsidR="00780939" w:rsidRPr="00BA5F19">
        <w:t xml:space="preserve">smluvních stran jinak.  </w:t>
      </w:r>
    </w:p>
    <w:p w:rsidR="00694237" w:rsidRPr="002D3A82" w:rsidRDefault="00780939" w:rsidP="002D3A82">
      <w:pPr>
        <w:pStyle w:val="Tlotextu"/>
        <w:numPr>
          <w:ilvl w:val="0"/>
          <w:numId w:val="26"/>
        </w:numPr>
        <w:spacing w:before="120"/>
      </w:pPr>
      <w:r>
        <w:t xml:space="preserve">V případě, že zhotovitel </w:t>
      </w:r>
      <w:r w:rsidR="00640EB9">
        <w:t xml:space="preserve">nezahájí odstraňování vady </w:t>
      </w:r>
      <w:r w:rsidR="00684B83">
        <w:t xml:space="preserve">stavební </w:t>
      </w:r>
      <w:r w:rsidR="000E02C5">
        <w:t xml:space="preserve">části </w:t>
      </w:r>
      <w:r w:rsidR="00640EB9">
        <w:t xml:space="preserve">nebo </w:t>
      </w:r>
      <w:r>
        <w:t xml:space="preserve">neodstraní vadu </w:t>
      </w:r>
      <w:r w:rsidR="00684B83">
        <w:t xml:space="preserve">stavební </w:t>
      </w:r>
      <w:r w:rsidR="000E02C5">
        <w:t xml:space="preserve">části </w:t>
      </w:r>
      <w:r>
        <w:t>ve lhůt</w:t>
      </w:r>
      <w:r w:rsidR="000825D4">
        <w:t>ě</w:t>
      </w:r>
      <w:r>
        <w:t xml:space="preserve"> </w:t>
      </w:r>
      <w:r w:rsidR="00135BA2">
        <w:t>podle odstavce 4</w:t>
      </w:r>
      <w:r>
        <w:t xml:space="preserve">, má objednatel právo sám zajistit odstranění takové vady </w:t>
      </w:r>
      <w:r w:rsidR="003B4485" w:rsidRPr="00BA5F19">
        <w:t xml:space="preserve">stavební </w:t>
      </w:r>
      <w:r w:rsidR="003B4485">
        <w:t xml:space="preserve">části </w:t>
      </w:r>
      <w:r>
        <w:t>a takto vynaložené náklady zhotoviteli přeúčtovat. Tímto postupem není dotčena záruka poskytnutá zhotovitelem.</w:t>
      </w:r>
    </w:p>
    <w:p w:rsidR="000825D4" w:rsidRDefault="00780939" w:rsidP="000825D4">
      <w:pPr>
        <w:pStyle w:val="Tlotextu"/>
        <w:numPr>
          <w:ilvl w:val="0"/>
          <w:numId w:val="26"/>
        </w:numPr>
        <w:spacing w:before="120"/>
      </w:pPr>
      <w:r>
        <w:t xml:space="preserve">Jakoukoli </w:t>
      </w:r>
      <w:r w:rsidR="000825D4">
        <w:t xml:space="preserve">vadu </w:t>
      </w:r>
      <w:r>
        <w:t>na výtah</w:t>
      </w:r>
      <w:r w:rsidR="000825D4">
        <w:t>u</w:t>
      </w:r>
      <w:r>
        <w:t xml:space="preserve"> je oprávněn nahlásit zhotoviteli </w:t>
      </w:r>
      <w:r w:rsidR="000E02C5">
        <w:t xml:space="preserve">kterýkoliv </w:t>
      </w:r>
      <w:r>
        <w:t xml:space="preserve">z pověřených </w:t>
      </w:r>
      <w:r w:rsidR="000E02C5">
        <w:t xml:space="preserve">pracovníků </w:t>
      </w:r>
      <w:r>
        <w:t xml:space="preserve">objednatele </w:t>
      </w:r>
      <w:r w:rsidR="000E02C5">
        <w:t xml:space="preserve">uvedených </w:t>
      </w:r>
      <w:r>
        <w:t>v čl. XI</w:t>
      </w:r>
      <w:r w:rsidR="00E6025B">
        <w:t>I</w:t>
      </w:r>
      <w:r>
        <w:t xml:space="preserve"> nebo technický pracovník velínu objednatele současně s popisem vady </w:t>
      </w:r>
      <w:r w:rsidR="002F037E">
        <w:t>výtah</w:t>
      </w:r>
      <w:r w:rsidR="000825D4">
        <w:t>u</w:t>
      </w:r>
      <w:r w:rsidR="002F037E">
        <w:t xml:space="preserve"> </w:t>
      </w:r>
      <w:r>
        <w:t xml:space="preserve">na telefonní číslo zhotovitele s nepřetržitou pohotovostní službou: </w:t>
      </w:r>
      <w:r w:rsidRPr="000E02C5">
        <w:rPr>
          <w:highlight w:val="yellow"/>
        </w:rPr>
        <w:t>.........</w:t>
      </w:r>
      <w:r w:rsidR="000E02C5" w:rsidRPr="000E02C5">
        <w:rPr>
          <w:b/>
          <w:i/>
          <w:highlight w:val="yellow"/>
        </w:rPr>
        <w:t xml:space="preserve"> (</w:t>
      </w:r>
      <w:r w:rsidR="000E02C5" w:rsidRPr="00506D85">
        <w:rPr>
          <w:b/>
          <w:i/>
          <w:highlight w:val="yellow"/>
        </w:rPr>
        <w:t xml:space="preserve">doplní </w:t>
      </w:r>
      <w:r w:rsidR="00AC6CEC">
        <w:rPr>
          <w:b/>
          <w:i/>
          <w:highlight w:val="yellow"/>
        </w:rPr>
        <w:t>účastník</w:t>
      </w:r>
      <w:r w:rsidR="000E02C5" w:rsidRPr="00506D85">
        <w:rPr>
          <w:b/>
          <w:i/>
          <w:highlight w:val="yellow"/>
        </w:rPr>
        <w:t>)</w:t>
      </w:r>
      <w:r w:rsidR="00637F60">
        <w:rPr>
          <w:b/>
          <w:i/>
        </w:rPr>
        <w:t>;</w:t>
      </w:r>
      <w:r>
        <w:t xml:space="preserve"> </w:t>
      </w:r>
      <w:r w:rsidR="00637F60">
        <w:t>takové t</w:t>
      </w:r>
      <w:r w:rsidR="000825D4">
        <w:t xml:space="preserve">elefonické ohlášení </w:t>
      </w:r>
      <w:r>
        <w:t>objednatel</w:t>
      </w:r>
      <w:r w:rsidR="000825D4">
        <w:t xml:space="preserve"> potvrdí písemně</w:t>
      </w:r>
      <w:r>
        <w:t xml:space="preserve"> na e-mailovou adresu zhotovitele:.</w:t>
      </w:r>
      <w:r w:rsidRPr="00FA1542">
        <w:rPr>
          <w:highlight w:val="yellow"/>
        </w:rPr>
        <w:t>..............</w:t>
      </w:r>
      <w:r w:rsidR="000E02C5" w:rsidRPr="000E02C5">
        <w:rPr>
          <w:b/>
          <w:i/>
          <w:highlight w:val="yellow"/>
        </w:rPr>
        <w:t xml:space="preserve"> </w:t>
      </w:r>
      <w:r w:rsidR="000E02C5" w:rsidRPr="00506D85">
        <w:rPr>
          <w:b/>
          <w:i/>
          <w:highlight w:val="yellow"/>
        </w:rPr>
        <w:t xml:space="preserve">(doplní </w:t>
      </w:r>
      <w:r w:rsidR="00AC6CEC">
        <w:rPr>
          <w:b/>
          <w:i/>
          <w:highlight w:val="yellow"/>
        </w:rPr>
        <w:t>účastník</w:t>
      </w:r>
      <w:r w:rsidR="000E02C5" w:rsidRPr="00506D85">
        <w:rPr>
          <w:b/>
          <w:i/>
          <w:highlight w:val="yellow"/>
        </w:rPr>
        <w:t>)</w:t>
      </w:r>
      <w:r w:rsidR="000E02C5">
        <w:rPr>
          <w:b/>
          <w:i/>
        </w:rPr>
        <w:t>.</w:t>
      </w:r>
      <w:r>
        <w:t xml:space="preserve"> </w:t>
      </w:r>
      <w:r w:rsidR="000825D4" w:rsidRPr="00BA5F19">
        <w:t xml:space="preserve">Zhotovitel je </w:t>
      </w:r>
      <w:r w:rsidR="000825D4">
        <w:t xml:space="preserve">následně </w:t>
      </w:r>
      <w:r w:rsidR="000825D4" w:rsidRPr="00BA5F19">
        <w:t xml:space="preserve">povinen </w:t>
      </w:r>
      <w:r w:rsidR="000825D4">
        <w:t xml:space="preserve">bez zbytečného odkladu </w:t>
      </w:r>
      <w:r w:rsidR="000825D4" w:rsidRPr="00BA5F19">
        <w:t>přijetí reklamované v</w:t>
      </w:r>
      <w:r w:rsidR="000825D4">
        <w:t>ady výtahu písemně potvrdit (postačí e-mailem).</w:t>
      </w:r>
    </w:p>
    <w:p w:rsidR="00694237" w:rsidRDefault="00780939" w:rsidP="00DD7535">
      <w:pPr>
        <w:pStyle w:val="Tlotextu"/>
        <w:numPr>
          <w:ilvl w:val="0"/>
          <w:numId w:val="26"/>
        </w:numPr>
        <w:spacing w:before="120"/>
      </w:pPr>
      <w:r>
        <w:t xml:space="preserve">Při nahlášení </w:t>
      </w:r>
      <w:r w:rsidR="0082399A">
        <w:t xml:space="preserve">vady </w:t>
      </w:r>
      <w:r w:rsidR="00ED157C">
        <w:t>výta</w:t>
      </w:r>
      <w:r w:rsidR="000825D4">
        <w:t>hu</w:t>
      </w:r>
      <w:r>
        <w:t xml:space="preserve"> v</w:t>
      </w:r>
      <w:r w:rsidR="007201C8" w:rsidDel="007201C8">
        <w:t xml:space="preserve"> </w:t>
      </w:r>
      <w:r>
        <w:t xml:space="preserve">době 6:00 – </w:t>
      </w:r>
      <w:r w:rsidR="004B1368">
        <w:t>20</w:t>
      </w:r>
      <w:r>
        <w:t xml:space="preserve">:00 hod. nastoupí zhotovitel </w:t>
      </w:r>
      <w:r w:rsidR="00BC602A">
        <w:t xml:space="preserve">k odstraňování vady </w:t>
      </w:r>
      <w:r w:rsidR="00A71209">
        <w:t>výtah</w:t>
      </w:r>
      <w:r w:rsidR="000825D4">
        <w:t>u</w:t>
      </w:r>
      <w:r w:rsidR="00A71209">
        <w:t xml:space="preserve"> </w:t>
      </w:r>
      <w:r w:rsidRPr="00C1461E">
        <w:rPr>
          <w:b/>
        </w:rPr>
        <w:t xml:space="preserve">nejpozději do </w:t>
      </w:r>
      <w:r w:rsidR="004B1368">
        <w:rPr>
          <w:b/>
        </w:rPr>
        <w:t>4</w:t>
      </w:r>
      <w:r w:rsidR="004B1368" w:rsidRPr="00C1461E">
        <w:rPr>
          <w:b/>
        </w:rPr>
        <w:t xml:space="preserve"> </w:t>
      </w:r>
      <w:r w:rsidRPr="00C1461E">
        <w:rPr>
          <w:b/>
        </w:rPr>
        <w:t>hodin</w:t>
      </w:r>
      <w:r>
        <w:t xml:space="preserve"> po nahlášení příslušné vady. Při nahlášení vady </w:t>
      </w:r>
      <w:r w:rsidR="00A71209">
        <w:t>výtah</w:t>
      </w:r>
      <w:r w:rsidR="000825D4">
        <w:t xml:space="preserve">u </w:t>
      </w:r>
      <w:r>
        <w:t xml:space="preserve">v době </w:t>
      </w:r>
      <w:r w:rsidR="004B1368">
        <w:t>20</w:t>
      </w:r>
      <w:r w:rsidR="00135BA2">
        <w:t>:00</w:t>
      </w:r>
      <w:r>
        <w:t xml:space="preserve"> </w:t>
      </w:r>
      <w:r w:rsidR="00135BA2">
        <w:t>–</w:t>
      </w:r>
      <w:r>
        <w:t xml:space="preserve"> 24</w:t>
      </w:r>
      <w:r w:rsidR="00135BA2">
        <w:t>:00</w:t>
      </w:r>
      <w:r>
        <w:t xml:space="preserve"> hod. nastoupí zhotovitel </w:t>
      </w:r>
      <w:r w:rsidR="00BC602A">
        <w:t xml:space="preserve">k odstraňování vady </w:t>
      </w:r>
      <w:r w:rsidRPr="007C3DA6">
        <w:rPr>
          <w:b/>
        </w:rPr>
        <w:t xml:space="preserve">nejpozději do </w:t>
      </w:r>
      <w:r w:rsidR="004B1368">
        <w:rPr>
          <w:b/>
        </w:rPr>
        <w:t>8</w:t>
      </w:r>
      <w:r w:rsidRPr="007C3DA6">
        <w:rPr>
          <w:b/>
        </w:rPr>
        <w:t xml:space="preserve">:00 </w:t>
      </w:r>
      <w:r w:rsidR="000825D4" w:rsidRPr="007C3DA6">
        <w:rPr>
          <w:b/>
        </w:rPr>
        <w:t>hod.</w:t>
      </w:r>
      <w:r w:rsidR="000825D4">
        <w:t xml:space="preserve"> </w:t>
      </w:r>
      <w:r>
        <w:t>následujícího dne a v </w:t>
      </w:r>
      <w:r w:rsidR="007201C8" w:rsidDel="007201C8">
        <w:t xml:space="preserve"> </w:t>
      </w:r>
      <w:r>
        <w:t xml:space="preserve">době 00:00 – 6:00 hod. </w:t>
      </w:r>
      <w:r w:rsidRPr="007C3DA6">
        <w:rPr>
          <w:b/>
        </w:rPr>
        <w:t xml:space="preserve">nejpozději do </w:t>
      </w:r>
      <w:r w:rsidR="00D01B35" w:rsidRPr="007C3DA6">
        <w:rPr>
          <w:b/>
        </w:rPr>
        <w:t>1</w:t>
      </w:r>
      <w:r w:rsidR="00D01B35">
        <w:rPr>
          <w:b/>
        </w:rPr>
        <w:t>0</w:t>
      </w:r>
      <w:r w:rsidRPr="007C3DA6">
        <w:rPr>
          <w:b/>
        </w:rPr>
        <w:t>:00 hod</w:t>
      </w:r>
      <w:r w:rsidR="000825D4" w:rsidRPr="007C3DA6">
        <w:rPr>
          <w:b/>
        </w:rPr>
        <w:t>.</w:t>
      </w:r>
      <w:r w:rsidR="000825D4">
        <w:t xml:space="preserve"> </w:t>
      </w:r>
      <w:r>
        <w:t>téhož dne.</w:t>
      </w:r>
      <w:r w:rsidR="00BC602A">
        <w:t xml:space="preserve"> </w:t>
      </w:r>
      <w:r>
        <w:t xml:space="preserve">V případě, že zhotovitel nenastoupí na opravu </w:t>
      </w:r>
      <w:r w:rsidR="00BC602A">
        <w:t>v</w:t>
      </w:r>
      <w:r w:rsidR="00436DE1">
        <w:t>e</w:t>
      </w:r>
      <w:r w:rsidR="00BC602A">
        <w:t> </w:t>
      </w:r>
      <w:r w:rsidR="00436DE1">
        <w:t>stanovené lhůtě</w:t>
      </w:r>
      <w:r w:rsidR="00222785">
        <w:t xml:space="preserve"> </w:t>
      </w:r>
      <w:r>
        <w:t xml:space="preserve">nebo </w:t>
      </w:r>
      <w:r w:rsidRPr="00222785">
        <w:t xml:space="preserve">opravu </w:t>
      </w:r>
      <w:r w:rsidR="000825D4">
        <w:t xml:space="preserve">vady </w:t>
      </w:r>
      <w:r w:rsidRPr="00222785">
        <w:t>neprovede</w:t>
      </w:r>
      <w:r w:rsidR="00222785">
        <w:t xml:space="preserve"> ve </w:t>
      </w:r>
      <w:r w:rsidR="00222785" w:rsidRPr="00C87602">
        <w:t xml:space="preserve">lhůtě dle odst. </w:t>
      </w:r>
      <w:r w:rsidR="005C79AF">
        <w:t>8</w:t>
      </w:r>
      <w:r w:rsidR="00222785" w:rsidRPr="00C87602">
        <w:t xml:space="preserve"> tohoto článku smlouvy</w:t>
      </w:r>
      <w:r w:rsidRPr="00C87602">
        <w:t>, má objednatel právo sám zajistit odstranění takové vady a takto vynaložené</w:t>
      </w:r>
      <w:r>
        <w:t xml:space="preserve"> náklady zhotoviteli přeúčtovat. Tímto postupem není dotčena záruka poskytnutá zhotovitelem.</w:t>
      </w:r>
    </w:p>
    <w:p w:rsidR="00694237" w:rsidRDefault="00780939" w:rsidP="00DD7535">
      <w:pPr>
        <w:pStyle w:val="Tlotextu"/>
        <w:numPr>
          <w:ilvl w:val="0"/>
          <w:numId w:val="26"/>
        </w:numPr>
        <w:spacing w:before="120"/>
      </w:pPr>
      <w:r>
        <w:t xml:space="preserve">Zhotovitel odstraní vady </w:t>
      </w:r>
      <w:r w:rsidR="00ED157C">
        <w:t>výtah</w:t>
      </w:r>
      <w:r w:rsidR="001C7864">
        <w:t>u</w:t>
      </w:r>
      <w:r w:rsidR="00ED157C">
        <w:t xml:space="preserve"> </w:t>
      </w:r>
      <w:r>
        <w:t xml:space="preserve">ve lhůtě dohodnuté pověřenými </w:t>
      </w:r>
      <w:r w:rsidR="00222785">
        <w:t xml:space="preserve">pracovníky </w:t>
      </w:r>
      <w:r>
        <w:t xml:space="preserve">smluvních stran. V případě, že </w:t>
      </w:r>
      <w:r w:rsidR="00222785">
        <w:t xml:space="preserve">pověření pracovníci </w:t>
      </w:r>
      <w:r>
        <w:t xml:space="preserve">smluvních stran lhůtu nedohodnou, platí lhůta pro odstranění vady </w:t>
      </w:r>
      <w:r w:rsidR="00DD7535">
        <w:t>výtah</w:t>
      </w:r>
      <w:r w:rsidR="001C7864">
        <w:t>u</w:t>
      </w:r>
      <w:r w:rsidR="00DD7535">
        <w:t xml:space="preserve"> </w:t>
      </w:r>
      <w:r w:rsidR="00BC602A" w:rsidRPr="00C1461E">
        <w:rPr>
          <w:b/>
        </w:rPr>
        <w:t xml:space="preserve">nejpozději </w:t>
      </w:r>
      <w:r w:rsidRPr="00C1461E">
        <w:rPr>
          <w:b/>
        </w:rPr>
        <w:t>24 hod</w:t>
      </w:r>
      <w:r w:rsidRPr="00C87602">
        <w:rPr>
          <w:b/>
        </w:rPr>
        <w:t>.</w:t>
      </w:r>
      <w:r w:rsidR="001C7864" w:rsidRPr="00C87602">
        <w:t xml:space="preserve"> od okamžiku </w:t>
      </w:r>
      <w:r w:rsidRPr="00C87602">
        <w:t>nahlášení vady</w:t>
      </w:r>
      <w:r w:rsidR="001C7864">
        <w:t xml:space="preserve"> výtahu dl</w:t>
      </w:r>
      <w:r w:rsidR="00222785">
        <w:t>e této smlouvy</w:t>
      </w:r>
      <w:r>
        <w:t>.</w:t>
      </w:r>
      <w:r w:rsidR="00DD7535">
        <w:t xml:space="preserve"> </w:t>
      </w:r>
      <w:r>
        <w:t>Po nastoupení k odstraňování jakékoli vady výtah</w:t>
      </w:r>
      <w:r w:rsidR="001C7864">
        <w:t xml:space="preserve">u </w:t>
      </w:r>
      <w:r>
        <w:t>se zhotovitel zavazuje pokračovat v započaté opravě bez neodůvodněného přerušení až do odstranění závady.</w:t>
      </w:r>
    </w:p>
    <w:p w:rsidR="00F54AD9" w:rsidRDefault="00F35BD8" w:rsidP="006224A6">
      <w:pPr>
        <w:pStyle w:val="Tlotextu"/>
        <w:numPr>
          <w:ilvl w:val="0"/>
          <w:numId w:val="26"/>
        </w:numPr>
        <w:spacing w:before="120"/>
      </w:pPr>
      <w:r>
        <w:t>Zhotovitel</w:t>
      </w:r>
      <w:r w:rsidR="000E02C5" w:rsidRPr="00F15D43">
        <w:t xml:space="preserve"> je povinen bez zbytečného odkladu nahlásit případnou změnu </w:t>
      </w:r>
      <w:r w:rsidR="000E02C5">
        <w:t>kontaktních údajů dle tohoto článku smlouvy</w:t>
      </w:r>
      <w:r w:rsidR="000E02C5" w:rsidRPr="00F15D43">
        <w:t xml:space="preserve"> </w:t>
      </w:r>
      <w:r>
        <w:t>objednateli</w:t>
      </w:r>
      <w:r w:rsidR="000E02C5" w:rsidRPr="00F15D43">
        <w:t>, bez povinnosti uzavření dodatku k této smlouvě.</w:t>
      </w:r>
    </w:p>
    <w:p w:rsidR="001C7864" w:rsidRPr="00F15D43" w:rsidRDefault="001C7864" w:rsidP="00F54AD9">
      <w:pPr>
        <w:pStyle w:val="Tlotextu"/>
        <w:spacing w:before="120"/>
        <w:ind w:left="360"/>
      </w:pPr>
    </w:p>
    <w:p w:rsidR="00764F80" w:rsidRPr="00764F80" w:rsidRDefault="00764F80" w:rsidP="00764F80">
      <w:pPr>
        <w:jc w:val="center"/>
        <w:rPr>
          <w:b/>
          <w:color w:val="000000"/>
        </w:rPr>
      </w:pPr>
      <w:bookmarkStart w:id="1" w:name="_Ref76635947"/>
      <w:bookmarkStart w:id="2" w:name="_Toc77386122"/>
      <w:bookmarkStart w:id="3" w:name="_Toc77539618"/>
      <w:r w:rsidRPr="00764F80">
        <w:rPr>
          <w:b/>
          <w:color w:val="000000"/>
        </w:rPr>
        <w:t xml:space="preserve">Článek </w:t>
      </w:r>
      <w:r w:rsidR="009B4482">
        <w:rPr>
          <w:b/>
          <w:color w:val="000000"/>
        </w:rPr>
        <w:t>I</w:t>
      </w:r>
      <w:r w:rsidRPr="00764F80">
        <w:rPr>
          <w:b/>
          <w:color w:val="000000"/>
        </w:rPr>
        <w:t>X</w:t>
      </w:r>
    </w:p>
    <w:p w:rsidR="00764F80" w:rsidRPr="00764F80" w:rsidRDefault="008942DB" w:rsidP="00764F80">
      <w:pPr>
        <w:jc w:val="center"/>
        <w:rPr>
          <w:b/>
          <w:color w:val="000000"/>
        </w:rPr>
      </w:pPr>
      <w:r>
        <w:rPr>
          <w:b/>
          <w:color w:val="000000"/>
        </w:rPr>
        <w:t>Podmínky provádění údržby, odborných zkoušek a prohlídek a zaškolování zaměstnanců objednatele</w:t>
      </w:r>
    </w:p>
    <w:bookmarkEnd w:id="1"/>
    <w:bookmarkEnd w:id="2"/>
    <w:bookmarkEnd w:id="3"/>
    <w:p w:rsidR="008942DB" w:rsidRDefault="008942DB" w:rsidP="008942DB">
      <w:pPr>
        <w:pStyle w:val="Tlotextu"/>
        <w:numPr>
          <w:ilvl w:val="0"/>
          <w:numId w:val="27"/>
        </w:numPr>
        <w:spacing w:before="120"/>
      </w:pPr>
      <w:r>
        <w:t xml:space="preserve">Zhotovitel se zavazuje provádět pravidelnou údržbu, odborné prohlídky a odborné zkoušky </w:t>
      </w:r>
      <w:r w:rsidR="00A552CB">
        <w:t xml:space="preserve">výtahu </w:t>
      </w:r>
      <w:r w:rsidRPr="00334E1C">
        <w:t xml:space="preserve">v rozsahu </w:t>
      </w:r>
      <w:r>
        <w:t xml:space="preserve">a četnosti </w:t>
      </w:r>
      <w:r w:rsidRPr="00334E1C">
        <w:t>dle</w:t>
      </w:r>
      <w:r>
        <w:t> platných ČNS a EN</w:t>
      </w:r>
      <w:r w:rsidRPr="00334E1C">
        <w:t xml:space="preserve"> a předpisů</w:t>
      </w:r>
      <w:r>
        <w:t xml:space="preserve">. </w:t>
      </w:r>
      <w:r w:rsidRPr="00626F2E">
        <w:t>Zhotovitel se zavazuje oznámit objednateli nejméně 2 pracovní dny předem konkrétní dat</w:t>
      </w:r>
      <w:r>
        <w:t>um a čas konání údržby, odborné prohlídky nebo odborné zkoušky.</w:t>
      </w:r>
    </w:p>
    <w:p w:rsidR="002823DB" w:rsidRDefault="00A04A16" w:rsidP="002823DB">
      <w:pPr>
        <w:pStyle w:val="Tlotextu"/>
        <w:numPr>
          <w:ilvl w:val="0"/>
          <w:numId w:val="27"/>
        </w:numPr>
        <w:spacing w:before="120"/>
      </w:pPr>
      <w:r>
        <w:t>Provádění pravidelné údržby, odborných prohlídek</w:t>
      </w:r>
      <w:r w:rsidR="002823DB">
        <w:t xml:space="preserve"> a</w:t>
      </w:r>
      <w:r>
        <w:t xml:space="preserve"> odborných zkoušek </w:t>
      </w:r>
      <w:r w:rsidR="00A552CB">
        <w:t xml:space="preserve">výtahu </w:t>
      </w:r>
      <w:r w:rsidRPr="00AE58EA">
        <w:t>bud</w:t>
      </w:r>
      <w:r>
        <w:t xml:space="preserve">e </w:t>
      </w:r>
      <w:r w:rsidRPr="00AE58EA">
        <w:t xml:space="preserve">probíhat </w:t>
      </w:r>
      <w:r>
        <w:t xml:space="preserve">zpravidla </w:t>
      </w:r>
      <w:r w:rsidR="002823DB">
        <w:t xml:space="preserve">v pracovních dnech v pracovní době </w:t>
      </w:r>
      <w:r w:rsidRPr="00911A55">
        <w:t>objednatele</w:t>
      </w:r>
      <w:r>
        <w:t xml:space="preserve"> v době 6:00 </w:t>
      </w:r>
      <w:r w:rsidRPr="00911A55">
        <w:t>–</w:t>
      </w:r>
      <w:r>
        <w:t> </w:t>
      </w:r>
      <w:r w:rsidRPr="00911A55">
        <w:t>1</w:t>
      </w:r>
      <w:r>
        <w:t>8:00</w:t>
      </w:r>
      <w:r w:rsidRPr="00911A55">
        <w:t xml:space="preserve"> hod</w:t>
      </w:r>
      <w:r>
        <w:t>.,</w:t>
      </w:r>
      <w:r w:rsidRPr="00911A55">
        <w:t xml:space="preserve"> </w:t>
      </w:r>
      <w:r>
        <w:t>neb</w:t>
      </w:r>
      <w:r w:rsidR="002823DB">
        <w:t>ude-li dohodnuto stranami jinak</w:t>
      </w:r>
      <w:r w:rsidRPr="00911A55">
        <w:t xml:space="preserve">. </w:t>
      </w:r>
    </w:p>
    <w:p w:rsidR="00A04A16" w:rsidRDefault="00A04A16" w:rsidP="002823DB">
      <w:pPr>
        <w:pStyle w:val="Tlotextu"/>
        <w:numPr>
          <w:ilvl w:val="0"/>
          <w:numId w:val="27"/>
        </w:numPr>
        <w:spacing w:before="120"/>
      </w:pPr>
      <w:r>
        <w:lastRenderedPageBreak/>
        <w:t>O každém provedeném zaškolení pracovníků objednatele provede zhotovitel zápis. Zápis bude podepsán všemi zaškolenými pracovníky objednatele a pracovníky zhotovitele, kteří zaškolení provedli.</w:t>
      </w:r>
    </w:p>
    <w:p w:rsidR="008236C6" w:rsidRDefault="008236C6" w:rsidP="00F914BB"/>
    <w:p w:rsidR="00F914BB" w:rsidRDefault="00F914BB" w:rsidP="00F914BB">
      <w:pPr>
        <w:rPr>
          <w:b/>
          <w:color w:val="000000"/>
        </w:rPr>
      </w:pPr>
    </w:p>
    <w:p w:rsidR="00694237" w:rsidRDefault="00780939">
      <w:pPr>
        <w:jc w:val="center"/>
        <w:rPr>
          <w:b/>
          <w:color w:val="000000"/>
        </w:rPr>
      </w:pPr>
      <w:r>
        <w:rPr>
          <w:b/>
          <w:color w:val="000000"/>
        </w:rPr>
        <w:t>Článek X</w:t>
      </w:r>
    </w:p>
    <w:p w:rsidR="00694237" w:rsidRDefault="00780939">
      <w:pPr>
        <w:jc w:val="center"/>
        <w:rPr>
          <w:b/>
          <w:color w:val="000000"/>
        </w:rPr>
      </w:pPr>
      <w:r>
        <w:rPr>
          <w:b/>
          <w:color w:val="000000"/>
        </w:rPr>
        <w:t>Smluvní pokuty, úrok z prodlení</w:t>
      </w:r>
    </w:p>
    <w:p w:rsidR="00694237" w:rsidRDefault="00780939">
      <w:pPr>
        <w:pStyle w:val="Tlotextu"/>
        <w:numPr>
          <w:ilvl w:val="0"/>
          <w:numId w:val="5"/>
        </w:numPr>
        <w:spacing w:before="120"/>
      </w:pPr>
      <w:r>
        <w:t xml:space="preserve">V případě prodlení zhotovitele </w:t>
      </w:r>
      <w:r w:rsidR="001B640B">
        <w:t xml:space="preserve">s předáním dílčího plnění </w:t>
      </w:r>
      <w:r>
        <w:t xml:space="preserve">ve lhůtě uvedené v čl. II odst. 1 písm. </w:t>
      </w:r>
      <w:r w:rsidR="00262EB6">
        <w:t>b</w:t>
      </w:r>
      <w:r>
        <w:t xml:space="preserve">) </w:t>
      </w:r>
      <w:r w:rsidR="001B640B">
        <w:t xml:space="preserve">nebo </w:t>
      </w:r>
      <w:r w:rsidR="00262EB6">
        <w:t>c</w:t>
      </w:r>
      <w:r>
        <w:t xml:space="preserve">)  je objednatel oprávněn požadovat </w:t>
      </w:r>
      <w:r w:rsidR="001B640B">
        <w:t xml:space="preserve">po zhotoviteli </w:t>
      </w:r>
      <w:r>
        <w:t xml:space="preserve">smluvní pokutu ve výši </w:t>
      </w:r>
      <w:r w:rsidR="00262EB6">
        <w:t>5 </w:t>
      </w:r>
      <w:r>
        <w:t>000 Kč za každý den prodlení.</w:t>
      </w:r>
    </w:p>
    <w:p w:rsidR="00262EB6" w:rsidRDefault="00262EB6" w:rsidP="00262EB6">
      <w:pPr>
        <w:pStyle w:val="Tlotextu"/>
        <w:numPr>
          <w:ilvl w:val="0"/>
          <w:numId w:val="5"/>
        </w:numPr>
        <w:spacing w:before="120"/>
      </w:pPr>
      <w:r>
        <w:t xml:space="preserve">V případě prodlení zhotovitele s předáním </w:t>
      </w:r>
      <w:r w:rsidRPr="003E33C4">
        <w:t>písemn</w:t>
      </w:r>
      <w:r>
        <w:t>ých</w:t>
      </w:r>
      <w:r w:rsidRPr="003E33C4">
        <w:t xml:space="preserve"> vyhotovení kolaudačních souhlasů</w:t>
      </w:r>
      <w:r w:rsidR="00F0216B">
        <w:t xml:space="preserve"> nebo oznámení </w:t>
      </w:r>
      <w:r>
        <w:t>ve lhůtě uvedené v čl. II odst. 1 písm. d) je objednatel oprávněn požadovat po zhotoviteli smluvní pokutu ve výši 1 000 Kč za každý den prodlení.</w:t>
      </w:r>
      <w:r w:rsidR="00CA7EEC">
        <w:t xml:space="preserve"> </w:t>
      </w:r>
      <w:r w:rsidR="0098381B">
        <w:t>Objednatel</w:t>
      </w:r>
      <w:r w:rsidR="00CA7EEC">
        <w:t xml:space="preserve"> není oprávněn požadovat smluvní pokutu podle předchozí věty, </w:t>
      </w:r>
      <w:r w:rsidR="0098381B" w:rsidRPr="005D35A1">
        <w:t>pokud</w:t>
      </w:r>
      <w:r w:rsidR="0098381B">
        <w:t xml:space="preserve"> </w:t>
      </w:r>
      <w:r w:rsidR="00884158">
        <w:t xml:space="preserve">důvodem pro </w:t>
      </w:r>
      <w:r w:rsidR="0098381B">
        <w:t>ne</w:t>
      </w:r>
      <w:r w:rsidR="00884158">
        <w:t>s</w:t>
      </w:r>
      <w:r w:rsidR="0098381B">
        <w:t>pln</w:t>
      </w:r>
      <w:r w:rsidR="00884158">
        <w:t>ění</w:t>
      </w:r>
      <w:r w:rsidR="0098381B">
        <w:t xml:space="preserve"> </w:t>
      </w:r>
      <w:r w:rsidR="00FD0351">
        <w:t>závaz</w:t>
      </w:r>
      <w:r w:rsidR="00884158">
        <w:t>ku zhotovitele je skutečnost, že příslušný stavební úřad je v prodlení s vydáním kolaudačního souhlasu nebo jsou tu jiné důvody, za které nenese zhotovitel odpovědnost.</w:t>
      </w:r>
    </w:p>
    <w:p w:rsidR="00694237" w:rsidRDefault="00780939">
      <w:pPr>
        <w:pStyle w:val="Tlotextu"/>
        <w:numPr>
          <w:ilvl w:val="0"/>
          <w:numId w:val="5"/>
        </w:numPr>
        <w:spacing w:before="120"/>
      </w:pPr>
      <w:r>
        <w:t xml:space="preserve">V případě prodlení zhotovitele ve lhůtě pro odstranění drobných vad </w:t>
      </w:r>
      <w:r w:rsidR="008F728E">
        <w:t>a nedodělků</w:t>
      </w:r>
      <w:r w:rsidR="00457C42">
        <w:t xml:space="preserve"> dle čl. II odst. 1 písm. </w:t>
      </w:r>
      <w:r w:rsidR="00C435D3">
        <w:t>e</w:t>
      </w:r>
      <w:r w:rsidR="00457C42">
        <w:t>)</w:t>
      </w:r>
      <w:r w:rsidR="008F728E">
        <w:t xml:space="preserve"> </w:t>
      </w:r>
      <w:r w:rsidR="00B25FE3">
        <w:t xml:space="preserve">nebránících užívání </w:t>
      </w:r>
      <w:r>
        <w:t>uvedených v předávací</w:t>
      </w:r>
      <w:r w:rsidR="008F728E">
        <w:t>ch</w:t>
      </w:r>
      <w:r>
        <w:t xml:space="preserve"> protokol</w:t>
      </w:r>
      <w:r w:rsidR="008F728E">
        <w:t>ech dílčích plnění</w:t>
      </w:r>
      <w:r>
        <w:t xml:space="preserve"> je objednatel oprávněn požadovat </w:t>
      </w:r>
      <w:r w:rsidR="00C51523">
        <w:t xml:space="preserve">po zhotoviteli </w:t>
      </w:r>
      <w:r>
        <w:t xml:space="preserve">smluvní pokutu ve výši 500 Kč za </w:t>
      </w:r>
      <w:r w:rsidR="00186850">
        <w:t xml:space="preserve">každou neodstraněnou vadu a </w:t>
      </w:r>
      <w:r w:rsidRPr="00F5090A">
        <w:t>den</w:t>
      </w:r>
      <w:r>
        <w:t xml:space="preserve"> prodlení. </w:t>
      </w:r>
    </w:p>
    <w:p w:rsidR="00694237" w:rsidRDefault="00780939">
      <w:pPr>
        <w:numPr>
          <w:ilvl w:val="0"/>
          <w:numId w:val="5"/>
        </w:numPr>
        <w:tabs>
          <w:tab w:val="left" w:pos="-1800"/>
        </w:tabs>
        <w:spacing w:before="120"/>
        <w:jc w:val="both"/>
        <w:textAlignment w:val="baseline"/>
      </w:pPr>
      <w:r>
        <w:t xml:space="preserve">V případě prodlení zhotovitele ve lhůtě pro doručení daňového dokladu na plnění s režimem podle </w:t>
      </w:r>
      <w:r w:rsidR="00D609ED" w:rsidRPr="00DE36E0">
        <w:t xml:space="preserve">§ 92e </w:t>
      </w:r>
      <w:r>
        <w:t xml:space="preserve"> zákona o DPH je objednatel oprávněn za každý den prodlení účtovat smluvní pokutu ve výši 0,04 % z částky odpovídající výši DPH, kterou je objednatel povinen odvést, minimálně však 500 Kč celkem.</w:t>
      </w:r>
    </w:p>
    <w:p w:rsidR="00694237" w:rsidRPr="000617A9" w:rsidRDefault="00780939">
      <w:pPr>
        <w:pStyle w:val="Tlotextu"/>
        <w:numPr>
          <w:ilvl w:val="0"/>
          <w:numId w:val="5"/>
        </w:numPr>
        <w:spacing w:before="120"/>
      </w:pPr>
      <w:r>
        <w:t>V případě prodlení zhotovitele ve lhůtě stanovené k zahájení odstraňování vad</w:t>
      </w:r>
      <w:r w:rsidR="000617A9">
        <w:t>y</w:t>
      </w:r>
      <w:r>
        <w:t xml:space="preserve"> </w:t>
      </w:r>
      <w:r w:rsidR="000617A9">
        <w:t xml:space="preserve">stavební části </w:t>
      </w:r>
      <w:r>
        <w:t>podle čl. VIII odst. </w:t>
      </w:r>
      <w:r w:rsidR="000617A9">
        <w:t>4</w:t>
      </w:r>
      <w:r>
        <w:t xml:space="preserve"> nebo v případě </w:t>
      </w:r>
      <w:r w:rsidRPr="000617A9">
        <w:t>neodůvodněného přerušení</w:t>
      </w:r>
      <w:r w:rsidR="00196AE4" w:rsidRPr="000617A9">
        <w:t xml:space="preserve"> jejich odstraňování</w:t>
      </w:r>
      <w:r w:rsidRPr="000617A9">
        <w:t xml:space="preserve"> je objednatel oprávněn požadovat </w:t>
      </w:r>
      <w:r w:rsidR="006F5079" w:rsidRPr="000617A9">
        <w:t xml:space="preserve">po zhotoviteli </w:t>
      </w:r>
      <w:r w:rsidRPr="000617A9">
        <w:t xml:space="preserve">smluvní pokutu ve výši </w:t>
      </w:r>
      <w:r w:rsidR="00186850">
        <w:t>5</w:t>
      </w:r>
      <w:r w:rsidRPr="000617A9">
        <w:t>00 Kč za každý den prodlení.</w:t>
      </w:r>
    </w:p>
    <w:p w:rsidR="00387BDE" w:rsidRDefault="00387BDE" w:rsidP="00387BDE">
      <w:pPr>
        <w:pStyle w:val="Tlotextu"/>
        <w:numPr>
          <w:ilvl w:val="0"/>
          <w:numId w:val="5"/>
        </w:numPr>
        <w:spacing w:before="120"/>
      </w:pPr>
      <w:r>
        <w:t xml:space="preserve">V případě prodlení zhotovitele ve lhůtě pro odstranění vady </w:t>
      </w:r>
      <w:r w:rsidR="000617A9">
        <w:t xml:space="preserve">stavební části </w:t>
      </w:r>
      <w:r>
        <w:t xml:space="preserve">podle čl. VIII odst. </w:t>
      </w:r>
      <w:r w:rsidR="00D04CF4">
        <w:t xml:space="preserve">4 </w:t>
      </w:r>
      <w:r>
        <w:t xml:space="preserve">je objednatel oprávněn požadovat smluvní pokutu ve výši </w:t>
      </w:r>
      <w:r w:rsidR="00186850">
        <w:t>5</w:t>
      </w:r>
      <w:r>
        <w:t>00 Kč za každý den prodlení.</w:t>
      </w:r>
    </w:p>
    <w:p w:rsidR="00694237" w:rsidRDefault="00780939">
      <w:pPr>
        <w:pStyle w:val="Tlotextu"/>
        <w:numPr>
          <w:ilvl w:val="0"/>
          <w:numId w:val="5"/>
        </w:numPr>
        <w:spacing w:before="120"/>
      </w:pPr>
      <w:r>
        <w:t xml:space="preserve">V případě prodlení zhotovitele </w:t>
      </w:r>
      <w:r w:rsidR="00AF7E5F">
        <w:t xml:space="preserve">ve lhůtě stanovené k zahájení odstraňování vad </w:t>
      </w:r>
      <w:r w:rsidR="000617A9">
        <w:t xml:space="preserve">výtahu </w:t>
      </w:r>
      <w:r w:rsidR="00AF7E5F">
        <w:t>podle čl. VIII odst. </w:t>
      </w:r>
      <w:r w:rsidR="00D04CF4">
        <w:t xml:space="preserve">7 </w:t>
      </w:r>
      <w:r w:rsidR="00AF7E5F">
        <w:t xml:space="preserve">nebo v případě neodůvodněného přerušení jejich odstraňování je objednatel oprávněn požadovat po zhotoviteli </w:t>
      </w:r>
      <w:r>
        <w:t>smluvní pokutu ve výši 2 000 Kč za každou hodinu prodlení.</w:t>
      </w:r>
    </w:p>
    <w:p w:rsidR="00772DAA" w:rsidRDefault="00772DAA">
      <w:pPr>
        <w:numPr>
          <w:ilvl w:val="0"/>
          <w:numId w:val="5"/>
        </w:numPr>
        <w:tabs>
          <w:tab w:val="left" w:pos="-2410"/>
        </w:tabs>
        <w:suppressAutoHyphens/>
        <w:spacing w:before="120"/>
        <w:jc w:val="both"/>
      </w:pPr>
      <w:r>
        <w:t>V případě prodlení zhotovitele ve lhůtě pro odstranění vady výtah</w:t>
      </w:r>
      <w:r w:rsidR="000617A9">
        <w:t>u</w:t>
      </w:r>
      <w:r>
        <w:t xml:space="preserve"> podle čl. VIII odst. </w:t>
      </w:r>
      <w:r w:rsidR="00D04CF4">
        <w:t xml:space="preserve">8 </w:t>
      </w:r>
      <w:r>
        <w:t>je objednatel oprávněn požadovat smluvní pokutu ve výši 4 000 Kč za každou hodinu prodlení</w:t>
      </w:r>
      <w:r w:rsidR="007F6E5D">
        <w:t>.</w:t>
      </w:r>
    </w:p>
    <w:p w:rsidR="00694237" w:rsidRPr="002A1272" w:rsidRDefault="00780939">
      <w:pPr>
        <w:numPr>
          <w:ilvl w:val="0"/>
          <w:numId w:val="5"/>
        </w:numPr>
        <w:tabs>
          <w:tab w:val="left" w:pos="-2410"/>
        </w:tabs>
        <w:suppressAutoHyphens/>
        <w:spacing w:before="120"/>
        <w:jc w:val="both"/>
      </w:pPr>
      <w:r w:rsidRPr="002A1272">
        <w:t>V případě nedodrže</w:t>
      </w:r>
      <w:r w:rsidR="00F90BD2" w:rsidRPr="002A1272">
        <w:t xml:space="preserve">ní závazku zhotovitele držet nepřetržitou pohotovostní službu       v souladu s čl. </w:t>
      </w:r>
      <w:r w:rsidRPr="002A1272">
        <w:t>V</w:t>
      </w:r>
      <w:r w:rsidR="00F90BD2" w:rsidRPr="002A1272">
        <w:t>III</w:t>
      </w:r>
      <w:r w:rsidRPr="002A1272">
        <w:t xml:space="preserve"> odst. </w:t>
      </w:r>
      <w:r w:rsidR="00D04CF4">
        <w:t>6</w:t>
      </w:r>
      <w:r w:rsidR="00D04CF4" w:rsidRPr="002A1272">
        <w:t xml:space="preserve"> </w:t>
      </w:r>
      <w:r w:rsidRPr="002A1272">
        <w:t xml:space="preserve">je objednatel oprávněn požadovat smluvní pokutu ve výši </w:t>
      </w:r>
      <w:r w:rsidR="00D04CF4">
        <w:t>1</w:t>
      </w:r>
      <w:r w:rsidRPr="002A1272">
        <w:t xml:space="preserve">.000,- Kč za každých 15 minut </w:t>
      </w:r>
      <w:r w:rsidR="00F90BD2" w:rsidRPr="002A1272">
        <w:t xml:space="preserve">její </w:t>
      </w:r>
      <w:r w:rsidRPr="002A1272">
        <w:t>nedostupnosti</w:t>
      </w:r>
      <w:r w:rsidR="00F90BD2" w:rsidRPr="002A1272">
        <w:t xml:space="preserve">. </w:t>
      </w:r>
      <w:r w:rsidRPr="002A1272">
        <w:t xml:space="preserve"> </w:t>
      </w:r>
    </w:p>
    <w:p w:rsidR="0066083D" w:rsidRDefault="0066083D">
      <w:pPr>
        <w:numPr>
          <w:ilvl w:val="0"/>
          <w:numId w:val="5"/>
        </w:numPr>
        <w:tabs>
          <w:tab w:val="left" w:pos="-2410"/>
        </w:tabs>
        <w:suppressAutoHyphens/>
        <w:spacing w:before="120"/>
        <w:jc w:val="both"/>
      </w:pPr>
      <w:r>
        <w:t xml:space="preserve">V případě porušení ustanovení čl. IV odst. </w:t>
      </w:r>
      <w:r w:rsidR="00951FDC">
        <w:t>1</w:t>
      </w:r>
      <w:r w:rsidR="00926D62">
        <w:t>4</w:t>
      </w:r>
      <w:r w:rsidR="00AF7E5F">
        <w:t xml:space="preserve"> nebo </w:t>
      </w:r>
      <w:r w:rsidR="00951FDC">
        <w:t>2</w:t>
      </w:r>
      <w:r w:rsidR="006A101D">
        <w:t>3</w:t>
      </w:r>
      <w:r w:rsidR="00AF7E5F">
        <w:t xml:space="preserve"> </w:t>
      </w:r>
      <w:r>
        <w:t>ze strany zhotovitele je objednatel oprávněn požadovat smluvní pokutu ve výši 500,- Kč za každ</w:t>
      </w:r>
      <w:r w:rsidR="007B2229">
        <w:t>ý</w:t>
      </w:r>
      <w:r>
        <w:t xml:space="preserve"> </w:t>
      </w:r>
      <w:r w:rsidR="000617A9">
        <w:t>takový případ</w:t>
      </w:r>
      <w:r>
        <w:t>.</w:t>
      </w:r>
    </w:p>
    <w:p w:rsidR="0066083D" w:rsidRDefault="0066083D">
      <w:pPr>
        <w:numPr>
          <w:ilvl w:val="0"/>
          <w:numId w:val="5"/>
        </w:numPr>
        <w:tabs>
          <w:tab w:val="left" w:pos="-2410"/>
        </w:tabs>
        <w:suppressAutoHyphens/>
        <w:spacing w:before="120"/>
        <w:jc w:val="both"/>
      </w:pPr>
      <w:r>
        <w:lastRenderedPageBreak/>
        <w:t xml:space="preserve">V případě porušení </w:t>
      </w:r>
      <w:r w:rsidR="00BE162F">
        <w:t>povinnost</w:t>
      </w:r>
      <w:r w:rsidR="000617A9">
        <w:t>í</w:t>
      </w:r>
      <w:r w:rsidR="00BE162F">
        <w:t xml:space="preserve"> stanoven</w:t>
      </w:r>
      <w:r w:rsidR="000617A9">
        <w:t>ých</w:t>
      </w:r>
      <w:r w:rsidR="00BE162F">
        <w:t xml:space="preserve"> v příloze č. 1 bodu</w:t>
      </w:r>
      <w:r w:rsidR="001E4D10">
        <w:t xml:space="preserve"> 14</w:t>
      </w:r>
      <w:r w:rsidR="00BE162F">
        <w:t xml:space="preserve"> nebo </w:t>
      </w:r>
      <w:r w:rsidR="001E4D10">
        <w:t>19</w:t>
      </w:r>
      <w:r w:rsidR="007B2229">
        <w:t xml:space="preserve"> </w:t>
      </w:r>
      <w:r w:rsidR="00BE162F">
        <w:t xml:space="preserve">nebo </w:t>
      </w:r>
      <w:r w:rsidR="001E4D10">
        <w:t>27</w:t>
      </w:r>
      <w:r w:rsidR="00BE162F">
        <w:t xml:space="preserve"> nebo</w:t>
      </w:r>
      <w:r w:rsidR="001E4D10">
        <w:t xml:space="preserve"> 31 </w:t>
      </w:r>
      <w:r>
        <w:t xml:space="preserve">ze strany zhotovitele je </w:t>
      </w:r>
      <w:r w:rsidR="005A6F5B">
        <w:t>objednatel oprávněn</w:t>
      </w:r>
      <w:r>
        <w:t xml:space="preserve"> požadovat smluvní pokutu ve výši 500,- Kč za každé jednotlivé porušení.</w:t>
      </w:r>
    </w:p>
    <w:p w:rsidR="00694237" w:rsidRDefault="00780939">
      <w:pPr>
        <w:pStyle w:val="Tlotextu"/>
        <w:numPr>
          <w:ilvl w:val="0"/>
          <w:numId w:val="5"/>
        </w:numPr>
        <w:spacing w:before="120"/>
      </w:pPr>
      <w:r>
        <w:t xml:space="preserve">V případě prodlení objednatele </w:t>
      </w:r>
      <w:r w:rsidR="00A044D8">
        <w:t xml:space="preserve">s úhradou </w:t>
      </w:r>
      <w:r>
        <w:t>daňového dokladu je zhotovitel oprávněn požadovat úrok z prodlení podle nařízení vlády č. 351/2013 Sb.</w:t>
      </w:r>
    </w:p>
    <w:p w:rsidR="00694237" w:rsidRDefault="00780939">
      <w:pPr>
        <w:pStyle w:val="Tlotextu"/>
        <w:numPr>
          <w:ilvl w:val="0"/>
          <w:numId w:val="5"/>
        </w:numPr>
        <w:spacing w:before="120"/>
      </w:pPr>
      <w:r>
        <w:t>Smluvní pokuta a úrok z prodlení jsou splatné do 14 dnů od doručení dokladu k úhradě povinné smluvní straně. Povinnost zaplatit je splněna odepsáním příslušné částky z účtu povinného ve prospěch účtu oprávněného.</w:t>
      </w:r>
    </w:p>
    <w:p w:rsidR="00694237" w:rsidRPr="00E6025B" w:rsidRDefault="00780939" w:rsidP="0028215F">
      <w:pPr>
        <w:pStyle w:val="Tlotextu"/>
        <w:numPr>
          <w:ilvl w:val="0"/>
          <w:numId w:val="5"/>
        </w:numPr>
        <w:spacing w:before="120"/>
      </w:pPr>
      <w:r w:rsidRPr="00E6025B">
        <w:t>Smluvní pokutou není dotčen nárok na náhradu škody</w:t>
      </w:r>
      <w:r w:rsidR="00A044D8" w:rsidRPr="00E6025B">
        <w:t xml:space="preserve"> v plné výši</w:t>
      </w:r>
      <w:r w:rsidRPr="00E6025B">
        <w:t>.</w:t>
      </w:r>
    </w:p>
    <w:p w:rsidR="00694237" w:rsidRPr="00E6025B" w:rsidRDefault="00694237">
      <w:pPr>
        <w:tabs>
          <w:tab w:val="left" w:pos="2835"/>
          <w:tab w:val="left" w:pos="5670"/>
        </w:tabs>
      </w:pPr>
    </w:p>
    <w:p w:rsidR="00694237" w:rsidRPr="00FF4A1B" w:rsidRDefault="00780939">
      <w:pPr>
        <w:jc w:val="center"/>
        <w:rPr>
          <w:b/>
          <w:color w:val="000000"/>
        </w:rPr>
      </w:pPr>
      <w:r w:rsidRPr="00FF4A1B">
        <w:rPr>
          <w:b/>
          <w:color w:val="000000"/>
        </w:rPr>
        <w:t>Článek X</w:t>
      </w:r>
      <w:r w:rsidR="00E6025B" w:rsidRPr="00FF4A1B">
        <w:rPr>
          <w:b/>
          <w:color w:val="000000"/>
        </w:rPr>
        <w:t>I</w:t>
      </w:r>
    </w:p>
    <w:p w:rsidR="00694237" w:rsidRPr="00FF4A1B" w:rsidRDefault="00780939">
      <w:pPr>
        <w:jc w:val="center"/>
        <w:rPr>
          <w:b/>
          <w:color w:val="000000"/>
        </w:rPr>
      </w:pPr>
      <w:r w:rsidRPr="00FF4A1B">
        <w:rPr>
          <w:b/>
          <w:color w:val="000000"/>
        </w:rPr>
        <w:t>Pojištění</w:t>
      </w:r>
    </w:p>
    <w:p w:rsidR="00694237" w:rsidRPr="003A1EF7" w:rsidRDefault="00780939">
      <w:pPr>
        <w:pStyle w:val="Tlotextu"/>
        <w:numPr>
          <w:ilvl w:val="0"/>
          <w:numId w:val="15"/>
        </w:numPr>
        <w:spacing w:before="120"/>
      </w:pPr>
      <w:bookmarkStart w:id="4" w:name="_GoBack"/>
      <w:bookmarkEnd w:id="4"/>
      <w:r w:rsidRPr="003A1EF7">
        <w:t>Zhotovitel prohlašuje, že je pojištěn pro případ vzniku odpovědnosti za škodu způsobenou třetí osobě v souvislosti s plněním dle této smlouvy, a to s pojistným plněním ve výši nejméně 5 000 000 Kč (slovy: pět milionů korun českých) s maximální spoluúčastí 10 %.</w:t>
      </w:r>
    </w:p>
    <w:p w:rsidR="00694237" w:rsidRPr="003A1EF7" w:rsidRDefault="00780939" w:rsidP="0028215F">
      <w:pPr>
        <w:pStyle w:val="Tlotextu"/>
        <w:numPr>
          <w:ilvl w:val="0"/>
          <w:numId w:val="15"/>
        </w:numPr>
        <w:spacing w:before="120"/>
      </w:pPr>
      <w:r w:rsidRPr="003A1EF7">
        <w:t>Zhotovitel se zavazuje, že pojištění v uvedené výši a rozsahu zůstane účinné po celou dobu účinnosti této smlouvy a do 3 pracovních dnů od výzvy objednatele je zhotovitel povinen toto objednateli doložit.</w:t>
      </w:r>
    </w:p>
    <w:p w:rsidR="00694237" w:rsidRPr="00F90BD2" w:rsidRDefault="00694237">
      <w:pPr>
        <w:tabs>
          <w:tab w:val="left" w:pos="2835"/>
          <w:tab w:val="left" w:pos="5670"/>
        </w:tabs>
      </w:pPr>
    </w:p>
    <w:p w:rsidR="00694237" w:rsidRDefault="00780939">
      <w:pPr>
        <w:jc w:val="center"/>
        <w:rPr>
          <w:b/>
          <w:color w:val="000000"/>
        </w:rPr>
      </w:pPr>
      <w:r w:rsidRPr="00F90BD2">
        <w:rPr>
          <w:b/>
          <w:color w:val="000000"/>
        </w:rPr>
        <w:t>Článek XI</w:t>
      </w:r>
      <w:r w:rsidR="00E6025B">
        <w:rPr>
          <w:b/>
          <w:color w:val="000000"/>
        </w:rPr>
        <w:t>I</w:t>
      </w:r>
    </w:p>
    <w:p w:rsidR="00694237" w:rsidRDefault="00780939">
      <w:pPr>
        <w:pStyle w:val="Tlotextu"/>
        <w:jc w:val="center"/>
        <w:rPr>
          <w:b/>
        </w:rPr>
      </w:pPr>
      <w:r>
        <w:rPr>
          <w:b/>
        </w:rPr>
        <w:t>Pověřen</w:t>
      </w:r>
      <w:r w:rsidR="001E7A52">
        <w:rPr>
          <w:b/>
        </w:rPr>
        <w:t>í</w:t>
      </w:r>
      <w:r>
        <w:rPr>
          <w:b/>
        </w:rPr>
        <w:t xml:space="preserve"> </w:t>
      </w:r>
      <w:r w:rsidR="001E7A52">
        <w:rPr>
          <w:b/>
        </w:rPr>
        <w:t>pracovníci</w:t>
      </w:r>
      <w:r>
        <w:rPr>
          <w:b/>
        </w:rPr>
        <w:t xml:space="preserve"> smluvních stran</w:t>
      </w:r>
    </w:p>
    <w:p w:rsidR="00694237" w:rsidRDefault="000152CB">
      <w:pPr>
        <w:pStyle w:val="Tlotextu"/>
        <w:numPr>
          <w:ilvl w:val="0"/>
          <w:numId w:val="3"/>
        </w:numPr>
        <w:spacing w:before="120"/>
        <w:ind w:left="426" w:hanging="426"/>
      </w:pPr>
      <w:r>
        <w:t>P</w:t>
      </w:r>
      <w:r w:rsidR="00780939">
        <w:t xml:space="preserve">ověřenými </w:t>
      </w:r>
      <w:r w:rsidR="001E7A52">
        <w:t xml:space="preserve">pracovníky </w:t>
      </w:r>
      <w:r w:rsidR="00780939">
        <w:t>jsou:</w:t>
      </w:r>
    </w:p>
    <w:p w:rsidR="00694237" w:rsidRDefault="00780939">
      <w:pPr>
        <w:pStyle w:val="Tlotextu"/>
        <w:numPr>
          <w:ilvl w:val="0"/>
          <w:numId w:val="11"/>
        </w:numPr>
        <w:spacing w:before="120"/>
        <w:ind w:left="709"/>
      </w:pPr>
      <w:r>
        <w:rPr>
          <w:b/>
        </w:rPr>
        <w:t>za objednatele</w:t>
      </w:r>
      <w:r>
        <w:t xml:space="preserve">: </w:t>
      </w:r>
    </w:p>
    <w:p w:rsidR="00694237" w:rsidRDefault="00780939" w:rsidP="006E0150">
      <w:pPr>
        <w:pStyle w:val="Tlotextu"/>
        <w:numPr>
          <w:ilvl w:val="1"/>
          <w:numId w:val="16"/>
        </w:numPr>
        <w:tabs>
          <w:tab w:val="clear" w:pos="540"/>
          <w:tab w:val="num" w:pos="1134"/>
        </w:tabs>
        <w:spacing w:before="60"/>
        <w:ind w:left="1134" w:hanging="425"/>
      </w:pPr>
      <w:r>
        <w:rPr>
          <w:b/>
        </w:rPr>
        <w:t>zejména ve věcech technických a ostatních záležitostech týkajících se plnění dle této smlouvy</w:t>
      </w:r>
      <w:r w:rsidR="00587BF4">
        <w:rPr>
          <w:b/>
        </w:rPr>
        <w:t xml:space="preserve">, </w:t>
      </w:r>
      <w:r w:rsidR="003967EF">
        <w:rPr>
          <w:b/>
        </w:rPr>
        <w:t xml:space="preserve">včetně </w:t>
      </w:r>
      <w:r>
        <w:rPr>
          <w:b/>
        </w:rPr>
        <w:t xml:space="preserve"> převzetí díla:</w:t>
      </w:r>
    </w:p>
    <w:p w:rsidR="00694237" w:rsidRDefault="00780939" w:rsidP="006E0150">
      <w:pPr>
        <w:pStyle w:val="Tlotextu"/>
        <w:numPr>
          <w:ilvl w:val="0"/>
          <w:numId w:val="39"/>
        </w:numPr>
        <w:spacing w:before="60"/>
        <w:ind w:left="1418" w:hanging="284"/>
      </w:pPr>
      <w:r>
        <w:t xml:space="preserve">Ing. Petr Žítek, tel. 224 4113 610, e-mail: </w:t>
      </w:r>
      <w:hyperlink r:id="rId9">
        <w:r>
          <w:rPr>
            <w:rStyle w:val="Internetovodkaz"/>
          </w:rPr>
          <w:t>petr.zitek@cnb.cz</w:t>
        </w:r>
      </w:hyperlink>
      <w:r w:rsidR="001A30D2">
        <w:t>;</w:t>
      </w:r>
    </w:p>
    <w:p w:rsidR="000617A9" w:rsidRDefault="00780939" w:rsidP="000617A9">
      <w:pPr>
        <w:pStyle w:val="Tlotextu"/>
        <w:numPr>
          <w:ilvl w:val="0"/>
          <w:numId w:val="39"/>
        </w:numPr>
        <w:ind w:left="1418" w:hanging="284"/>
      </w:pPr>
      <w:r>
        <w:t xml:space="preserve">Ing. arch. Michaela Havlíčková, tel. 224 413 419, e-mail: </w:t>
      </w:r>
      <w:hyperlink r:id="rId10">
        <w:r w:rsidRPr="000617A9">
          <w:rPr>
            <w:rStyle w:val="Internetovodkaz"/>
            <w:color w:val="000000"/>
          </w:rPr>
          <w:t>michaela.havlickova@cnb.cz</w:t>
        </w:r>
      </w:hyperlink>
      <w:r w:rsidR="001A30D2">
        <w:t>;</w:t>
      </w:r>
    </w:p>
    <w:p w:rsidR="00694237" w:rsidRDefault="00780939" w:rsidP="006E0150">
      <w:pPr>
        <w:pStyle w:val="Tlotextu"/>
        <w:numPr>
          <w:ilvl w:val="0"/>
          <w:numId w:val="39"/>
        </w:numPr>
        <w:ind w:left="1418" w:hanging="284"/>
      </w:pPr>
      <w:r>
        <w:t>Martin Hora, mob. 736 524 549, e-mail: martin.hora@cnb.cz</w:t>
      </w:r>
    </w:p>
    <w:p w:rsidR="00694237" w:rsidRDefault="00780939" w:rsidP="006E0150">
      <w:pPr>
        <w:pStyle w:val="Tlotextu"/>
        <w:numPr>
          <w:ilvl w:val="0"/>
          <w:numId w:val="39"/>
        </w:numPr>
        <w:ind w:left="1418" w:hanging="284"/>
      </w:pPr>
      <w:r>
        <w:t xml:space="preserve">Ing. Jakub Milion, tel: 2 2441 4281, mob: 734 391 104, e-mail: </w:t>
      </w:r>
      <w:hyperlink r:id="rId11">
        <w:r>
          <w:rPr>
            <w:rStyle w:val="Internetovodkaz"/>
          </w:rPr>
          <w:t>jakub.milion@cnb.cz</w:t>
        </w:r>
      </w:hyperlink>
      <w:r>
        <w:t xml:space="preserve">; </w:t>
      </w:r>
    </w:p>
    <w:p w:rsidR="001A30D2" w:rsidRDefault="001A30D2" w:rsidP="001A30D2">
      <w:pPr>
        <w:pStyle w:val="Tlotextu"/>
        <w:numPr>
          <w:ilvl w:val="0"/>
          <w:numId w:val="39"/>
        </w:numPr>
        <w:ind w:left="1418" w:hanging="284"/>
      </w:pPr>
      <w:r>
        <w:t xml:space="preserve">Ing. Luděk Erban, tel.: 773 621 999, e-mail: </w:t>
      </w:r>
      <w:hyperlink r:id="rId12" w:history="1">
        <w:r w:rsidRPr="001A30D2">
          <w:t>ludek.erban@cnb.cz</w:t>
        </w:r>
      </w:hyperlink>
      <w:r>
        <w:t>;</w:t>
      </w:r>
    </w:p>
    <w:p w:rsidR="001A30D2" w:rsidRDefault="001A30D2" w:rsidP="001A30D2">
      <w:pPr>
        <w:pStyle w:val="Tlotextu"/>
        <w:numPr>
          <w:ilvl w:val="0"/>
          <w:numId w:val="39"/>
        </w:numPr>
        <w:ind w:left="1418" w:hanging="284"/>
      </w:pPr>
      <w:r>
        <w:t xml:space="preserve">Ing. Ladislav Eliáš, tel.: 736 524 526, e-mail: </w:t>
      </w:r>
      <w:hyperlink r:id="rId13" w:history="1">
        <w:r w:rsidRPr="001A30D2">
          <w:t>ladislav.elias@cnb.cz</w:t>
        </w:r>
      </w:hyperlink>
      <w:r>
        <w:t>.</w:t>
      </w:r>
    </w:p>
    <w:p w:rsidR="006E0150" w:rsidRDefault="006E0150" w:rsidP="00D825D5"/>
    <w:p w:rsidR="00D825D5" w:rsidRDefault="006E0150" w:rsidP="006E0150">
      <w:pPr>
        <w:ind w:left="1134" w:hanging="425"/>
      </w:pPr>
      <w:r w:rsidRPr="006E0150">
        <w:rPr>
          <w:b/>
        </w:rPr>
        <w:t xml:space="preserve">- </w:t>
      </w:r>
      <w:r w:rsidR="00D825D5" w:rsidRPr="006E0150">
        <w:rPr>
          <w:b/>
        </w:rPr>
        <w:t xml:space="preserve"> </w:t>
      </w:r>
      <w:r w:rsidR="000617A9">
        <w:rPr>
          <w:b/>
        </w:rPr>
        <w:t xml:space="preserve">   </w:t>
      </w:r>
      <w:r w:rsidR="00D825D5" w:rsidRPr="006E0150">
        <w:rPr>
          <w:b/>
        </w:rPr>
        <w:t>speciálně za oblast fyzické bezpečnosti:</w:t>
      </w:r>
    </w:p>
    <w:p w:rsidR="00D825D5" w:rsidRDefault="00D825D5" w:rsidP="00D825D5"/>
    <w:p w:rsidR="00D825D5" w:rsidRPr="006E0150" w:rsidRDefault="00D825D5" w:rsidP="006E0150">
      <w:pPr>
        <w:pStyle w:val="Odstavecseseznamem"/>
        <w:numPr>
          <w:ilvl w:val="0"/>
          <w:numId w:val="40"/>
        </w:numPr>
        <w:ind w:left="1418" w:hanging="284"/>
        <w:rPr>
          <w:rFonts w:ascii="Times New Roman" w:eastAsia="Times New Roman" w:hAnsi="Times New Roman"/>
          <w:sz w:val="24"/>
          <w:szCs w:val="24"/>
        </w:rPr>
      </w:pPr>
      <w:r w:rsidRPr="006E0150">
        <w:rPr>
          <w:rFonts w:ascii="Times New Roman" w:eastAsia="Times New Roman" w:hAnsi="Times New Roman"/>
          <w:sz w:val="24"/>
          <w:szCs w:val="24"/>
        </w:rPr>
        <w:t xml:space="preserve">operátor Řídicí místnosti </w:t>
      </w:r>
      <w:proofErr w:type="spellStart"/>
      <w:r w:rsidRPr="006E0150">
        <w:rPr>
          <w:rFonts w:ascii="Times New Roman" w:eastAsia="Times New Roman" w:hAnsi="Times New Roman"/>
          <w:sz w:val="24"/>
          <w:szCs w:val="24"/>
        </w:rPr>
        <w:t>technicko-bezpečnostních</w:t>
      </w:r>
      <w:proofErr w:type="spellEnd"/>
      <w:r w:rsidRPr="006E0150">
        <w:rPr>
          <w:rFonts w:ascii="Times New Roman" w:eastAsia="Times New Roman" w:hAnsi="Times New Roman"/>
          <w:sz w:val="24"/>
          <w:szCs w:val="24"/>
        </w:rPr>
        <w:t xml:space="preserve"> systémů ústředí ČNB, tel. 224 413 006, </w:t>
      </w:r>
      <w:r w:rsidR="0089001D">
        <w:rPr>
          <w:rFonts w:ascii="Times New Roman" w:eastAsia="Times New Roman" w:hAnsi="Times New Roman"/>
          <w:sz w:val="24"/>
          <w:szCs w:val="24"/>
        </w:rPr>
        <w:t>e</w:t>
      </w:r>
      <w:r w:rsidRPr="006E0150">
        <w:rPr>
          <w:rFonts w:ascii="Times New Roman" w:eastAsia="Times New Roman" w:hAnsi="Times New Roman"/>
          <w:sz w:val="24"/>
          <w:szCs w:val="24"/>
        </w:rPr>
        <w:t xml:space="preserve">-mail: </w:t>
      </w:r>
      <w:hyperlink r:id="rId14" w:history="1">
        <w:r w:rsidRPr="006E0150">
          <w:rPr>
            <w:rFonts w:ascii="Times New Roman" w:eastAsia="Times New Roman" w:hAnsi="Times New Roman"/>
            <w:sz w:val="24"/>
            <w:szCs w:val="24"/>
          </w:rPr>
          <w:t>rmbpprah@cnb.cz</w:t>
        </w:r>
      </w:hyperlink>
      <w:r w:rsidR="006E0150">
        <w:rPr>
          <w:rFonts w:ascii="Times New Roman" w:eastAsia="Times New Roman" w:hAnsi="Times New Roman"/>
          <w:sz w:val="24"/>
          <w:szCs w:val="24"/>
        </w:rPr>
        <w:t>.</w:t>
      </w:r>
    </w:p>
    <w:p w:rsidR="00694237" w:rsidRDefault="00780939">
      <w:pPr>
        <w:pStyle w:val="Tlotextu"/>
        <w:numPr>
          <w:ilvl w:val="0"/>
          <w:numId w:val="11"/>
        </w:numPr>
        <w:spacing w:before="120"/>
        <w:ind w:left="709" w:hanging="357"/>
      </w:pPr>
      <w:r>
        <w:rPr>
          <w:b/>
        </w:rPr>
        <w:t>za zhotovitele</w:t>
      </w:r>
      <w:r>
        <w:t xml:space="preserve">: </w:t>
      </w:r>
    </w:p>
    <w:p w:rsidR="00694237" w:rsidRPr="008819F8" w:rsidRDefault="00780939">
      <w:pPr>
        <w:pStyle w:val="Tlotextu"/>
        <w:spacing w:before="60"/>
        <w:ind w:left="352"/>
        <w:rPr>
          <w:highlight w:val="yellow"/>
        </w:rPr>
      </w:pPr>
      <w:r w:rsidRPr="008819F8">
        <w:rPr>
          <w:highlight w:val="yellow"/>
        </w:rPr>
        <w:t>……………………………………………</w:t>
      </w:r>
      <w:r w:rsidR="000617A9">
        <w:rPr>
          <w:highlight w:val="yellow"/>
        </w:rPr>
        <w:t>........</w:t>
      </w:r>
    </w:p>
    <w:p w:rsidR="00694237" w:rsidRDefault="00780939">
      <w:pPr>
        <w:pStyle w:val="Tlotextu"/>
        <w:ind w:left="352"/>
        <w:rPr>
          <w:b/>
          <w:i/>
        </w:rPr>
      </w:pPr>
      <w:r w:rsidRPr="008819F8">
        <w:rPr>
          <w:highlight w:val="yellow"/>
        </w:rPr>
        <w:t xml:space="preserve">………………………………………………… </w:t>
      </w:r>
      <w:r w:rsidRPr="008819F8">
        <w:rPr>
          <w:b/>
          <w:i/>
          <w:highlight w:val="yellow"/>
        </w:rPr>
        <w:t xml:space="preserve">(doplní </w:t>
      </w:r>
      <w:r w:rsidR="00AC6CEC">
        <w:rPr>
          <w:b/>
          <w:i/>
          <w:highlight w:val="yellow"/>
        </w:rPr>
        <w:t>účastník</w:t>
      </w:r>
      <w:r w:rsidRPr="008819F8">
        <w:rPr>
          <w:b/>
          <w:i/>
          <w:highlight w:val="yellow"/>
        </w:rPr>
        <w:t>).</w:t>
      </w:r>
    </w:p>
    <w:p w:rsidR="00D825D5" w:rsidRDefault="00D825D5">
      <w:pPr>
        <w:pStyle w:val="Tlotextu"/>
        <w:ind w:left="352"/>
      </w:pPr>
    </w:p>
    <w:p w:rsidR="00694237" w:rsidRDefault="000617A9">
      <w:pPr>
        <w:tabs>
          <w:tab w:val="left" w:pos="360"/>
        </w:tabs>
        <w:spacing w:before="120"/>
        <w:ind w:left="357" w:hanging="357"/>
        <w:jc w:val="both"/>
      </w:pPr>
      <w:r>
        <w:t>2.</w:t>
      </w:r>
      <w:r w:rsidR="00780939">
        <w:tab/>
        <w:t xml:space="preserve">V případě změny v osobě nebo údajích uvedených v odst. 1 je změna účinná dnem doručení e-mailu pověřeným </w:t>
      </w:r>
      <w:r w:rsidR="00517AB8">
        <w:t>pracovníkům</w:t>
      </w:r>
      <w:r w:rsidR="00780939">
        <w:t xml:space="preserve"> druhé smluvní strany.</w:t>
      </w:r>
    </w:p>
    <w:p w:rsidR="00694237" w:rsidRDefault="00780939">
      <w:pPr>
        <w:jc w:val="center"/>
        <w:rPr>
          <w:b/>
        </w:rPr>
      </w:pPr>
      <w:r>
        <w:rPr>
          <w:b/>
        </w:rPr>
        <w:lastRenderedPageBreak/>
        <w:t>Článek XI</w:t>
      </w:r>
      <w:r w:rsidR="009B4482">
        <w:rPr>
          <w:b/>
        </w:rPr>
        <w:t>I</w:t>
      </w:r>
      <w:r w:rsidR="00E6025B">
        <w:rPr>
          <w:b/>
        </w:rPr>
        <w:t>I</w:t>
      </w:r>
    </w:p>
    <w:p w:rsidR="00694237" w:rsidRDefault="00780939">
      <w:pPr>
        <w:jc w:val="center"/>
        <w:rPr>
          <w:b/>
        </w:rPr>
      </w:pPr>
      <w:r>
        <w:rPr>
          <w:b/>
        </w:rPr>
        <w:t>Další ujednání</w:t>
      </w:r>
    </w:p>
    <w:p w:rsidR="00694237" w:rsidRDefault="00780939">
      <w:pPr>
        <w:spacing w:before="120"/>
        <w:jc w:val="both"/>
      </w:pPr>
      <w:r>
        <w:t>Dle § 6 zákona č. 101/2000 Sb., o ochraně osobních údajů, ve znění pozdějších předpisů (dále jen „ZOOU“), strany sjednaly:</w:t>
      </w:r>
    </w:p>
    <w:p w:rsidR="00694237" w:rsidRDefault="00780939">
      <w:pPr>
        <w:numPr>
          <w:ilvl w:val="0"/>
          <w:numId w:val="22"/>
        </w:numPr>
        <w:spacing w:before="120"/>
        <w:ind w:left="720"/>
        <w:jc w:val="both"/>
      </w:pPr>
      <w:r>
        <w:t>zpracování veškerých osobních údajů objednatelem, který je ve smyslu ZOOU zpracovatelem, probíhá podle ZOOU, zejména je zpracovatel povinen ve smyslu § 7 ZOOU splnit obdobně všechny povinnosti stanovené v § 5 ZOOU pro správce osobních údajů;</w:t>
      </w:r>
    </w:p>
    <w:p w:rsidR="00694237" w:rsidRDefault="00780939">
      <w:pPr>
        <w:numPr>
          <w:ilvl w:val="0"/>
          <w:numId w:val="22"/>
        </w:numPr>
        <w:spacing w:before="120"/>
        <w:ind w:left="714" w:hanging="357"/>
        <w:jc w:val="both"/>
      </w:pPr>
      <w:r>
        <w:t>toto ujednání o zpracování osobních údajů se uzavírá za účelem zajištění evidence osob vstupujících do objektu ČNB a správy přístupového systému ČNB způsobem, v rozsahu a postupem dle smlouvy, jejímž je toto ujednání dle § 6 ZOOU součástí. Rozsah zpracování osobních údajů bude odpovídat účelu zpracování, tedy bude obsahovat identifikační osobní údaje (jméno, příjmení a číslo průkazu totožnosti zaměstnanců zhotovitele). Zpracování osobních údajů podle tohoto ujednání se sjednává na dobu existence závazkového vztahu vzniklého ze smlouvy, jejíž součástí je toto ujednání, nejpozději do likvidace posledního osobního údaje zpracovatelem ve smyslu povinnosti zlikvidovat osobní údaje podle ZOOU;</w:t>
      </w:r>
    </w:p>
    <w:p w:rsidR="00D825D5" w:rsidRPr="00AC12CB" w:rsidRDefault="00D825D5" w:rsidP="00AC12CB">
      <w:pPr>
        <w:numPr>
          <w:ilvl w:val="0"/>
          <w:numId w:val="22"/>
        </w:numPr>
        <w:spacing w:before="120"/>
        <w:ind w:left="714" w:hanging="357"/>
        <w:jc w:val="both"/>
      </w:pPr>
      <w:r w:rsidRPr="00AC12CB">
        <w:t>„Prohlášení o získání souhlasu subjektů osobních údajů se zpracováním osobních údajů v ČNB ve smyslu zákona č. 101/2000 Sb., o ochraně osobních údajů“ je součástí seznamu dle přílohy č. 1. Zhotovitel v něm prohlásí a nese odpovědnost za to, že oprávněné osoby uvedené v seznamu vydaly souhlas se zpracováním osobních údajů Českou národní bankou v rozsahu: titul, jméno, příjmení a číslo průkazu totožnosti. Důvodem předání těchto osobních údajů je zajištění evidence osob vstupujících do objektu ČNB a správy přístupového systému ČNB“.</w:t>
      </w:r>
    </w:p>
    <w:p w:rsidR="00694237" w:rsidRDefault="00780939">
      <w:pPr>
        <w:numPr>
          <w:ilvl w:val="0"/>
          <w:numId w:val="22"/>
        </w:numPr>
        <w:spacing w:before="120"/>
        <w:ind w:left="714" w:hanging="357"/>
        <w:jc w:val="both"/>
      </w:pPr>
      <w:r>
        <w:t>objednatel poskytuje zhotoviteli následující záruky technického a organizačního zabezpečení ochrany osobních údajů:</w:t>
      </w:r>
    </w:p>
    <w:p w:rsidR="00694237" w:rsidRDefault="00780939">
      <w:pPr>
        <w:numPr>
          <w:ilvl w:val="0"/>
          <w:numId w:val="9"/>
        </w:numPr>
        <w:tabs>
          <w:tab w:val="left" w:pos="-3060"/>
          <w:tab w:val="left" w:pos="-2880"/>
        </w:tabs>
        <w:spacing w:before="60"/>
        <w:ind w:left="1080" w:right="-108" w:hanging="357"/>
        <w:jc w:val="both"/>
      </w:pPr>
      <w:r>
        <w:t xml:space="preserve">veškeré materiály s osobními údaji jsou zajištěny v uzamykatelném nábytku v uzamčených prostorách objednatele, </w:t>
      </w:r>
    </w:p>
    <w:p w:rsidR="00694237" w:rsidRDefault="00780939">
      <w:pPr>
        <w:numPr>
          <w:ilvl w:val="0"/>
          <w:numId w:val="7"/>
        </w:numPr>
        <w:tabs>
          <w:tab w:val="left" w:pos="-3060"/>
          <w:tab w:val="left" w:pos="-2880"/>
        </w:tabs>
        <w:ind w:left="1080" w:right="-108"/>
        <w:jc w:val="both"/>
      </w:pPr>
      <w:r>
        <w:t>všechny osobní údaje jsou následně zpracovávány na PC, které jsou zabezpečené heslem, a jsou přístupné pouze vybraným zaměstnancům objednatele odpovědným za plnění podle smlouvy,</w:t>
      </w:r>
    </w:p>
    <w:p w:rsidR="00694237" w:rsidRDefault="00780939">
      <w:pPr>
        <w:numPr>
          <w:ilvl w:val="0"/>
          <w:numId w:val="4"/>
        </w:numPr>
        <w:tabs>
          <w:tab w:val="left" w:pos="-3060"/>
          <w:tab w:val="left" w:pos="-2880"/>
        </w:tabs>
        <w:ind w:left="1080" w:right="-108"/>
        <w:jc w:val="both"/>
      </w:pPr>
      <w:r>
        <w:t>organizace a povinnosti zaměstnanců objednatele ohledně ochrany osobních údajů jsou stanoveny ve vnitřním předpisu objednatele.</w:t>
      </w:r>
    </w:p>
    <w:p w:rsidR="00024F8B" w:rsidRDefault="00024F8B" w:rsidP="00024F8B">
      <w:pPr>
        <w:tabs>
          <w:tab w:val="left" w:pos="-3060"/>
          <w:tab w:val="left" w:pos="-2880"/>
        </w:tabs>
        <w:ind w:right="-108"/>
        <w:jc w:val="both"/>
      </w:pPr>
    </w:p>
    <w:p w:rsidR="00694237" w:rsidRDefault="00694237">
      <w:pPr>
        <w:tabs>
          <w:tab w:val="left" w:pos="2835"/>
          <w:tab w:val="left" w:pos="5670"/>
        </w:tabs>
      </w:pPr>
    </w:p>
    <w:p w:rsidR="00024F8B" w:rsidRDefault="00764F80" w:rsidP="00024F8B">
      <w:pPr>
        <w:tabs>
          <w:tab w:val="left" w:pos="360"/>
        </w:tabs>
        <w:jc w:val="center"/>
        <w:outlineLvl w:val="0"/>
        <w:rPr>
          <w:b/>
        </w:rPr>
      </w:pPr>
      <w:r>
        <w:rPr>
          <w:b/>
        </w:rPr>
        <w:t xml:space="preserve">Článek </w:t>
      </w:r>
      <w:r w:rsidR="00E6025B">
        <w:rPr>
          <w:b/>
        </w:rPr>
        <w:t>XIV</w:t>
      </w:r>
    </w:p>
    <w:p w:rsidR="00024F8B" w:rsidRDefault="00024F8B" w:rsidP="00024F8B">
      <w:pPr>
        <w:tabs>
          <w:tab w:val="left" w:pos="360"/>
        </w:tabs>
        <w:jc w:val="center"/>
        <w:rPr>
          <w:b/>
        </w:rPr>
      </w:pPr>
      <w:r>
        <w:rPr>
          <w:b/>
        </w:rPr>
        <w:t xml:space="preserve">Mlčenlivost </w:t>
      </w:r>
    </w:p>
    <w:p w:rsidR="00024F8B" w:rsidRDefault="00024F8B" w:rsidP="00AC6CEC">
      <w:pPr>
        <w:pStyle w:val="Zkladntextodsazen3"/>
        <w:spacing w:before="120"/>
      </w:pPr>
      <w:r>
        <w:t>Zhotovitel se zavazuje, že jeho zaměstnanci, jakož i zaměstnanci případných</w:t>
      </w:r>
      <w:r w:rsidR="005006C8">
        <w:t xml:space="preserve"> </w:t>
      </w:r>
      <w:proofErr w:type="spellStart"/>
      <w:r w:rsidR="005006C8">
        <w:t>podzhotovitelů</w:t>
      </w:r>
      <w:proofErr w:type="spellEnd"/>
      <w:r>
        <w:t xml:space="preserve">, kteří se budou podílet na plnění podle této smlouvy, zachovají mlčenlivost o všech skutečnostech, se kterými se u objednatele v průběhu plnění seznámí a které nejsou veřejně známy. Povinnost mlčenlivosti není časově omezena. </w:t>
      </w:r>
    </w:p>
    <w:p w:rsidR="00585278" w:rsidRDefault="00585278">
      <w:pPr>
        <w:tabs>
          <w:tab w:val="left" w:pos="2835"/>
          <w:tab w:val="left" w:pos="5670"/>
        </w:tabs>
      </w:pPr>
    </w:p>
    <w:p w:rsidR="00C435D3" w:rsidRDefault="00C435D3">
      <w:pPr>
        <w:tabs>
          <w:tab w:val="left" w:pos="2835"/>
          <w:tab w:val="left" w:pos="5670"/>
        </w:tabs>
      </w:pPr>
    </w:p>
    <w:p w:rsidR="00E6025B" w:rsidRDefault="00E6025B">
      <w:pPr>
        <w:tabs>
          <w:tab w:val="left" w:pos="2835"/>
          <w:tab w:val="left" w:pos="5670"/>
        </w:tabs>
      </w:pPr>
    </w:p>
    <w:p w:rsidR="00E6025B" w:rsidRDefault="00E6025B">
      <w:pPr>
        <w:tabs>
          <w:tab w:val="left" w:pos="2835"/>
          <w:tab w:val="left" w:pos="5670"/>
        </w:tabs>
      </w:pPr>
    </w:p>
    <w:p w:rsidR="00E6025B" w:rsidRDefault="00E6025B">
      <w:pPr>
        <w:tabs>
          <w:tab w:val="left" w:pos="2835"/>
          <w:tab w:val="left" w:pos="5670"/>
        </w:tabs>
      </w:pPr>
    </w:p>
    <w:p w:rsidR="00E6025B" w:rsidRDefault="00E6025B">
      <w:pPr>
        <w:tabs>
          <w:tab w:val="left" w:pos="2835"/>
          <w:tab w:val="left" w:pos="5670"/>
        </w:tabs>
      </w:pPr>
    </w:p>
    <w:p w:rsidR="00694237" w:rsidRDefault="00024F8B">
      <w:pPr>
        <w:pStyle w:val="Tlotextu"/>
        <w:jc w:val="center"/>
        <w:rPr>
          <w:b/>
        </w:rPr>
      </w:pPr>
      <w:r>
        <w:rPr>
          <w:b/>
        </w:rPr>
        <w:lastRenderedPageBreak/>
        <w:t>Článek X</w:t>
      </w:r>
      <w:r w:rsidR="00780939">
        <w:rPr>
          <w:b/>
        </w:rPr>
        <w:t>V</w:t>
      </w:r>
    </w:p>
    <w:p w:rsidR="00694237" w:rsidRDefault="00780939">
      <w:pPr>
        <w:pStyle w:val="Tlotextu"/>
        <w:jc w:val="center"/>
      </w:pPr>
      <w:r>
        <w:rPr>
          <w:b/>
        </w:rPr>
        <w:t>Uveřejnění smlouvy</w:t>
      </w:r>
      <w:r w:rsidR="00D55062" w:rsidRPr="00D55062">
        <w:rPr>
          <w:b/>
          <w:bCs/>
          <w:color w:val="FF0000"/>
        </w:rPr>
        <w:t xml:space="preserve"> </w:t>
      </w:r>
      <w:r w:rsidR="00D55062" w:rsidRPr="00F60C87">
        <w:rPr>
          <w:b/>
        </w:rPr>
        <w:t>a skutečně uhrazené ceny za plnění smlouvy</w:t>
      </w:r>
    </w:p>
    <w:p w:rsidR="00694237" w:rsidRDefault="00780939" w:rsidP="00AC6CEC">
      <w:pPr>
        <w:pStyle w:val="Zkladntextodsazen3"/>
        <w:numPr>
          <w:ilvl w:val="0"/>
          <w:numId w:val="55"/>
        </w:numPr>
        <w:spacing w:before="120"/>
      </w:pPr>
      <w:r>
        <w:t>Zhotovitel si je vědom zákonné povinnosti objednatele uveřejnit na svém profilu tuto smlouvu včetně všech jejích případných změn a dodatků</w:t>
      </w:r>
      <w:r w:rsidR="00D55062" w:rsidRPr="00D55062">
        <w:t xml:space="preserve"> a výši skutečně uhrazené ceny za plnění této smlouvy</w:t>
      </w:r>
      <w:r>
        <w:t>.</w:t>
      </w:r>
    </w:p>
    <w:p w:rsidR="00694237" w:rsidRDefault="00780939" w:rsidP="00AC6CEC">
      <w:pPr>
        <w:pStyle w:val="Zkladntextodsazen3"/>
        <w:numPr>
          <w:ilvl w:val="0"/>
          <w:numId w:val="55"/>
        </w:numPr>
        <w:spacing w:before="120"/>
      </w:pPr>
      <w:r>
        <w:t xml:space="preserve">Profilem objednatele je elektronický nástroj, prostřednictvím kterého objednatel, jako veřejný zadavatel dle zákona č. </w:t>
      </w:r>
      <w:r w:rsidR="00AA20D5">
        <w:t>134</w:t>
      </w:r>
      <w:r>
        <w:t>/</w:t>
      </w:r>
      <w:r w:rsidR="00AA20D5">
        <w:t xml:space="preserve">2016 </w:t>
      </w:r>
      <w:r>
        <w:t xml:space="preserve">Sb., o </w:t>
      </w:r>
      <w:r w:rsidR="00AA20D5">
        <w:t xml:space="preserve">zadávání </w:t>
      </w:r>
      <w:r>
        <w:t xml:space="preserve">veřejných </w:t>
      </w:r>
      <w:r w:rsidR="00AA20D5">
        <w:t>zakázek</w:t>
      </w:r>
      <w:r>
        <w:t>, v</w:t>
      </w:r>
      <w:r w:rsidR="00AA20D5">
        <w:t xml:space="preserve"> platném znění </w:t>
      </w:r>
      <w:r>
        <w:t>(dále jen „Z</w:t>
      </w:r>
      <w:r w:rsidR="00450E2F">
        <w:t>Z</w:t>
      </w:r>
      <w:r>
        <w:t>VZ“) uveřejňuje informace a dokumenty ke svým veřejným zakázkám způsobem, který umožňuje neomezený dálkový přístup, přičemž profilem objednatele v době uzavření této smlouvy je</w:t>
      </w:r>
      <w:r>
        <w:rPr>
          <w:rFonts w:ascii="Arial" w:hAnsi="Arial" w:cs="Arial"/>
          <w:sz w:val="20"/>
          <w:szCs w:val="20"/>
        </w:rPr>
        <w:t xml:space="preserve"> </w:t>
      </w:r>
      <w:hyperlink r:id="rId15">
        <w:r>
          <w:rPr>
            <w:rStyle w:val="Internetovodkaz"/>
          </w:rPr>
          <w:t>https://ezak.cnb.cz</w:t>
        </w:r>
      </w:hyperlink>
      <w:r>
        <w:t>.</w:t>
      </w:r>
    </w:p>
    <w:p w:rsidR="00694237" w:rsidRPr="00FF4019" w:rsidRDefault="00780939" w:rsidP="00AC6CEC">
      <w:pPr>
        <w:pStyle w:val="Zkladntextodsazen3"/>
        <w:numPr>
          <w:ilvl w:val="0"/>
          <w:numId w:val="55"/>
        </w:numPr>
        <w:spacing w:before="120"/>
      </w:pPr>
      <w:r w:rsidRPr="00FF4019">
        <w:t xml:space="preserve">Povinnost uveřejňování dle tohoto článku je objednateli uložena § </w:t>
      </w:r>
      <w:r w:rsidR="00450E2F" w:rsidRPr="00FF4019">
        <w:t xml:space="preserve">219 </w:t>
      </w:r>
      <w:r w:rsidRPr="00FF4019">
        <w:t>Z</w:t>
      </w:r>
      <w:r w:rsidR="00450E2F" w:rsidRPr="00FF4019">
        <w:t>Z</w:t>
      </w:r>
      <w:r w:rsidRPr="00FF4019">
        <w:t>VZ.</w:t>
      </w:r>
    </w:p>
    <w:p w:rsidR="00694237" w:rsidRPr="00FF4019" w:rsidRDefault="00780939" w:rsidP="00AC6CEC">
      <w:pPr>
        <w:pStyle w:val="Zkladntextodsazen3"/>
        <w:numPr>
          <w:ilvl w:val="0"/>
          <w:numId w:val="55"/>
        </w:numPr>
        <w:spacing w:before="120"/>
      </w:pPr>
      <w:r w:rsidRPr="00FF4019">
        <w:t>Uveřejnění bude provedeno dle Z</w:t>
      </w:r>
      <w:r w:rsidR="00450E2F" w:rsidRPr="00FF4019">
        <w:t>Z</w:t>
      </w:r>
      <w:r w:rsidRPr="00FF4019">
        <w:t>VZ a příslušného prováděcího předpisu.</w:t>
      </w:r>
    </w:p>
    <w:p w:rsidR="00694237" w:rsidRDefault="00694237">
      <w:pPr>
        <w:tabs>
          <w:tab w:val="left" w:pos="2835"/>
          <w:tab w:val="left" w:pos="5670"/>
        </w:tabs>
      </w:pPr>
    </w:p>
    <w:p w:rsidR="00694237" w:rsidRDefault="00694237">
      <w:pPr>
        <w:tabs>
          <w:tab w:val="left" w:pos="2835"/>
          <w:tab w:val="left" w:pos="5670"/>
        </w:tabs>
      </w:pPr>
    </w:p>
    <w:p w:rsidR="00694237" w:rsidRPr="00CC2338" w:rsidRDefault="00780939">
      <w:pPr>
        <w:pStyle w:val="Tlotextu"/>
        <w:jc w:val="center"/>
        <w:rPr>
          <w:b/>
        </w:rPr>
      </w:pPr>
      <w:r w:rsidRPr="00CC2338">
        <w:rPr>
          <w:b/>
        </w:rPr>
        <w:t>Článek XV</w:t>
      </w:r>
      <w:r w:rsidR="00E6025B">
        <w:rPr>
          <w:b/>
        </w:rPr>
        <w:t>I</w:t>
      </w:r>
    </w:p>
    <w:p w:rsidR="00024F8B" w:rsidRPr="008B07A8" w:rsidRDefault="00F72740" w:rsidP="00024F8B">
      <w:pPr>
        <w:tabs>
          <w:tab w:val="left" w:pos="360"/>
        </w:tabs>
        <w:ind w:left="357" w:hanging="357"/>
        <w:jc w:val="center"/>
        <w:outlineLvl w:val="0"/>
        <w:rPr>
          <w:b/>
        </w:rPr>
      </w:pPr>
      <w:r w:rsidRPr="008B07A8">
        <w:rPr>
          <w:b/>
        </w:rPr>
        <w:t xml:space="preserve">Odstoupení od smlouvy a </w:t>
      </w:r>
      <w:r w:rsidR="00024F8B" w:rsidRPr="008B07A8">
        <w:rPr>
          <w:b/>
        </w:rPr>
        <w:t>výpověď</w:t>
      </w:r>
    </w:p>
    <w:p w:rsidR="00024F8B" w:rsidRPr="00CC2338" w:rsidRDefault="00024F8B" w:rsidP="00024F8B">
      <w:pPr>
        <w:pStyle w:val="Odstavecslovan"/>
        <w:numPr>
          <w:ilvl w:val="0"/>
          <w:numId w:val="30"/>
        </w:numPr>
        <w:tabs>
          <w:tab w:val="clear" w:pos="360"/>
          <w:tab w:val="num" w:pos="0"/>
        </w:tabs>
      </w:pPr>
      <w:r w:rsidRPr="008B07A8">
        <w:t xml:space="preserve">Smlouva se uzavírá </w:t>
      </w:r>
      <w:r w:rsidR="00E11866" w:rsidRPr="008B07A8">
        <w:t xml:space="preserve">v části </w:t>
      </w:r>
      <w:r w:rsidR="00D34157" w:rsidRPr="008B07A8">
        <w:t>týkající se provádění plnění dle čl. I odst. 4 na dobu neurčitou</w:t>
      </w:r>
      <w:r w:rsidR="00D34157" w:rsidRPr="008B07A8">
        <w:rPr>
          <w:rStyle w:val="Odkaznakoment"/>
          <w:color w:val="00000A"/>
        </w:rPr>
        <w:t xml:space="preserve">, </w:t>
      </w:r>
      <w:r w:rsidR="00D34157" w:rsidRPr="008B07A8">
        <w:rPr>
          <w:rStyle w:val="Odkaznakoment"/>
          <w:color w:val="00000A"/>
          <w:sz w:val="24"/>
          <w:szCs w:val="24"/>
        </w:rPr>
        <w:t>p</w:t>
      </w:r>
      <w:r w:rsidRPr="008B07A8">
        <w:t xml:space="preserve">řičemž smlouvu lze ukončit výpovědí. </w:t>
      </w:r>
      <w:r w:rsidR="008C1362" w:rsidRPr="008B07A8">
        <w:t>Smlouvu lze</w:t>
      </w:r>
      <w:r w:rsidRPr="008B07A8">
        <w:t xml:space="preserve"> vypovědět s výpovědní dobou 6 měsíců s tím, že zhotovitel je oprávněn vypovědět smlouvu tak, </w:t>
      </w:r>
      <w:r w:rsidR="008C1362" w:rsidRPr="008B07A8">
        <w:t>že výpovědní doba neskončí dříve než</w:t>
      </w:r>
      <w:r w:rsidRPr="008B07A8">
        <w:t xml:space="preserve"> uplyne 5 let </w:t>
      </w:r>
      <w:r w:rsidR="008C1362" w:rsidRPr="008B07A8">
        <w:t>od převzetí druhého dílčího plnění.</w:t>
      </w:r>
      <w:r w:rsidRPr="008B07A8">
        <w:t xml:space="preserve">  </w:t>
      </w:r>
      <w:r w:rsidR="008C1362" w:rsidRPr="008B07A8">
        <w:t>Výpověď musí být písemná</w:t>
      </w:r>
      <w:r w:rsidR="007D06DA" w:rsidRPr="008B07A8">
        <w:t>, výpovědní doba počíná běžet prvním dnem měsíce následujícího po měsíci, v němž byla výpověď doručena druhé smluvní straně.</w:t>
      </w:r>
    </w:p>
    <w:p w:rsidR="00024F8B" w:rsidRDefault="00024F8B" w:rsidP="00024F8B">
      <w:pPr>
        <w:pStyle w:val="Odstavecslovan"/>
        <w:numPr>
          <w:ilvl w:val="0"/>
          <w:numId w:val="30"/>
        </w:numPr>
        <w:tabs>
          <w:tab w:val="num" w:pos="0"/>
        </w:tabs>
      </w:pPr>
      <w:r w:rsidRPr="00B77E0D">
        <w:t>V případě, že kterákoliv ze smluvních stran podstatně poruší své smluvní povinnosti, je druhá smluvní strana oprávněna odstoupit od této smlouvy</w:t>
      </w:r>
      <w:r w:rsidRPr="00CB1B8C">
        <w:t xml:space="preserve">. Za podstatné porušení </w:t>
      </w:r>
      <w:r>
        <w:t xml:space="preserve">smluvních povinností se </w:t>
      </w:r>
      <w:r w:rsidRPr="00CB1B8C">
        <w:t>považuje zejména:</w:t>
      </w:r>
    </w:p>
    <w:p w:rsidR="008408C2" w:rsidRPr="000617A9" w:rsidRDefault="008408C2" w:rsidP="00245600">
      <w:pPr>
        <w:pStyle w:val="Odstavecslovan"/>
        <w:ind w:left="360"/>
      </w:pPr>
      <w:r>
        <w:t xml:space="preserve">a) ze </w:t>
      </w:r>
      <w:r w:rsidRPr="000617A9">
        <w:t xml:space="preserve">strany </w:t>
      </w:r>
      <w:r w:rsidR="00FB18FA" w:rsidRPr="000617A9">
        <w:t>zhotovitele</w:t>
      </w:r>
      <w:r w:rsidRPr="000617A9">
        <w:t>:</w:t>
      </w:r>
    </w:p>
    <w:p w:rsidR="00AD28F9" w:rsidRPr="000617A9" w:rsidRDefault="00AD28F9" w:rsidP="006749EB">
      <w:pPr>
        <w:pStyle w:val="Odstavecslovan"/>
        <w:numPr>
          <w:ilvl w:val="0"/>
          <w:numId w:val="45"/>
        </w:numPr>
      </w:pPr>
      <w:r w:rsidRPr="000617A9">
        <w:t>přerušení provádění díla bez souhlasu objednatele na více než 10 pracovních dnů;</w:t>
      </w:r>
    </w:p>
    <w:p w:rsidR="00E9656A" w:rsidRPr="000617A9" w:rsidRDefault="008408C2" w:rsidP="00AD28F9">
      <w:pPr>
        <w:pStyle w:val="Odstavecslovan"/>
        <w:numPr>
          <w:ilvl w:val="0"/>
          <w:numId w:val="45"/>
        </w:numPr>
      </w:pPr>
      <w:r w:rsidRPr="000617A9">
        <w:t xml:space="preserve">plnění nebude v souladu s </w:t>
      </w:r>
      <w:r w:rsidR="00A7395B" w:rsidRPr="000617A9">
        <w:t> </w:t>
      </w:r>
      <w:r w:rsidRPr="000617A9">
        <w:t>čistopis</w:t>
      </w:r>
      <w:r w:rsidR="00B621C6">
        <w:t>em</w:t>
      </w:r>
      <w:r w:rsidR="00A7395B" w:rsidRPr="000617A9">
        <w:t xml:space="preserve"> DPS</w:t>
      </w:r>
      <w:r w:rsidR="00C77446" w:rsidRPr="000617A9">
        <w:t>;</w:t>
      </w:r>
      <w:r w:rsidR="00E9656A" w:rsidRPr="000617A9">
        <w:t xml:space="preserve"> </w:t>
      </w:r>
    </w:p>
    <w:p w:rsidR="00E9656A" w:rsidRPr="000617A9" w:rsidRDefault="00886436" w:rsidP="00AD28F9">
      <w:pPr>
        <w:pStyle w:val="Odstavecslovan"/>
        <w:numPr>
          <w:ilvl w:val="0"/>
          <w:numId w:val="45"/>
        </w:numPr>
      </w:pPr>
      <w:r>
        <w:t>prodlení ve lhůt</w:t>
      </w:r>
      <w:r w:rsidR="00B621C6">
        <w:t>ě</w:t>
      </w:r>
      <w:r>
        <w:t xml:space="preserve"> </w:t>
      </w:r>
      <w:r w:rsidR="00E9656A" w:rsidRPr="000617A9">
        <w:t xml:space="preserve">pro předání </w:t>
      </w:r>
      <w:r w:rsidR="00CC2338">
        <w:t xml:space="preserve">I. </w:t>
      </w:r>
      <w:r w:rsidR="00B621C6">
        <w:t xml:space="preserve">dílčího </w:t>
      </w:r>
      <w:r w:rsidR="00E9656A" w:rsidRPr="000617A9">
        <w:t xml:space="preserve">plnění </w:t>
      </w:r>
      <w:r w:rsidR="00F14D93" w:rsidRPr="000617A9">
        <w:t>o více než 15 kalendářních dnů;</w:t>
      </w:r>
    </w:p>
    <w:p w:rsidR="00FF4019" w:rsidRDefault="00FF4019" w:rsidP="00AD28F9">
      <w:pPr>
        <w:pStyle w:val="Odstavecslovan"/>
        <w:numPr>
          <w:ilvl w:val="0"/>
          <w:numId w:val="45"/>
        </w:numPr>
      </w:pPr>
      <w:r>
        <w:t xml:space="preserve">porušení závazku podle IV odst. </w:t>
      </w:r>
      <w:r w:rsidR="00E6025B">
        <w:t>29</w:t>
      </w:r>
      <w:r>
        <w:t>;</w:t>
      </w:r>
    </w:p>
    <w:p w:rsidR="0054654B" w:rsidRDefault="00AD28F9" w:rsidP="00FF4019">
      <w:pPr>
        <w:pStyle w:val="Odstavecslovan"/>
        <w:numPr>
          <w:ilvl w:val="0"/>
          <w:numId w:val="45"/>
        </w:numPr>
      </w:pPr>
      <w:r>
        <w:t>porušení závazku podle čl. X</w:t>
      </w:r>
      <w:r w:rsidR="0054654B">
        <w:t>;</w:t>
      </w:r>
    </w:p>
    <w:p w:rsidR="00FF4019" w:rsidRDefault="00150B21" w:rsidP="00FF4019">
      <w:pPr>
        <w:pStyle w:val="Odstavecslovan"/>
        <w:numPr>
          <w:ilvl w:val="0"/>
          <w:numId w:val="45"/>
        </w:numPr>
      </w:pPr>
      <w:r>
        <w:t xml:space="preserve">pokud </w:t>
      </w:r>
      <w:r w:rsidR="0054654B" w:rsidRPr="00B51412">
        <w:t>nabude právní moci rozhodnutí insolvenčního soudu o úpadku zhotovitele,</w:t>
      </w:r>
      <w:r w:rsidR="0054654B">
        <w:t xml:space="preserve"> </w:t>
      </w:r>
      <w:r w:rsidR="0054654B" w:rsidRPr="00B51412">
        <w:t>v němž tento soud konstatuje, že je zhotovitel v úpadku</w:t>
      </w:r>
      <w:r w:rsidR="00FF4019">
        <w:t>.</w:t>
      </w:r>
    </w:p>
    <w:p w:rsidR="008408C2" w:rsidRPr="00B77E0D" w:rsidRDefault="008408C2" w:rsidP="00245600">
      <w:pPr>
        <w:pStyle w:val="Odstavecslovan"/>
        <w:ind w:left="360"/>
      </w:pPr>
      <w:r>
        <w:t xml:space="preserve">b) </w:t>
      </w:r>
      <w:r w:rsidRPr="00B77E0D">
        <w:t xml:space="preserve">ze strany </w:t>
      </w:r>
      <w:r w:rsidR="00FB18FA">
        <w:t>objednatele</w:t>
      </w:r>
      <w:r w:rsidRPr="00B77E0D">
        <w:t>:</w:t>
      </w:r>
    </w:p>
    <w:p w:rsidR="00E9656A" w:rsidRDefault="008408C2" w:rsidP="0028215F">
      <w:pPr>
        <w:pStyle w:val="Odstavecslovan"/>
        <w:numPr>
          <w:ilvl w:val="0"/>
          <w:numId w:val="46"/>
        </w:numPr>
      </w:pPr>
      <w:r w:rsidRPr="00B77E0D">
        <w:t xml:space="preserve">prodlení s úhradou jakéhokoli oprávněně vystaveného daňového dokladu či dokladu k úhradě </w:t>
      </w:r>
      <w:r w:rsidR="00CB4F33">
        <w:t xml:space="preserve">zhotovitele </w:t>
      </w:r>
      <w:r w:rsidRPr="00B77E0D">
        <w:t>ve lhůtě delší 30 dnů</w:t>
      </w:r>
    </w:p>
    <w:p w:rsidR="00CD7E67" w:rsidRPr="00B77E0D" w:rsidRDefault="00CD7E67" w:rsidP="00245600">
      <w:pPr>
        <w:pStyle w:val="Odstavecslovan"/>
        <w:numPr>
          <w:ilvl w:val="0"/>
          <w:numId w:val="30"/>
        </w:numPr>
        <w:tabs>
          <w:tab w:val="num" w:pos="0"/>
        </w:tabs>
      </w:pPr>
      <w:r>
        <w:t>V </w:t>
      </w:r>
      <w:r w:rsidRPr="00CD7E67">
        <w:t>případě odstoupení kterékoli smluvní strany od smlouvy zahájí smluvní strany inventuru předmětu plnění ve lhůtě nejpozději 3 pracovních dnů od odstoupení od smlouvy. V případě, že zhotovitel neposkytne objednateli potřebnou součinnost, provede inventuru předmětu plnění objednatel</w:t>
      </w:r>
      <w:r w:rsidR="008C756D">
        <w:t>.</w:t>
      </w:r>
      <w:r w:rsidRPr="00CD7E67">
        <w:t xml:space="preserve"> </w:t>
      </w:r>
    </w:p>
    <w:p w:rsidR="00024F8B" w:rsidRDefault="00024F8B" w:rsidP="00024F8B">
      <w:pPr>
        <w:pStyle w:val="Odstavecslovan"/>
        <w:numPr>
          <w:ilvl w:val="0"/>
          <w:numId w:val="30"/>
        </w:numPr>
        <w:tabs>
          <w:tab w:val="left" w:pos="708"/>
        </w:tabs>
        <w:spacing w:before="80"/>
      </w:pPr>
      <w:r w:rsidRPr="00CB1B8C">
        <w:t>Odstoupení od smlouvy je účinné doručením písemného oznámení o odstoupení</w:t>
      </w:r>
      <w:r>
        <w:t xml:space="preserve"> druhé smluvní straně.  </w:t>
      </w:r>
    </w:p>
    <w:p w:rsidR="00694237" w:rsidRDefault="00694237">
      <w:pPr>
        <w:tabs>
          <w:tab w:val="left" w:pos="2835"/>
          <w:tab w:val="left" w:pos="5670"/>
        </w:tabs>
      </w:pPr>
    </w:p>
    <w:p w:rsidR="00694237" w:rsidRDefault="00E6025B">
      <w:pPr>
        <w:pStyle w:val="Tlotextu"/>
        <w:jc w:val="center"/>
        <w:rPr>
          <w:b/>
        </w:rPr>
      </w:pPr>
      <w:r>
        <w:rPr>
          <w:b/>
        </w:rPr>
        <w:t>Článek XV</w:t>
      </w:r>
      <w:r w:rsidR="001A18D8">
        <w:rPr>
          <w:b/>
        </w:rPr>
        <w:t>II</w:t>
      </w:r>
    </w:p>
    <w:p w:rsidR="00694237" w:rsidRDefault="00780939">
      <w:pPr>
        <w:pStyle w:val="Tlotextu"/>
        <w:jc w:val="center"/>
        <w:rPr>
          <w:b/>
        </w:rPr>
      </w:pPr>
      <w:r>
        <w:rPr>
          <w:b/>
        </w:rPr>
        <w:t>Závěrečná ustanovení</w:t>
      </w:r>
    </w:p>
    <w:p w:rsidR="00694237" w:rsidRDefault="00780939">
      <w:pPr>
        <w:numPr>
          <w:ilvl w:val="0"/>
          <w:numId w:val="23"/>
        </w:numPr>
        <w:spacing w:before="120"/>
        <w:ind w:left="357" w:hanging="357"/>
        <w:jc w:val="both"/>
        <w:rPr>
          <w:color w:val="000000"/>
        </w:rPr>
      </w:pPr>
      <w:r>
        <w:rPr>
          <w:color w:val="000000"/>
        </w:rPr>
        <w:t>Smlouva se stává platnou a účinnou dnem podpisu oprávněnými zástupci obou smluvních stran.</w:t>
      </w:r>
    </w:p>
    <w:p w:rsidR="00694237" w:rsidRDefault="00780939">
      <w:pPr>
        <w:numPr>
          <w:ilvl w:val="0"/>
          <w:numId w:val="23"/>
        </w:numPr>
        <w:spacing w:before="120"/>
        <w:ind w:left="357" w:hanging="357"/>
        <w:jc w:val="both"/>
      </w:pPr>
      <w:r>
        <w:rPr>
          <w:color w:val="000000"/>
        </w:rPr>
        <w:t>Smlouvu lze měnit nebo doplňovat pouze formou písemných chronologicky číslovaných dodatků podepsaných oprávněnými zástupci obou smluvních stran, není-li stanoveno touto smlouvou jinak.</w:t>
      </w:r>
    </w:p>
    <w:p w:rsidR="00694237" w:rsidRDefault="00780939">
      <w:pPr>
        <w:numPr>
          <w:ilvl w:val="0"/>
          <w:numId w:val="23"/>
        </w:numPr>
        <w:spacing w:before="120"/>
        <w:ind w:left="357" w:hanging="357"/>
        <w:jc w:val="both"/>
        <w:rPr>
          <w:color w:val="000000"/>
        </w:rPr>
      </w:pPr>
      <w:r>
        <w:t>Smluvní strany se dohodly, že závazkový vztah založený touto smlouvou, se řídí českým právním řádem, zejména občanský</w:t>
      </w:r>
      <w:r w:rsidR="001F5067">
        <w:t>m</w:t>
      </w:r>
      <w:r>
        <w:t xml:space="preserve"> zákoník</w:t>
      </w:r>
      <w:r w:rsidR="001F5067">
        <w:t>em</w:t>
      </w:r>
      <w:r>
        <w:t>.</w:t>
      </w:r>
    </w:p>
    <w:p w:rsidR="00694237" w:rsidRDefault="00780939">
      <w:pPr>
        <w:numPr>
          <w:ilvl w:val="0"/>
          <w:numId w:val="23"/>
        </w:numPr>
        <w:spacing w:before="120"/>
        <w:ind w:left="357" w:hanging="357"/>
        <w:jc w:val="both"/>
      </w:pPr>
      <w:r>
        <w:rPr>
          <w:color w:val="000000"/>
        </w:rPr>
        <w:t xml:space="preserve">Smlouva je vyhotovena ve čtyřech stejnopisech, z nichž </w:t>
      </w:r>
      <w:r w:rsidR="00A64195">
        <w:rPr>
          <w:color w:val="000000"/>
        </w:rPr>
        <w:t xml:space="preserve">objednatel obdrží </w:t>
      </w:r>
      <w:r w:rsidR="00886436">
        <w:rPr>
          <w:color w:val="000000"/>
        </w:rPr>
        <w:t>tři</w:t>
      </w:r>
      <w:r w:rsidR="00A64195">
        <w:rPr>
          <w:color w:val="000000"/>
        </w:rPr>
        <w:t xml:space="preserve"> vyhotovení a zhotovitel jedno</w:t>
      </w:r>
      <w:r>
        <w:rPr>
          <w:color w:val="000000"/>
        </w:rPr>
        <w:t>.</w:t>
      </w:r>
    </w:p>
    <w:p w:rsidR="00694237" w:rsidRDefault="00694237">
      <w:pPr>
        <w:rPr>
          <w:color w:val="000000"/>
        </w:rPr>
      </w:pPr>
    </w:p>
    <w:p w:rsidR="00694237" w:rsidRDefault="00780939">
      <w:r>
        <w:rPr>
          <w:b/>
          <w:u w:val="single"/>
        </w:rPr>
        <w:t>Přílohy:</w:t>
      </w:r>
    </w:p>
    <w:p w:rsidR="00694237" w:rsidRDefault="00780939" w:rsidP="00400DDD">
      <w:pPr>
        <w:tabs>
          <w:tab w:val="left" w:pos="993"/>
        </w:tabs>
        <w:spacing w:before="120"/>
        <w:jc w:val="both"/>
      </w:pPr>
      <w:r>
        <w:t>č. 1 –</w:t>
      </w:r>
      <w:r>
        <w:tab/>
        <w:t>Bezpečnostní po</w:t>
      </w:r>
      <w:r w:rsidR="00CB4F33">
        <w:t>žadavky</w:t>
      </w:r>
      <w:r>
        <w:t xml:space="preserve"> objednatele</w:t>
      </w:r>
      <w:r w:rsidR="002D7E9D">
        <w:t xml:space="preserve"> </w:t>
      </w:r>
    </w:p>
    <w:p w:rsidR="00694237" w:rsidRDefault="00780939" w:rsidP="00400DDD">
      <w:pPr>
        <w:tabs>
          <w:tab w:val="left" w:pos="993"/>
        </w:tabs>
        <w:ind w:left="993" w:hanging="993"/>
        <w:jc w:val="both"/>
      </w:pPr>
      <w:r>
        <w:t>č. 2 –</w:t>
      </w:r>
      <w:r>
        <w:tab/>
        <w:t xml:space="preserve">Cenová tabulka </w:t>
      </w:r>
      <w:r w:rsidR="00FF4A1B">
        <w:t>– výkaz výměr</w:t>
      </w:r>
      <w:r w:rsidR="00FF4A1B" w:rsidRPr="00EB779F">
        <w:rPr>
          <w:b/>
          <w:i/>
          <w:highlight w:val="yellow"/>
        </w:rPr>
        <w:t xml:space="preserve"> </w:t>
      </w:r>
      <w:r w:rsidRPr="00EB779F">
        <w:rPr>
          <w:b/>
          <w:i/>
          <w:highlight w:val="yellow"/>
        </w:rPr>
        <w:t>(</w:t>
      </w:r>
      <w:r w:rsidR="00FF4A1B">
        <w:rPr>
          <w:b/>
          <w:i/>
          <w:highlight w:val="yellow"/>
        </w:rPr>
        <w:t>doplní účastník</w:t>
      </w:r>
      <w:r w:rsidRPr="00EB779F">
        <w:rPr>
          <w:b/>
          <w:i/>
          <w:highlight w:val="yellow"/>
        </w:rPr>
        <w:t>)</w:t>
      </w:r>
      <w:r w:rsidR="00FF4A1B" w:rsidRPr="00FF4A1B">
        <w:t xml:space="preserve"> </w:t>
      </w:r>
      <w:r w:rsidR="00FF4A1B">
        <w:t>(volně připojená příloha)</w:t>
      </w:r>
    </w:p>
    <w:p w:rsidR="00AC47CB" w:rsidRDefault="00245600" w:rsidP="00400DDD">
      <w:pPr>
        <w:tabs>
          <w:tab w:val="left" w:pos="993"/>
        </w:tabs>
        <w:jc w:val="both"/>
      </w:pPr>
      <w:r>
        <w:t>č. 3</w:t>
      </w:r>
      <w:r w:rsidR="00826662">
        <w:t xml:space="preserve"> </w:t>
      </w:r>
      <w:r w:rsidR="00780939">
        <w:t>–</w:t>
      </w:r>
      <w:r w:rsidR="00780939">
        <w:tab/>
        <w:t>Dokumentace pro stavební povolení ve formátu PDF (volně připojená příloha)</w:t>
      </w:r>
    </w:p>
    <w:p w:rsidR="00694237" w:rsidRDefault="00780939" w:rsidP="00400DDD">
      <w:pPr>
        <w:pStyle w:val="Odstavecseseznamem1"/>
        <w:tabs>
          <w:tab w:val="left" w:pos="993"/>
        </w:tabs>
        <w:spacing w:after="0"/>
        <w:ind w:left="993" w:hanging="993"/>
        <w:jc w:val="both"/>
      </w:pPr>
      <w:r w:rsidRPr="00245600">
        <w:rPr>
          <w:rFonts w:ascii="Times New Roman" w:eastAsia="Times New Roman" w:hAnsi="Times New Roman" w:cs="Times New Roman"/>
          <w:sz w:val="24"/>
          <w:szCs w:val="24"/>
        </w:rPr>
        <w:t>č. 4</w:t>
      </w:r>
      <w:r w:rsidR="00245600">
        <w:rPr>
          <w:rFonts w:ascii="Times New Roman" w:eastAsia="Times New Roman" w:hAnsi="Times New Roman" w:cs="Times New Roman"/>
          <w:sz w:val="24"/>
          <w:szCs w:val="24"/>
        </w:rPr>
        <w:t xml:space="preserve"> </w:t>
      </w:r>
      <w:r w:rsidR="00245600">
        <w:t>–</w:t>
      </w:r>
      <w:r>
        <w:rPr>
          <w:rFonts w:ascii="Times New Roman" w:eastAsia="Times New Roman" w:hAnsi="Times New Roman" w:cs="Times New Roman"/>
          <w:sz w:val="24"/>
          <w:szCs w:val="24"/>
        </w:rPr>
        <w:tab/>
        <w:t>Dokumentace</w:t>
      </w:r>
      <w:r>
        <w:rPr>
          <w:rFonts w:ascii="Times New Roman" w:eastAsia="Times New Roman" w:hAnsi="Times New Roman" w:cs="Times New Roman"/>
          <w:sz w:val="24"/>
          <w:szCs w:val="24"/>
          <w:lang w:eastAsia="cs-CZ"/>
        </w:rPr>
        <w:t xml:space="preserve"> pro stavební povolení v editovatelném formátu (volně připojená příloha</w:t>
      </w:r>
      <w:r w:rsidR="00FF4A1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0C505B">
        <w:rPr>
          <w:rFonts w:ascii="Times New Roman" w:eastAsia="Times New Roman" w:hAnsi="Times New Roman" w:cs="Times New Roman"/>
          <w:sz w:val="24"/>
          <w:szCs w:val="24"/>
          <w:lang w:eastAsia="cs-CZ"/>
        </w:rPr>
        <w:t>(</w:t>
      </w:r>
      <w:r w:rsidRPr="00EB779F">
        <w:rPr>
          <w:rFonts w:ascii="Times New Roman" w:eastAsia="Times New Roman" w:hAnsi="Times New Roman" w:cs="Times New Roman"/>
          <w:b/>
          <w:i/>
          <w:sz w:val="24"/>
          <w:szCs w:val="24"/>
          <w:highlight w:val="yellow"/>
          <w:lang w:eastAsia="cs-CZ"/>
        </w:rPr>
        <w:t>tato příloha bude součástí smlouvy uzavírané s </w:t>
      </w:r>
      <w:r w:rsidRPr="00AC6CEC">
        <w:rPr>
          <w:rFonts w:ascii="Times New Roman" w:eastAsia="Times New Roman" w:hAnsi="Times New Roman" w:cs="Times New Roman"/>
          <w:b/>
          <w:i/>
          <w:sz w:val="24"/>
          <w:szCs w:val="24"/>
          <w:highlight w:val="yellow"/>
          <w:lang w:eastAsia="cs-CZ"/>
        </w:rPr>
        <w:t xml:space="preserve">vybraným </w:t>
      </w:r>
      <w:r w:rsidR="00AC6CEC" w:rsidRPr="00AC6CEC">
        <w:rPr>
          <w:rFonts w:ascii="Times New Roman" w:eastAsia="Times New Roman" w:hAnsi="Times New Roman" w:cs="Times New Roman"/>
          <w:b/>
          <w:i/>
          <w:sz w:val="24"/>
          <w:szCs w:val="24"/>
          <w:highlight w:val="yellow"/>
          <w:lang w:eastAsia="cs-CZ"/>
        </w:rPr>
        <w:t>dodavatelem</w:t>
      </w:r>
      <w:r w:rsidRPr="00AC6CEC">
        <w:rPr>
          <w:rFonts w:ascii="Times New Roman" w:eastAsia="Times New Roman" w:hAnsi="Times New Roman" w:cs="Times New Roman"/>
          <w:sz w:val="24"/>
          <w:szCs w:val="24"/>
          <w:highlight w:val="yellow"/>
          <w:lang w:eastAsia="cs-CZ"/>
        </w:rPr>
        <w:t>)</w:t>
      </w:r>
    </w:p>
    <w:p w:rsidR="00694237" w:rsidRDefault="00780939" w:rsidP="00400DDD">
      <w:pPr>
        <w:tabs>
          <w:tab w:val="left" w:pos="993"/>
        </w:tabs>
        <w:ind w:left="993" w:hanging="993"/>
        <w:jc w:val="both"/>
      </w:pPr>
      <w:r>
        <w:t>č. 5 –</w:t>
      </w:r>
      <w:r>
        <w:tab/>
        <w:t xml:space="preserve">Závazná stanoviska </w:t>
      </w:r>
      <w:r w:rsidR="00353428">
        <w:t xml:space="preserve">a vyjádření </w:t>
      </w:r>
      <w:r w:rsidR="004D0407">
        <w:t xml:space="preserve">dotčených orgánů státní správy a účastníků stavebního řízení </w:t>
      </w:r>
      <w:r w:rsidR="004D0407">
        <w:tab/>
      </w:r>
      <w:r>
        <w:t>(volně připojená příloha)</w:t>
      </w:r>
    </w:p>
    <w:p w:rsidR="00694237" w:rsidRPr="00452EE9" w:rsidRDefault="00694237" w:rsidP="006C75F5">
      <w:pPr>
        <w:tabs>
          <w:tab w:val="left" w:pos="993"/>
        </w:tabs>
        <w:rPr>
          <w:b/>
          <w:i/>
        </w:rPr>
      </w:pPr>
    </w:p>
    <w:p w:rsidR="00694237" w:rsidRDefault="00694237"/>
    <w:p w:rsidR="00694237" w:rsidRDefault="00694237"/>
    <w:p w:rsidR="00694237" w:rsidRDefault="00780939">
      <w:pPr>
        <w:jc w:val="both"/>
        <w:rPr>
          <w:color w:val="000000"/>
        </w:rPr>
      </w:pPr>
      <w:r>
        <w:rPr>
          <w:color w:val="000000"/>
        </w:rPr>
        <w:t>V Praze dne: …..…… 2017</w:t>
      </w:r>
      <w:r>
        <w:rPr>
          <w:color w:val="000000"/>
        </w:rPr>
        <w:tab/>
      </w:r>
      <w:r>
        <w:rPr>
          <w:color w:val="000000"/>
        </w:rPr>
        <w:tab/>
      </w:r>
      <w:r>
        <w:rPr>
          <w:color w:val="000000"/>
        </w:rPr>
        <w:tab/>
      </w:r>
      <w:r>
        <w:rPr>
          <w:color w:val="000000"/>
        </w:rPr>
        <w:tab/>
        <w:t>V ………….……….. dne: ……..… 2017</w:t>
      </w:r>
    </w:p>
    <w:p w:rsidR="00694237" w:rsidRDefault="00694237">
      <w:pPr>
        <w:rPr>
          <w:color w:val="000000"/>
        </w:rPr>
      </w:pPr>
    </w:p>
    <w:p w:rsidR="00694237" w:rsidRDefault="00780939">
      <w:r>
        <w:t>Za objednatele:</w:t>
      </w:r>
      <w:r>
        <w:tab/>
      </w:r>
      <w:r>
        <w:tab/>
      </w:r>
      <w:r>
        <w:tab/>
      </w:r>
      <w:r>
        <w:tab/>
      </w:r>
      <w:r>
        <w:tab/>
        <w:t>Za zhotovitele:</w:t>
      </w:r>
    </w:p>
    <w:p w:rsidR="00694237" w:rsidRDefault="00694237">
      <w:pPr>
        <w:jc w:val="both"/>
        <w:rPr>
          <w:color w:val="000000"/>
        </w:rPr>
      </w:pPr>
    </w:p>
    <w:p w:rsidR="00694237" w:rsidRDefault="00694237">
      <w:pPr>
        <w:jc w:val="both"/>
        <w:rPr>
          <w:color w:val="000000"/>
        </w:rPr>
      </w:pPr>
    </w:p>
    <w:p w:rsidR="00694237" w:rsidRDefault="00694237">
      <w:pPr>
        <w:jc w:val="both"/>
        <w:rPr>
          <w:color w:val="000000"/>
        </w:rPr>
      </w:pPr>
    </w:p>
    <w:p w:rsidR="00694237" w:rsidRDefault="00780939">
      <w:pPr>
        <w:jc w:val="both"/>
        <w:rPr>
          <w:color w:val="000000"/>
        </w:rPr>
      </w:pPr>
      <w:r>
        <w:rPr>
          <w:color w:val="000000"/>
        </w:rPr>
        <w:t>……………………………..</w:t>
      </w:r>
      <w:r>
        <w:rPr>
          <w:color w:val="000000"/>
        </w:rPr>
        <w:tab/>
      </w:r>
      <w:r>
        <w:rPr>
          <w:color w:val="000000"/>
        </w:rPr>
        <w:tab/>
      </w:r>
      <w:r>
        <w:rPr>
          <w:color w:val="000000"/>
        </w:rPr>
        <w:tab/>
      </w:r>
      <w:r>
        <w:rPr>
          <w:color w:val="000000"/>
        </w:rPr>
        <w:tab/>
        <w:t>………………………</w:t>
      </w:r>
    </w:p>
    <w:p w:rsidR="00694237" w:rsidRDefault="00780939">
      <w:pPr>
        <w:rPr>
          <w:color w:val="000000"/>
        </w:rPr>
      </w:pPr>
      <w:r>
        <w:t>Ing. Zdeněk Virius</w:t>
      </w:r>
      <w:r>
        <w:rPr>
          <w:color w:val="000000"/>
        </w:rPr>
        <w:tab/>
      </w:r>
      <w:r>
        <w:rPr>
          <w:color w:val="000000"/>
        </w:rPr>
        <w:tab/>
      </w:r>
      <w:r>
        <w:rPr>
          <w:color w:val="000000"/>
        </w:rPr>
        <w:tab/>
      </w:r>
      <w:r>
        <w:rPr>
          <w:color w:val="000000"/>
        </w:rPr>
        <w:tab/>
      </w:r>
      <w:r>
        <w:rPr>
          <w:color w:val="000000"/>
        </w:rPr>
        <w:tab/>
      </w:r>
    </w:p>
    <w:p w:rsidR="00694237" w:rsidRDefault="00780939">
      <w:r>
        <w:t>ředitel sekce správní</w:t>
      </w:r>
      <w:r>
        <w:rPr>
          <w:color w:val="000000"/>
        </w:rPr>
        <w:tab/>
      </w:r>
      <w:r>
        <w:rPr>
          <w:color w:val="000000"/>
        </w:rPr>
        <w:tab/>
      </w:r>
      <w:r>
        <w:rPr>
          <w:color w:val="000000"/>
        </w:rPr>
        <w:tab/>
      </w:r>
      <w:r>
        <w:rPr>
          <w:color w:val="000000"/>
        </w:rPr>
        <w:tab/>
      </w:r>
    </w:p>
    <w:p w:rsidR="00694237" w:rsidRDefault="00694237">
      <w:pPr>
        <w:rPr>
          <w:color w:val="000000"/>
        </w:rPr>
      </w:pPr>
    </w:p>
    <w:p w:rsidR="00694237" w:rsidRDefault="00694237">
      <w:pPr>
        <w:rPr>
          <w:color w:val="000000"/>
        </w:rPr>
      </w:pPr>
    </w:p>
    <w:p w:rsidR="00694237" w:rsidRDefault="00694237">
      <w:pPr>
        <w:rPr>
          <w:color w:val="000000"/>
        </w:rPr>
      </w:pPr>
    </w:p>
    <w:p w:rsidR="00694237" w:rsidRDefault="00780939">
      <w:pPr>
        <w:rPr>
          <w:color w:val="000000"/>
        </w:rPr>
      </w:pPr>
      <w:r>
        <w:rPr>
          <w:color w:val="000000"/>
        </w:rPr>
        <w:t>……………………………..</w:t>
      </w:r>
    </w:p>
    <w:p w:rsidR="00694237" w:rsidRDefault="00780939">
      <w:pPr>
        <w:rPr>
          <w:color w:val="000000"/>
        </w:rPr>
      </w:pPr>
      <w:r>
        <w:rPr>
          <w:color w:val="000000"/>
        </w:rPr>
        <w:t>Ing. Pavel Veselka</w:t>
      </w:r>
    </w:p>
    <w:p w:rsidR="00694237" w:rsidRDefault="00780939">
      <w:pPr>
        <w:pStyle w:val="Zhlav"/>
      </w:pPr>
      <w:r>
        <w:t>ředitel odboru technického</w:t>
      </w:r>
      <w:r>
        <w:br w:type="page"/>
      </w:r>
    </w:p>
    <w:p w:rsidR="00694237" w:rsidRDefault="00780939">
      <w:pPr>
        <w:jc w:val="right"/>
        <w:rPr>
          <w:b/>
        </w:rPr>
      </w:pPr>
      <w:r>
        <w:rPr>
          <w:b/>
        </w:rPr>
        <w:lastRenderedPageBreak/>
        <w:t>Příloha č. 1</w:t>
      </w:r>
    </w:p>
    <w:p w:rsidR="00694237" w:rsidRDefault="00694237">
      <w:pPr>
        <w:jc w:val="center"/>
        <w:rPr>
          <w:b/>
        </w:rPr>
      </w:pPr>
    </w:p>
    <w:p w:rsidR="00694237" w:rsidRDefault="00694237">
      <w:pPr>
        <w:jc w:val="center"/>
        <w:rPr>
          <w:b/>
        </w:rPr>
      </w:pPr>
    </w:p>
    <w:p w:rsidR="00694237" w:rsidRDefault="00780939">
      <w:pPr>
        <w:jc w:val="center"/>
        <w:rPr>
          <w:b/>
          <w:sz w:val="28"/>
          <w:szCs w:val="28"/>
        </w:rPr>
      </w:pPr>
      <w:r>
        <w:rPr>
          <w:b/>
          <w:sz w:val="28"/>
          <w:szCs w:val="28"/>
        </w:rPr>
        <w:t>Bezpečnostní po</w:t>
      </w:r>
      <w:r w:rsidR="00CB4F33">
        <w:rPr>
          <w:b/>
          <w:sz w:val="28"/>
          <w:szCs w:val="28"/>
        </w:rPr>
        <w:t xml:space="preserve">žadavky </w:t>
      </w:r>
      <w:r>
        <w:rPr>
          <w:b/>
          <w:sz w:val="28"/>
          <w:szCs w:val="28"/>
        </w:rPr>
        <w:t>objednatele</w:t>
      </w:r>
    </w:p>
    <w:p w:rsidR="00694237" w:rsidRDefault="00694237">
      <w:pPr>
        <w:jc w:val="center"/>
        <w:rPr>
          <w:b/>
          <w:sz w:val="28"/>
          <w:szCs w:val="28"/>
        </w:rPr>
      </w:pPr>
    </w:p>
    <w:p w:rsidR="005A6F5B" w:rsidRPr="00D809E4" w:rsidRDefault="005A6F5B" w:rsidP="005A6F5B">
      <w:pPr>
        <w:numPr>
          <w:ilvl w:val="0"/>
          <w:numId w:val="33"/>
        </w:numPr>
        <w:autoSpaceDN w:val="0"/>
        <w:spacing w:before="120"/>
        <w:jc w:val="both"/>
      </w:pPr>
      <w:r w:rsidRPr="00D809E4">
        <w:t>Zhotovitel odpovídá za to, že do objektů objednatele (dále jen „ČNB“) budou vstupovat neb</w:t>
      </w:r>
      <w:r>
        <w:t>o vjíždět pouze jeho pracovníci</w:t>
      </w:r>
      <w:r w:rsidRPr="00D809E4">
        <w:t>, kteří jsou jmenovitě uvedeni na s</w:t>
      </w:r>
      <w:r>
        <w:t>eznamu pracovníků</w:t>
      </w:r>
      <w:r w:rsidRPr="00D809E4">
        <w:t xml:space="preserve"> zhotovitele schváleném ČNB (dále jen „seznam“). Tato povinnost se vztahuje i na posádky vozidel zhotovitele vjíždějících do garáží ČNB za účelem složení a naložení nákladu. Zhotovitel předloží seznam</w:t>
      </w:r>
      <w:r>
        <w:t xml:space="preserve"> ČNB nejpozději v den zahájení činnosti v ČNB</w:t>
      </w:r>
      <w:r w:rsidRPr="00D809E4">
        <w:t xml:space="preserve">. </w:t>
      </w:r>
    </w:p>
    <w:p w:rsidR="005A6F5B" w:rsidRPr="00D809E4" w:rsidRDefault="005A6F5B" w:rsidP="005A6F5B">
      <w:pPr>
        <w:numPr>
          <w:ilvl w:val="0"/>
          <w:numId w:val="33"/>
        </w:numPr>
        <w:autoSpaceDN w:val="0"/>
        <w:spacing w:before="120"/>
        <w:jc w:val="both"/>
      </w:pPr>
      <w:r w:rsidRPr="00D809E4">
        <w:t>Seznam bude obsahovat tyto položky: název zhotovitele, adresu sídla zhotovitele, telefonní a e</w:t>
      </w:r>
      <w:r>
        <w:t>-</w:t>
      </w:r>
      <w:r w:rsidRPr="00D809E4">
        <w:t>mailový kontakt na zhotovitele, jména</w:t>
      </w:r>
      <w:r>
        <w:t xml:space="preserve"> a příjmení pracovníků zhotovitele nebo </w:t>
      </w:r>
      <w:proofErr w:type="spellStart"/>
      <w:r w:rsidR="005006C8">
        <w:t>podzhotovitele</w:t>
      </w:r>
      <w:proofErr w:type="spellEnd"/>
      <w:r w:rsidR="005006C8">
        <w:t xml:space="preserve"> </w:t>
      </w:r>
      <w:r>
        <w:t>(dále jen „oprávněné osoby“)</w:t>
      </w:r>
      <w:r w:rsidRPr="00D809E4">
        <w:t>, čísla průkazů totožnosti</w:t>
      </w:r>
      <w:r>
        <w:t xml:space="preserve"> oprávněných osob</w:t>
      </w:r>
      <w:r w:rsidRPr="00D809E4">
        <w:t xml:space="preserve">, pořadové číslo identifikační visačky, funkci na stavbě a pro vozidla bude uveden typ vozidla, jméno a příjmení řidiče a registrační značka vozidla. </w:t>
      </w:r>
    </w:p>
    <w:p w:rsidR="005A6F5B" w:rsidRPr="00D809E4" w:rsidRDefault="005A6F5B" w:rsidP="005A6F5B">
      <w:pPr>
        <w:numPr>
          <w:ilvl w:val="0"/>
          <w:numId w:val="33"/>
        </w:numPr>
        <w:autoSpaceDN w:val="0"/>
        <w:spacing w:before="120"/>
        <w:jc w:val="both"/>
      </w:pPr>
      <w:r w:rsidRPr="00D809E4">
        <w:t xml:space="preserve">Požadavky na případné doplňky a změny schváleného seznamu je nutno neprodleně oznámit ČNB. Případné doplňky a změny podléhají schválení ČNB. </w:t>
      </w:r>
      <w:r>
        <w:t>Pracovníci</w:t>
      </w:r>
      <w:r w:rsidRPr="00D809E4">
        <w:t xml:space="preserve"> neschválení ze strany ČNB nemohou vstupovat do objektů ČNB, přičemž ČNB </w:t>
      </w:r>
      <w:r>
        <w:br/>
      </w:r>
      <w:r w:rsidRPr="00D809E4">
        <w:t>si vyhrazuje právo neuvádět důvody jejich neschválení.</w:t>
      </w:r>
    </w:p>
    <w:p w:rsidR="005A6F5B" w:rsidRPr="00D809E4" w:rsidRDefault="005A6F5B" w:rsidP="005A6F5B">
      <w:pPr>
        <w:numPr>
          <w:ilvl w:val="0"/>
          <w:numId w:val="33"/>
        </w:numPr>
        <w:autoSpaceDN w:val="0"/>
        <w:spacing w:before="120"/>
        <w:jc w:val="both"/>
      </w:pPr>
      <w:r w:rsidRPr="00D809E4">
        <w:t>Jestliže bude zhotovitel zařazovat na seznam pracovníky, kteří jsou cizími státními příslušníky, ručí zhotovitel za to, že tito pracovníci setrvávají na území ČR na základě platného povolení pro pobyt cizinců, ve smyslu zákona č. 326/1999 Sb., „o pobytu cizinců na území České republiky a o změně některých zákonů, ve znění pozdějších předpisů“.</w:t>
      </w:r>
    </w:p>
    <w:p w:rsidR="005A6F5B" w:rsidRPr="00643C97" w:rsidRDefault="005A6F5B" w:rsidP="005A6F5B">
      <w:pPr>
        <w:numPr>
          <w:ilvl w:val="0"/>
          <w:numId w:val="33"/>
        </w:numPr>
        <w:autoSpaceDN w:val="0"/>
        <w:spacing w:before="120"/>
        <w:jc w:val="both"/>
      </w:pPr>
      <w:r w:rsidRPr="00D809E4">
        <w:t>Objednatel si vyhrazuje prá</w:t>
      </w:r>
      <w:r>
        <w:t>vo odvolat oprávněné osoby</w:t>
      </w:r>
      <w:r w:rsidRPr="00D809E4">
        <w:t xml:space="preserve"> zhotovitele ze seznamu </w:t>
      </w:r>
      <w:r>
        <w:t xml:space="preserve">ze závažných  důvodů. Posouzení důvodnosti je na straně objednatele. </w:t>
      </w:r>
      <w:r w:rsidRPr="00643C97">
        <w:t xml:space="preserve">Oprávněné osoby musí dodržovat pokyny bankovních policistů pro vstup do objektů ČNB a pro pobyt </w:t>
      </w:r>
      <w:r>
        <w:br/>
      </w:r>
      <w:r w:rsidRPr="00643C97">
        <w:t>v nich.</w:t>
      </w:r>
    </w:p>
    <w:p w:rsidR="005A6F5B" w:rsidRPr="00D809E4" w:rsidRDefault="005A6F5B" w:rsidP="005A6F5B">
      <w:pPr>
        <w:numPr>
          <w:ilvl w:val="0"/>
          <w:numId w:val="33"/>
        </w:numPr>
        <w:autoSpaceDN w:val="0"/>
        <w:spacing w:before="120"/>
        <w:jc w:val="both"/>
      </w:pPr>
      <w:r w:rsidRPr="00D809E4">
        <w:t>Vstup a vjezd do objektu ústředí ČNB se řídí vnitřními předpisy ČNB.</w:t>
      </w:r>
    </w:p>
    <w:p w:rsidR="005A6F5B" w:rsidRPr="00643C97" w:rsidRDefault="005A6F5B" w:rsidP="005A6F5B">
      <w:pPr>
        <w:numPr>
          <w:ilvl w:val="0"/>
          <w:numId w:val="33"/>
        </w:numPr>
        <w:autoSpaceDN w:val="0"/>
        <w:spacing w:before="120"/>
        <w:jc w:val="both"/>
      </w:pPr>
      <w:r w:rsidRPr="00643C97">
        <w:t>Oprávněné osoby jsou povinny podrobit se na výzvu bankovních policistů, při každém vstupu do objektu ČNB, bezpečnostní kontrole prováděné bankovními policisty.</w:t>
      </w:r>
    </w:p>
    <w:p w:rsidR="005A6F5B" w:rsidRPr="00D809E4" w:rsidRDefault="005A6F5B" w:rsidP="005A6F5B">
      <w:pPr>
        <w:numPr>
          <w:ilvl w:val="0"/>
          <w:numId w:val="33"/>
        </w:numPr>
        <w:autoSpaceDN w:val="0"/>
        <w:spacing w:before="120"/>
        <w:jc w:val="both"/>
      </w:pPr>
      <w:r w:rsidRPr="00D809E4">
        <w:t>Objednatel si vyhrazuje pr</w:t>
      </w:r>
      <w:r>
        <w:t>ávo nevpustit do objektů ČNB oprávněnou osobu, která</w:t>
      </w:r>
      <w:r w:rsidRPr="00D809E4">
        <w:t xml:space="preserve"> je zjevně pod vlivem alkoholu, drog nebo jiné omamné látky.</w:t>
      </w:r>
    </w:p>
    <w:p w:rsidR="005A6F5B" w:rsidRPr="00D809E4" w:rsidRDefault="005A6F5B" w:rsidP="005A6F5B">
      <w:pPr>
        <w:numPr>
          <w:ilvl w:val="0"/>
          <w:numId w:val="33"/>
        </w:numPr>
        <w:autoSpaceDN w:val="0"/>
        <w:spacing w:before="120"/>
        <w:jc w:val="both"/>
      </w:pPr>
      <w:r w:rsidRPr="00D809E4">
        <w:t>Vstup do objektů ČNB se zvířaty je zakázán.</w:t>
      </w:r>
    </w:p>
    <w:p w:rsidR="005A6F5B" w:rsidRPr="00D809E4" w:rsidRDefault="005A6F5B" w:rsidP="005A6F5B">
      <w:pPr>
        <w:numPr>
          <w:ilvl w:val="0"/>
          <w:numId w:val="33"/>
        </w:numPr>
        <w:autoSpaceDN w:val="0"/>
        <w:spacing w:before="120"/>
        <w:jc w:val="both"/>
      </w:pPr>
      <w:r w:rsidRPr="00D809E4">
        <w:t>Vstup soukromých návštěv do vnitřních prostor objektů ČNB je zakázán.</w:t>
      </w:r>
    </w:p>
    <w:p w:rsidR="005A6F5B" w:rsidRPr="009C1700" w:rsidRDefault="005A6F5B" w:rsidP="005A6F5B">
      <w:pPr>
        <w:numPr>
          <w:ilvl w:val="0"/>
          <w:numId w:val="33"/>
        </w:numPr>
        <w:autoSpaceDN w:val="0"/>
        <w:spacing w:before="120"/>
        <w:jc w:val="both"/>
      </w:pPr>
      <w:r w:rsidRPr="00D809E4">
        <w:t>Pracovní oděv musí být doplněn viditelně nošenou</w:t>
      </w:r>
      <w:r>
        <w:t xml:space="preserve"> </w:t>
      </w:r>
      <w:r w:rsidRPr="009C1700">
        <w:t xml:space="preserve">identifikační visačkou přidělenou každé oprávněné </w:t>
      </w:r>
      <w:r>
        <w:t>osobě podle schváleného seznamu nebo vstupní kartou ČNB vydanou objednatelem.</w:t>
      </w:r>
    </w:p>
    <w:p w:rsidR="005A6F5B" w:rsidRPr="00D809E4" w:rsidRDefault="005A6F5B" w:rsidP="005A6F5B">
      <w:pPr>
        <w:numPr>
          <w:ilvl w:val="0"/>
          <w:numId w:val="33"/>
        </w:numPr>
        <w:autoSpaceDN w:val="0"/>
        <w:spacing w:before="120"/>
        <w:jc w:val="both"/>
      </w:pPr>
      <w:r w:rsidRPr="00DD74BC">
        <w:t xml:space="preserve">Identifikační visačka musí obsahovat pořadové číslo identifikační visačky, název stavby, název zhotovitele a případně </w:t>
      </w:r>
      <w:proofErr w:type="spellStart"/>
      <w:r w:rsidR="005006C8">
        <w:t>podzhotovitele</w:t>
      </w:r>
      <w:proofErr w:type="spellEnd"/>
      <w:r w:rsidRPr="00DD74BC">
        <w:t>, titul, jméno, příjmení a funkce na stavbě. Provedení visačky</w:t>
      </w:r>
      <w:r>
        <w:t xml:space="preserve"> podléhá schválení objednatelem. V případě potřeby může objednatel zhotoviteli poskytnout vzor visačky před jejich prováděním.</w:t>
      </w:r>
    </w:p>
    <w:p w:rsidR="005A6F5B" w:rsidRPr="00D809E4" w:rsidRDefault="005A6F5B" w:rsidP="005A6F5B">
      <w:pPr>
        <w:numPr>
          <w:ilvl w:val="0"/>
          <w:numId w:val="33"/>
        </w:numPr>
        <w:autoSpaceDN w:val="0"/>
        <w:spacing w:before="120"/>
        <w:jc w:val="both"/>
      </w:pPr>
      <w:r w:rsidRPr="00D809E4">
        <w:lastRenderedPageBreak/>
        <w:t xml:space="preserve">Zhotovitel odpovídá za to, že na staveniště budou vstupovat a na staveništi se zdržovat pouze </w:t>
      </w:r>
      <w:r>
        <w:t xml:space="preserve">pověření pracovníci zhotovitele, </w:t>
      </w:r>
      <w:r w:rsidRPr="00D809E4">
        <w:t xml:space="preserve">oprávněné osoby zhotovitele a </w:t>
      </w:r>
      <w:r>
        <w:t xml:space="preserve">pověření pracovníci </w:t>
      </w:r>
      <w:r w:rsidRPr="00D809E4">
        <w:t xml:space="preserve">objednatele. </w:t>
      </w:r>
    </w:p>
    <w:p w:rsidR="005A6F5B" w:rsidRPr="00D809E4" w:rsidRDefault="005A6F5B" w:rsidP="005A6F5B">
      <w:pPr>
        <w:numPr>
          <w:ilvl w:val="0"/>
          <w:numId w:val="33"/>
        </w:numPr>
        <w:autoSpaceDN w:val="0"/>
        <w:spacing w:before="120"/>
        <w:jc w:val="both"/>
      </w:pPr>
      <w:r w:rsidRPr="00DD74BC">
        <w:t>Identifikační visačku musí mít oprávněná osoba zhotovitele na staveništi nebo v</w:t>
      </w:r>
      <w:r>
        <w:t> </w:t>
      </w:r>
      <w:r w:rsidRPr="00DD74BC">
        <w:t>objektu</w:t>
      </w:r>
      <w:r>
        <w:t xml:space="preserve"> </w:t>
      </w:r>
      <w:r w:rsidRPr="00DD74BC">
        <w:t>ČNB trvale upevněnu vpředu na oděvu. Identifikační visačka je nepřenosná.</w:t>
      </w:r>
    </w:p>
    <w:p w:rsidR="005A6F5B" w:rsidRPr="00D809E4" w:rsidRDefault="005A6F5B" w:rsidP="005A6F5B">
      <w:pPr>
        <w:numPr>
          <w:ilvl w:val="0"/>
          <w:numId w:val="33"/>
        </w:numPr>
        <w:autoSpaceDN w:val="0"/>
        <w:spacing w:before="120"/>
        <w:jc w:val="both"/>
      </w:pPr>
      <w:r w:rsidRPr="00D809E4">
        <w:t xml:space="preserve">Zhotovitel je povinen vést a průběžně aktualizovat seznam oprávněných osob zhotovitele, které se budou podílet na plnění podle smlouvy a budou vstupovat do prostor </w:t>
      </w:r>
      <w:r>
        <w:t xml:space="preserve">objektu ČNB. </w:t>
      </w:r>
    </w:p>
    <w:p w:rsidR="005A6F5B" w:rsidRPr="00643C97" w:rsidRDefault="005A6F5B" w:rsidP="005A6F5B">
      <w:pPr>
        <w:numPr>
          <w:ilvl w:val="0"/>
          <w:numId w:val="33"/>
        </w:numPr>
        <w:autoSpaceDN w:val="0"/>
        <w:spacing w:before="120"/>
        <w:jc w:val="both"/>
      </w:pPr>
      <w:r w:rsidRPr="00643C97">
        <w:t xml:space="preserve">Zhotovitel je povinen vést evidenci oprávněných osob zhotovitele podle pořadového čísla přidělené identifikační visačky. V evidenci bude uvedeno datum a podpis oprávněné osoby stvrzující převzetí identifikační visačky, datum a důvod vyškrtnutí ze seznamu </w:t>
      </w:r>
      <w:r w:rsidRPr="00643C97">
        <w:br/>
        <w:t>a datum vrácení identifikační visačky.</w:t>
      </w:r>
    </w:p>
    <w:p w:rsidR="005A6F5B" w:rsidRPr="00D809E4" w:rsidRDefault="005A6F5B" w:rsidP="005A6F5B">
      <w:pPr>
        <w:numPr>
          <w:ilvl w:val="0"/>
          <w:numId w:val="33"/>
        </w:numPr>
        <w:autoSpaceDN w:val="0"/>
        <w:spacing w:before="120"/>
        <w:jc w:val="both"/>
      </w:pPr>
      <w:r w:rsidRPr="00D809E4">
        <w:t xml:space="preserve">V případě mimořádné události v objektu </w:t>
      </w:r>
      <w:r>
        <w:t>ČNB</w:t>
      </w:r>
      <w:r w:rsidRPr="00D809E4">
        <w:t xml:space="preserve"> </w:t>
      </w:r>
      <w:r>
        <w:t>se oprávněné osoby</w:t>
      </w:r>
      <w:r w:rsidRPr="00D809E4">
        <w:t xml:space="preserve"> zhotovitele musí řídit pokyny bankovních policistů nebo </w:t>
      </w:r>
      <w:r>
        <w:t>pověřených pracovníků objednatele</w:t>
      </w:r>
      <w:r w:rsidRPr="00D809E4">
        <w:t xml:space="preserve"> a dále instrukcemi vyhlašovanými vnitřním rozhlasem.</w:t>
      </w:r>
    </w:p>
    <w:p w:rsidR="005A6F5B" w:rsidRPr="00643C97" w:rsidRDefault="005A6F5B" w:rsidP="005A6F5B">
      <w:pPr>
        <w:numPr>
          <w:ilvl w:val="0"/>
          <w:numId w:val="33"/>
        </w:numPr>
        <w:autoSpaceDN w:val="0"/>
        <w:spacing w:before="120"/>
        <w:jc w:val="both"/>
      </w:pPr>
      <w:r>
        <w:t>Oprávněné osoby</w:t>
      </w:r>
      <w:r w:rsidRPr="00D809E4">
        <w:t xml:space="preserve"> nesmí vnášet do prostor ČNB nebezpečné předměty</w:t>
      </w:r>
      <w:r>
        <w:t>,</w:t>
      </w:r>
      <w:r w:rsidRPr="00D809E4">
        <w:t xml:space="preserve"> jako jsou střelné zbraně, výbušniny, hořlavé kapaliny, </w:t>
      </w:r>
      <w:r w:rsidRPr="009A3F58">
        <w:t>tlakové lahve</w:t>
      </w:r>
      <w:r w:rsidRPr="00D809E4">
        <w:t xml:space="preserve"> apod.</w:t>
      </w:r>
      <w:r>
        <w:t xml:space="preserve"> s výjimkou předmětů, které budou použity v rámci stavební činnosti.</w:t>
      </w:r>
      <w:r w:rsidRPr="00D809E4">
        <w:t xml:space="preserve"> O tom, co je a není nebezpečný předmět, rozhodují bankovní policisté v souladu s vnitřními předpisy ČNB.</w:t>
      </w:r>
    </w:p>
    <w:p w:rsidR="005A6F5B" w:rsidRDefault="005A6F5B" w:rsidP="005A6F5B">
      <w:pPr>
        <w:numPr>
          <w:ilvl w:val="0"/>
          <w:numId w:val="33"/>
        </w:numPr>
        <w:autoSpaceDN w:val="0"/>
        <w:spacing w:before="120"/>
        <w:jc w:val="both"/>
      </w:pPr>
      <w:r w:rsidRPr="009A3F58">
        <w:t>Ve všech prostorech objektů ČNB je přísný zákaz kouření a používání otevřeného ohně</w:t>
      </w:r>
      <w:r>
        <w:t xml:space="preserve"> </w:t>
      </w:r>
      <w:r>
        <w:br/>
        <w:t xml:space="preserve">a zhotovitel se zavazuje zabezpečit jejich dodržování. </w:t>
      </w:r>
    </w:p>
    <w:p w:rsidR="005A6F5B" w:rsidRDefault="005A6F5B" w:rsidP="005A6F5B">
      <w:pPr>
        <w:numPr>
          <w:ilvl w:val="0"/>
          <w:numId w:val="33"/>
        </w:numPr>
        <w:autoSpaceDN w:val="0"/>
        <w:spacing w:before="120"/>
        <w:jc w:val="both"/>
      </w:pPr>
      <w:r>
        <w:t xml:space="preserve">Zhotovitel může provádět požárně nebezpečné práce (řezání, letování, sváření, apod.) pouze se souhlasem objednatele na základě jím vystaveného písemného povolení. </w:t>
      </w:r>
      <w:r w:rsidRPr="009A3F58">
        <w:t xml:space="preserve"> </w:t>
      </w:r>
      <w:r>
        <w:br/>
      </w:r>
      <w:r w:rsidRPr="009A3F58">
        <w:t xml:space="preserve">O </w:t>
      </w:r>
      <w:r>
        <w:t xml:space="preserve">písemné </w:t>
      </w:r>
      <w:r w:rsidRPr="009A3F58">
        <w:t>povolení k provedení p</w:t>
      </w:r>
      <w:r>
        <w:t xml:space="preserve">rací </w:t>
      </w:r>
      <w:r w:rsidRPr="009A3F58">
        <w:t xml:space="preserve">se zvýšeným požárním nebezpečím žádá zhotovitel písemnou formou </w:t>
      </w:r>
      <w:r>
        <w:t>objednatele</w:t>
      </w:r>
      <w:r w:rsidRPr="009A3F58">
        <w:t xml:space="preserve">, a to vždy nejpozději jeden pracovní den před </w:t>
      </w:r>
      <w:r>
        <w:t xml:space="preserve">jejich </w:t>
      </w:r>
      <w:r w:rsidRPr="009A3F58">
        <w:t xml:space="preserve">zahájením. </w:t>
      </w:r>
    </w:p>
    <w:p w:rsidR="005A6F5B" w:rsidRDefault="005A6F5B" w:rsidP="005A6F5B">
      <w:pPr>
        <w:numPr>
          <w:ilvl w:val="0"/>
          <w:numId w:val="33"/>
        </w:numPr>
        <w:autoSpaceDN w:val="0"/>
        <w:spacing w:before="120"/>
        <w:jc w:val="both"/>
      </w:pPr>
      <w:r>
        <w:t>Zhotovitel je povinen dodržovat platné požární předpisy a na svoje náklady i zajištění asistenčního a následného požárního dozoru při provádění prací se zvýšeným požárním nebezpečím a po jejich ukončení.</w:t>
      </w:r>
    </w:p>
    <w:p w:rsidR="005A6F5B" w:rsidRDefault="005A6F5B" w:rsidP="005A6F5B">
      <w:pPr>
        <w:numPr>
          <w:ilvl w:val="0"/>
          <w:numId w:val="33"/>
        </w:numPr>
        <w:autoSpaceDN w:val="0"/>
        <w:spacing w:before="120"/>
        <w:jc w:val="both"/>
      </w:pPr>
      <w:r>
        <w:t xml:space="preserve">V rámci předání a převzetí staveniště seznámí objednatel </w:t>
      </w:r>
      <w:r w:rsidR="00F90BD2">
        <w:t>p</w:t>
      </w:r>
      <w:r>
        <w:t xml:space="preserve">ověřeného pracovníka zhotovitele a oprávněné osoby zhotovitele uvedené na seznamu s místními podmínkami BOZP a PO v objektu ČNB. </w:t>
      </w:r>
      <w:r w:rsidR="00F90BD2">
        <w:t>P</w:t>
      </w:r>
      <w:r>
        <w:t>ověřený pracovník zhotovitele je povinen s těmito podmínkami seznámit i všechny případné další oprávněné osoby zhotovitele, které se budou podílet na provádění díla v objektech ČNB.</w:t>
      </w:r>
    </w:p>
    <w:p w:rsidR="005A6F5B" w:rsidRDefault="005A6F5B" w:rsidP="005A6F5B">
      <w:pPr>
        <w:numPr>
          <w:ilvl w:val="0"/>
          <w:numId w:val="33"/>
        </w:numPr>
        <w:autoSpaceDN w:val="0"/>
        <w:spacing w:before="120"/>
        <w:jc w:val="both"/>
      </w:pPr>
      <w:r>
        <w:t>Zhotovitel je povinen spolupracovat při přípravě plánu bezpečnosti práce na staveništi s koordinátorem BOZP, řídit se plánem bezpečnosti práce na staveništi a splnit i další opatření požadovaná koordinátorem BOZP.</w:t>
      </w:r>
    </w:p>
    <w:p w:rsidR="005A6F5B" w:rsidRPr="003448B6" w:rsidRDefault="005A6F5B" w:rsidP="005A6F5B">
      <w:pPr>
        <w:numPr>
          <w:ilvl w:val="0"/>
          <w:numId w:val="33"/>
        </w:numPr>
        <w:autoSpaceDN w:val="0"/>
        <w:spacing w:before="120"/>
        <w:jc w:val="both"/>
      </w:pPr>
      <w:r w:rsidRPr="006E7BAD">
        <w:t>Pořizování</w:t>
      </w:r>
      <w:r w:rsidRPr="00CD5D12">
        <w:t xml:space="preserve"> fotografické a filmové dokumentace j</w:t>
      </w:r>
      <w:r w:rsidRPr="009A3F58">
        <w:t>e ve všech prostorech objektů ČNB</w:t>
      </w:r>
      <w:r w:rsidRPr="00CD5D12">
        <w:t xml:space="preserve"> zakázáno vyjma Kongresového centra </w:t>
      </w:r>
      <w:r>
        <w:t xml:space="preserve">v Plodinové burze </w:t>
      </w:r>
      <w:r w:rsidRPr="00CD5D12">
        <w:t>a prostor Hypšmanovy přístavby.</w:t>
      </w:r>
      <w:r w:rsidRPr="009A3F58">
        <w:t xml:space="preserve">  </w:t>
      </w:r>
    </w:p>
    <w:p w:rsidR="005A6F5B" w:rsidRDefault="005A6F5B" w:rsidP="005A6F5B">
      <w:pPr>
        <w:numPr>
          <w:ilvl w:val="0"/>
          <w:numId w:val="33"/>
        </w:numPr>
        <w:autoSpaceDN w:val="0"/>
        <w:spacing w:before="120"/>
        <w:jc w:val="both"/>
      </w:pPr>
      <w:r w:rsidRPr="009A3F58">
        <w:t>Zhotovitel může mimořádně</w:t>
      </w:r>
      <w:r w:rsidRPr="00CD5D12">
        <w:rPr>
          <w:color w:val="FF0000"/>
        </w:rPr>
        <w:t xml:space="preserve"> </w:t>
      </w:r>
      <w:r w:rsidRPr="00CD5D12">
        <w:t xml:space="preserve">požádat objednatele o povolení zhotovení foto nebo </w:t>
      </w:r>
      <w:proofErr w:type="spellStart"/>
      <w:r w:rsidRPr="00CD5D12">
        <w:t>videodokumentace</w:t>
      </w:r>
      <w:proofErr w:type="spellEnd"/>
      <w:r w:rsidRPr="00CD5D12">
        <w:t xml:space="preserve"> pro vlastní potřebu dokumentování výstavby i z ostatních prostor objektu</w:t>
      </w:r>
      <w:r>
        <w:t xml:space="preserve"> </w:t>
      </w:r>
      <w:r w:rsidRPr="00CD5D12">
        <w:t>ČNB. Povolení k</w:t>
      </w:r>
      <w:r>
        <w:t>e</w:t>
      </w:r>
      <w:r w:rsidRPr="00CD5D12">
        <w:t xml:space="preserve"> zhotovení této dokumentace zhotovitele vystavují </w:t>
      </w:r>
      <w:r>
        <w:t xml:space="preserve">pověření pracovníci </w:t>
      </w:r>
      <w:r w:rsidRPr="00CD5D12">
        <w:t>objednatele.</w:t>
      </w:r>
      <w:r w:rsidRPr="00CD5D12">
        <w:rPr>
          <w:color w:val="FF0000"/>
        </w:rPr>
        <w:t xml:space="preserve"> </w:t>
      </w:r>
    </w:p>
    <w:p w:rsidR="005A6F5B" w:rsidRPr="00CD5D12" w:rsidRDefault="005A6F5B" w:rsidP="005A6F5B">
      <w:pPr>
        <w:numPr>
          <w:ilvl w:val="0"/>
          <w:numId w:val="33"/>
        </w:numPr>
        <w:autoSpaceDN w:val="0"/>
        <w:spacing w:before="120"/>
        <w:jc w:val="both"/>
      </w:pPr>
      <w:r w:rsidRPr="00CD5D12">
        <w:lastRenderedPageBreak/>
        <w:t xml:space="preserve">Oprávněné osoby zhotovitele se musí zdržet poškozování či zcizení majetku ČNB, </w:t>
      </w:r>
      <w:r>
        <w:t xml:space="preserve">a dále </w:t>
      </w:r>
      <w:r w:rsidRPr="00CD5D12">
        <w:t xml:space="preserve">nevhodného chování vůči zaměstnancům a návštěvníkům ČNB. </w:t>
      </w:r>
    </w:p>
    <w:p w:rsidR="005A6F5B" w:rsidRPr="00D809E4" w:rsidRDefault="005A6F5B" w:rsidP="005A6F5B">
      <w:pPr>
        <w:numPr>
          <w:ilvl w:val="0"/>
          <w:numId w:val="33"/>
        </w:numPr>
        <w:autoSpaceDN w:val="0"/>
        <w:spacing w:before="120"/>
        <w:jc w:val="both"/>
      </w:pPr>
      <w:r>
        <w:t>Oprávněné osoby zhotovitele jsou povinny</w:t>
      </w:r>
      <w:r w:rsidRPr="00624060">
        <w:t xml:space="preserve"> hlásit objednateli veškeré mimořádné události bezodkladně</w:t>
      </w:r>
      <w:r w:rsidR="0089001D">
        <w:t>,</w:t>
      </w:r>
      <w:r w:rsidRPr="00624060">
        <w:t xml:space="preserve"> a to telefonicky na tel. 224 413 006 s následným zasláním informace </w:t>
      </w:r>
      <w:r>
        <w:br/>
      </w:r>
      <w:r w:rsidRPr="00624060">
        <w:t>o události v písemné podobě (e-mail) na adresu: rmbpprah@cnb.cz</w:t>
      </w:r>
      <w:r>
        <w:t>.</w:t>
      </w:r>
    </w:p>
    <w:p w:rsidR="005A6F5B" w:rsidRDefault="005A6F5B" w:rsidP="005A6F5B">
      <w:pPr>
        <w:numPr>
          <w:ilvl w:val="0"/>
          <w:numId w:val="33"/>
        </w:numPr>
        <w:autoSpaceDN w:val="0"/>
        <w:spacing w:before="120"/>
        <w:jc w:val="both"/>
      </w:pPr>
      <w:r w:rsidRPr="00D809E4">
        <w:t xml:space="preserve">Vstup do prostor </w:t>
      </w:r>
      <w:r>
        <w:t>objektů ČNB</w:t>
      </w:r>
      <w:r w:rsidRPr="00D809E4">
        <w:t xml:space="preserve"> (mimo vymezené prostory</w:t>
      </w:r>
      <w:r>
        <w:t xml:space="preserve"> staveniště</w:t>
      </w:r>
      <w:r w:rsidRPr="00D809E4">
        <w:t>), je bez předchozího so</w:t>
      </w:r>
      <w:r>
        <w:t>uhlasu objednatele, oprávněným osobám</w:t>
      </w:r>
      <w:r w:rsidRPr="00D809E4">
        <w:t xml:space="preserve"> zhotovitele, návš</w:t>
      </w:r>
      <w:r>
        <w:t xml:space="preserve">těvám zhotovitele </w:t>
      </w:r>
      <w:r>
        <w:br/>
        <w:t>a pracovníkům</w:t>
      </w:r>
      <w:r w:rsidRPr="00D809E4">
        <w:t xml:space="preserve"> servisních organizací zhotovitele zakázán. </w:t>
      </w:r>
    </w:p>
    <w:p w:rsidR="005A6F5B" w:rsidRPr="009C1700" w:rsidRDefault="00F90BD2" w:rsidP="005A6F5B">
      <w:pPr>
        <w:numPr>
          <w:ilvl w:val="0"/>
          <w:numId w:val="33"/>
        </w:numPr>
        <w:autoSpaceDN w:val="0"/>
        <w:spacing w:before="120"/>
        <w:jc w:val="both"/>
      </w:pPr>
      <w:r>
        <w:t>P</w:t>
      </w:r>
      <w:r w:rsidR="005A6F5B">
        <w:t xml:space="preserve">ověřený pracovník zhotovitele je povinen </w:t>
      </w:r>
      <w:r w:rsidR="005A6F5B" w:rsidRPr="009C1700">
        <w:t xml:space="preserve">telefonicky informovat operátora řídicí místnosti </w:t>
      </w:r>
      <w:proofErr w:type="spellStart"/>
      <w:r w:rsidR="005A6F5B" w:rsidRPr="009C1700">
        <w:t>technicko</w:t>
      </w:r>
      <w:proofErr w:type="spellEnd"/>
      <w:r w:rsidR="005A6F5B" w:rsidRPr="009C1700">
        <w:t xml:space="preserve"> - bezpečnostní</w:t>
      </w:r>
      <w:r w:rsidR="005A6F5B">
        <w:t>ch</w:t>
      </w:r>
      <w:r w:rsidR="005A6F5B" w:rsidRPr="009C1700">
        <w:t xml:space="preserve"> systémů ústředí ČNB Praha o zahájení </w:t>
      </w:r>
      <w:r w:rsidR="005A6F5B">
        <w:br/>
        <w:t xml:space="preserve">a </w:t>
      </w:r>
      <w:r w:rsidR="005A6F5B" w:rsidRPr="009C1700">
        <w:t>ukončení prací v daný den</w:t>
      </w:r>
      <w:r w:rsidR="005A6F5B">
        <w:t xml:space="preserve"> na </w:t>
      </w:r>
      <w:r w:rsidR="005A6F5B" w:rsidRPr="008E4B6E">
        <w:t>tel. 224 413 006</w:t>
      </w:r>
      <w:r w:rsidR="005A6F5B">
        <w:t>.</w:t>
      </w:r>
    </w:p>
    <w:p w:rsidR="005A6F5B" w:rsidRDefault="00F90BD2" w:rsidP="005A6F5B">
      <w:pPr>
        <w:numPr>
          <w:ilvl w:val="0"/>
          <w:numId w:val="33"/>
        </w:numPr>
        <w:autoSpaceDN w:val="0"/>
        <w:spacing w:before="120"/>
        <w:jc w:val="both"/>
      </w:pPr>
      <w:r>
        <w:t>Po</w:t>
      </w:r>
      <w:r w:rsidR="005A6F5B" w:rsidRPr="0095227E">
        <w:t>věřenému pracovníkovi</w:t>
      </w:r>
      <w:r w:rsidR="005A6F5B">
        <w:t xml:space="preserve"> zhotovitele bude objednatelem v rámci předání </w:t>
      </w:r>
      <w:r w:rsidR="005A6F5B">
        <w:br/>
        <w:t xml:space="preserve">a převzetí staveniště zapůjčen klíč (2 kusy) od vchodových dveří do Hypšmanovy přístavby. </w:t>
      </w:r>
      <w:r>
        <w:t>P</w:t>
      </w:r>
      <w:r w:rsidR="005A6F5B">
        <w:t xml:space="preserve">ověřený pracovník je odpovědný za použití zapůjčeného klíče výhradně za účelem realizace předmětu smlouvy. Zapůjčený klíč je nepřenosný </w:t>
      </w:r>
      <w:r w:rsidR="005A6F5B">
        <w:br/>
        <w:t xml:space="preserve">a </w:t>
      </w:r>
      <w:r>
        <w:t>p</w:t>
      </w:r>
      <w:r w:rsidR="005A6F5B">
        <w:t>ověřený pracovník je povinen jej vrátit objednateli nejpozději při předání a převzetí I. etapy části stavby v Hypšmanově přístavbě.</w:t>
      </w:r>
    </w:p>
    <w:p w:rsidR="005A6F5B" w:rsidRDefault="005A6F5B" w:rsidP="005A6F5B">
      <w:pPr>
        <w:numPr>
          <w:ilvl w:val="0"/>
          <w:numId w:val="33"/>
        </w:numPr>
        <w:autoSpaceDN w:val="0"/>
        <w:spacing w:before="120"/>
        <w:jc w:val="both"/>
      </w:pPr>
      <w:r w:rsidRPr="000179AB">
        <w:t>Po dobu provádění prací v rámci I.</w:t>
      </w:r>
      <w:r>
        <w:t xml:space="preserve"> etapy </w:t>
      </w:r>
      <w:r w:rsidRPr="000179AB">
        <w:t xml:space="preserve">v Hypšmanově přístavbě je zhotovitel povinen zajistit uzavírání vstupních vchodových dveří do budovy a </w:t>
      </w:r>
      <w:r>
        <w:t xml:space="preserve">zamezit </w:t>
      </w:r>
      <w:r w:rsidRPr="000179AB">
        <w:t xml:space="preserve">blokování jejich automatického uzavírání. V případě potřeby delšího otevření vchodových dveří (doprava materiálů, zařízení, vybouraných hmot, apod.) je zhotovitel povinen </w:t>
      </w:r>
      <w:r>
        <w:t xml:space="preserve">vždy </w:t>
      </w:r>
      <w:r w:rsidRPr="000179AB">
        <w:t xml:space="preserve">zajistit </w:t>
      </w:r>
      <w:r>
        <w:t>vlastními zaměstnanci</w:t>
      </w:r>
      <w:r w:rsidRPr="000179AB">
        <w:t xml:space="preserve"> fyzickou ostrahu hlavního vstupu do budovy</w:t>
      </w:r>
      <w:r>
        <w:t xml:space="preserve"> proti vstupu neoprávněných osob</w:t>
      </w:r>
      <w:r w:rsidRPr="000179AB">
        <w:t>.</w:t>
      </w:r>
    </w:p>
    <w:p w:rsidR="005A6F5B" w:rsidRPr="00821718" w:rsidRDefault="005A6F5B" w:rsidP="005A6F5B">
      <w:pPr>
        <w:numPr>
          <w:ilvl w:val="0"/>
          <w:numId w:val="33"/>
        </w:numPr>
        <w:autoSpaceDN w:val="0"/>
        <w:spacing w:before="120"/>
        <w:jc w:val="both"/>
      </w:pPr>
      <w:r>
        <w:t xml:space="preserve">Pokud bude zhotovitel uzamykat některé dveře v rámci předaného staveniště, je povinen předat objednateli </w:t>
      </w:r>
      <w:r w:rsidRPr="00821718">
        <w:t>záložní klíče od</w:t>
      </w:r>
      <w:r>
        <w:t xml:space="preserve"> těchto dveří</w:t>
      </w:r>
      <w:r w:rsidRPr="00821718">
        <w:t xml:space="preserve"> pro případ mimořádné situace (ověření poplachu EPS - požár, jiná havárie)</w:t>
      </w:r>
      <w:r>
        <w:t>. Tyto záložní klíče</w:t>
      </w:r>
      <w:r w:rsidRPr="00821718">
        <w:t xml:space="preserve"> musí být opatřeny visačkou nebo nálepkou, na které bude uvedeno, které </w:t>
      </w:r>
      <w:r>
        <w:t xml:space="preserve">dveře a ve kterých </w:t>
      </w:r>
      <w:r w:rsidRPr="00821718">
        <w:t>prostor</w:t>
      </w:r>
      <w:r>
        <w:t xml:space="preserve">ech </w:t>
      </w:r>
      <w:r w:rsidRPr="00821718">
        <w:t xml:space="preserve">lze klíčem odemknout. </w:t>
      </w:r>
    </w:p>
    <w:p w:rsidR="005A6F5B" w:rsidRDefault="005A6F5B" w:rsidP="005A6F5B">
      <w:pPr>
        <w:numPr>
          <w:ilvl w:val="0"/>
          <w:numId w:val="33"/>
        </w:numPr>
        <w:autoSpaceDN w:val="0"/>
        <w:spacing w:before="120"/>
        <w:jc w:val="both"/>
      </w:pPr>
      <w:r>
        <w:t>Záložní klíče budou uloženy</w:t>
      </w:r>
      <w:r w:rsidRPr="006C3593">
        <w:t xml:space="preserve"> </w:t>
      </w:r>
      <w:r>
        <w:t xml:space="preserve">v </w:t>
      </w:r>
      <w:r w:rsidRPr="009C1700">
        <w:t xml:space="preserve">řídicí místnosti </w:t>
      </w:r>
      <w:proofErr w:type="spellStart"/>
      <w:r w:rsidRPr="009C1700">
        <w:t>technicko</w:t>
      </w:r>
      <w:proofErr w:type="spellEnd"/>
      <w:r w:rsidRPr="009C1700">
        <w:t xml:space="preserve"> - bezpečnostní</w:t>
      </w:r>
      <w:r>
        <w:t>ch</w:t>
      </w:r>
      <w:r w:rsidRPr="009C1700">
        <w:t xml:space="preserve"> systémů ústředí ČNB Praha</w:t>
      </w:r>
      <w:r>
        <w:t xml:space="preserve"> a objednatel je může </w:t>
      </w:r>
      <w:r w:rsidRPr="008B30DE">
        <w:t xml:space="preserve">použít pouze v mimořádných a odůvodněných případech (požár, havárie apod.). O </w:t>
      </w:r>
      <w:r>
        <w:t xml:space="preserve">případném </w:t>
      </w:r>
      <w:r w:rsidRPr="008B30DE">
        <w:t xml:space="preserve">použití záložních klíčů </w:t>
      </w:r>
      <w:r>
        <w:t>musí být bezodkladně informován pověřený pracovník zhotovitele.</w:t>
      </w:r>
    </w:p>
    <w:p w:rsidR="005A6F5B" w:rsidRDefault="005A6F5B" w:rsidP="005A6F5B">
      <w:pPr>
        <w:numPr>
          <w:ilvl w:val="0"/>
          <w:numId w:val="33"/>
        </w:numPr>
        <w:autoSpaceDN w:val="0"/>
        <w:spacing w:before="120"/>
        <w:jc w:val="both"/>
      </w:pPr>
      <w:r w:rsidRPr="00CD5D12">
        <w:t xml:space="preserve">Právo kontroly plnění ustanovení podle této přílohy a kontroly totožnosti oprávněných osob zhotovitele mají </w:t>
      </w:r>
      <w:r w:rsidR="00F90BD2">
        <w:t>p</w:t>
      </w:r>
      <w:r w:rsidRPr="00CD5D12">
        <w:t xml:space="preserve">ověření pracovníci objednatele řádně označení identifikační </w:t>
      </w:r>
      <w:r>
        <w:t>kartou ČNB</w:t>
      </w:r>
      <w:r w:rsidRPr="00CD5D12">
        <w:t>.</w:t>
      </w:r>
    </w:p>
    <w:p w:rsidR="00694237" w:rsidRDefault="00694237">
      <w:pPr>
        <w:jc w:val="center"/>
        <w:rPr>
          <w:b/>
          <w:sz w:val="28"/>
          <w:szCs w:val="28"/>
        </w:rPr>
      </w:pPr>
    </w:p>
    <w:p w:rsidR="00694237" w:rsidRDefault="00694237">
      <w:pPr>
        <w:jc w:val="center"/>
        <w:rPr>
          <w:b/>
          <w:sz w:val="28"/>
          <w:szCs w:val="28"/>
        </w:rPr>
      </w:pPr>
    </w:p>
    <w:p w:rsidR="00694237" w:rsidRDefault="00694237">
      <w:pPr>
        <w:jc w:val="center"/>
        <w:rPr>
          <w:b/>
          <w:sz w:val="28"/>
          <w:szCs w:val="28"/>
        </w:rPr>
      </w:pPr>
    </w:p>
    <w:p w:rsidR="00694237" w:rsidRDefault="00694237">
      <w:pPr>
        <w:jc w:val="center"/>
        <w:rPr>
          <w:b/>
          <w:sz w:val="28"/>
          <w:szCs w:val="28"/>
        </w:rPr>
      </w:pPr>
    </w:p>
    <w:p w:rsidR="00694237" w:rsidRDefault="00694237">
      <w:pPr>
        <w:jc w:val="center"/>
      </w:pPr>
    </w:p>
    <w:sectPr w:rsidR="00694237">
      <w:headerReference w:type="default" r:id="rId16"/>
      <w:footerReference w:type="default" r:id="rId17"/>
      <w:pgSz w:w="11906" w:h="16838"/>
      <w:pgMar w:top="1418" w:right="1418" w:bottom="1418" w:left="1418" w:header="709" w:footer="709" w:gutter="0"/>
      <w:pgNumType w:start="1"/>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FC" w:rsidRDefault="008372FC">
      <w:r>
        <w:separator/>
      </w:r>
    </w:p>
  </w:endnote>
  <w:endnote w:type="continuationSeparator" w:id="0">
    <w:p w:rsidR="008372FC" w:rsidRDefault="0083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Sans;Arial">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FC" w:rsidRDefault="008372FC">
    <w:pPr>
      <w:pStyle w:val="Zpat"/>
      <w:jc w:val="center"/>
    </w:pPr>
    <w:r>
      <w:rPr>
        <w:noProof/>
        <w:lang w:eastAsia="cs-CZ"/>
      </w:rPr>
      <mc:AlternateContent>
        <mc:Choice Requires="wps">
          <w:drawing>
            <wp:anchor distT="0" distB="0" distL="114300" distR="114300" simplePos="0" relativeHeight="16" behindDoc="1" locked="0" layoutInCell="1" allowOverlap="1">
              <wp:simplePos x="0" y="0"/>
              <wp:positionH relativeFrom="column">
                <wp:align>center</wp:align>
              </wp:positionH>
              <wp:positionV relativeFrom="paragraph">
                <wp:posOffset>635</wp:posOffset>
              </wp:positionV>
              <wp:extent cx="197485" cy="174625"/>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97485" cy="174625"/>
                      </a:xfrm>
                      <a:prstGeom prst="rect">
                        <a:avLst/>
                      </a:prstGeom>
                      <a:solidFill>
                        <a:srgbClr val="FFFFFF">
                          <a:alpha val="0"/>
                        </a:srgbClr>
                      </a:solidFill>
                    </wps:spPr>
                    <wps:txbx>
                      <w:txbxContent>
                        <w:p w:rsidR="008372FC" w:rsidRDefault="008372FC">
                          <w:pPr>
                            <w:pStyle w:val="Zpat"/>
                          </w:pPr>
                          <w:r>
                            <w:fldChar w:fldCharType="begin"/>
                          </w:r>
                          <w:r>
                            <w:instrText>PAGE</w:instrText>
                          </w:r>
                          <w:r>
                            <w:fldChar w:fldCharType="separate"/>
                          </w:r>
                          <w:r w:rsidR="003A1EF7">
                            <w:rPr>
                              <w:noProof/>
                            </w:rPr>
                            <w:t>18</w:t>
                          </w:r>
                          <w:r>
                            <w:fldChar w:fldCharType="end"/>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0;margin-top:.05pt;width:15.55pt;height:13.75pt;z-index:-5033164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" stroked="f">
              <v:fill opacity="0"/>
              <v:textbox>
                <w:txbxContent>
                  <w:p w:rsidR="008372FC" w:rsidRDefault="008372FC">
                    <w:pPr>
                      <w:pStyle w:val="Zpat"/>
                    </w:pPr>
                    <w:r>
                      <w:fldChar w:fldCharType="begin"/>
                    </w:r>
                    <w:r>
                      <w:instrText>PAGE</w:instrText>
                    </w:r>
                    <w:r>
                      <w:fldChar w:fldCharType="separate"/>
                    </w:r>
                    <w:r w:rsidR="003A1EF7">
                      <w:rPr>
                        <w:noProof/>
                      </w:rPr>
                      <w:t>18</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FC" w:rsidRDefault="008372FC">
      <w:r>
        <w:separator/>
      </w:r>
    </w:p>
  </w:footnote>
  <w:footnote w:type="continuationSeparator" w:id="0">
    <w:p w:rsidR="008372FC" w:rsidRDefault="0083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FC" w:rsidRDefault="008372FC">
    <w:pPr>
      <w:pStyle w:val="Zhlav"/>
    </w:pPr>
    <w:r>
      <w:rPr>
        <w:i/>
        <w:sz w:val="20"/>
        <w:szCs w:val="20"/>
      </w:rPr>
      <w:t>evidenční číslo smlouvy ČNB: 92-415-16                                                                         Příloha č. 1 poptávky</w:t>
    </w:r>
  </w:p>
  <w:p w:rsidR="008372FC" w:rsidRDefault="008372FC">
    <w:pPr>
      <w:pStyle w:val="Zhlav"/>
      <w:rPr>
        <w:i/>
        <w:sz w:val="20"/>
        <w:szCs w:val="20"/>
      </w:rPr>
    </w:pPr>
    <w:r>
      <w:rPr>
        <w:i/>
        <w:sz w:val="20"/>
        <w:szCs w:val="20"/>
      </w:rPr>
      <w:t>---------------------------------------------------------------------------------------------------------------------------------------</w:t>
    </w:r>
  </w:p>
  <w:p w:rsidR="008372FC" w:rsidRDefault="008372FC">
    <w:pPr>
      <w:pStyle w:val="Zhlav"/>
      <w:rPr>
        <w:i/>
        <w:sz w:val="20"/>
        <w:szCs w:val="20"/>
      </w:rPr>
    </w:pPr>
  </w:p>
  <w:p w:rsidR="008372FC" w:rsidRDefault="008372FC">
    <w:pPr>
      <w:pStyle w:val="Zhlav"/>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D3E0716"/>
    <w:name w:val="WW8Num19"/>
    <w:lvl w:ilvl="0">
      <w:start w:val="1"/>
      <w:numFmt w:val="decimal"/>
      <w:lvlText w:val="%1."/>
      <w:lvlJc w:val="left"/>
      <w:pPr>
        <w:tabs>
          <w:tab w:val="num" w:pos="357"/>
        </w:tabs>
        <w:ind w:left="357" w:hanging="357"/>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2576630"/>
    <w:multiLevelType w:val="hybridMultilevel"/>
    <w:tmpl w:val="0CEAF2F0"/>
    <w:lvl w:ilvl="0" w:tplc="B7583F8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2CE4C93"/>
    <w:multiLevelType w:val="multilevel"/>
    <w:tmpl w:val="CF1A99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0C727F"/>
    <w:multiLevelType w:val="multilevel"/>
    <w:tmpl w:val="787C9D5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267CA3"/>
    <w:multiLevelType w:val="multilevel"/>
    <w:tmpl w:val="89F85C5E"/>
    <w:lvl w:ilvl="0">
      <w:start w:val="1"/>
      <w:numFmt w:val="decimal"/>
      <w:lvlText w:val="%1."/>
      <w:lvlJc w:val="left"/>
      <w:pPr>
        <w:tabs>
          <w:tab w:val="num" w:pos="5197"/>
        </w:tabs>
        <w:ind w:left="5197" w:hanging="3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8D7180"/>
    <w:multiLevelType w:val="multilevel"/>
    <w:tmpl w:val="F9643B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A1F5EBB"/>
    <w:multiLevelType w:val="multilevel"/>
    <w:tmpl w:val="03148A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711679"/>
    <w:multiLevelType w:val="multilevel"/>
    <w:tmpl w:val="C5F6F2EE"/>
    <w:lvl w:ilvl="0">
      <w:start w:val="1"/>
      <w:numFmt w:val="decimal"/>
      <w:lvlText w:val="%1."/>
      <w:lvlJc w:val="left"/>
      <w:pPr>
        <w:tabs>
          <w:tab w:val="num" w:pos="360"/>
        </w:tabs>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23DD1B9D"/>
    <w:multiLevelType w:val="hybridMultilevel"/>
    <w:tmpl w:val="9E8273FE"/>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260"/>
        </w:tabs>
        <w:ind w:left="1260" w:hanging="360"/>
      </w:pPr>
      <w:rPr>
        <w:rFonts w:ascii="Symbol" w:hAnsi="Symbol"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nsid w:val="257C36EF"/>
    <w:multiLevelType w:val="multilevel"/>
    <w:tmpl w:val="6B46DBCC"/>
    <w:lvl w:ilvl="0">
      <w:start w:val="1"/>
      <w:numFmt w:val="decimal"/>
      <w:lvlText w:val="%1."/>
      <w:lvlJc w:val="left"/>
      <w:pPr>
        <w:tabs>
          <w:tab w:val="num" w:pos="648"/>
        </w:tabs>
        <w:ind w:left="648" w:hanging="360"/>
      </w:pPr>
    </w:lvl>
    <w:lvl w:ilvl="1">
      <w:start w:val="1"/>
      <w:numFmt w:val="bullet"/>
      <w:lvlText w:val="-"/>
      <w:lvlJc w:val="left"/>
      <w:pPr>
        <w:tabs>
          <w:tab w:val="num" w:pos="540"/>
        </w:tabs>
        <w:ind w:left="540" w:hanging="360"/>
      </w:pPr>
      <w:rPr>
        <w:rFonts w:ascii="Times New Roman" w:hAnsi="Times New Roman" w:cs="Times New Roman" w:hint="default"/>
        <w:color w:val="000000"/>
      </w:rPr>
    </w:lvl>
    <w:lvl w:ilvl="2">
      <w:start w:val="1"/>
      <w:numFmt w:val="lowerLetter"/>
      <w:lvlText w:val="%3)"/>
      <w:lvlJc w:val="left"/>
      <w:pPr>
        <w:ind w:left="2268" w:hanging="36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0">
    <w:nsid w:val="25EB53B9"/>
    <w:multiLevelType w:val="multilevel"/>
    <w:tmpl w:val="4CA4A6A6"/>
    <w:lvl w:ilvl="0">
      <w:start w:val="1"/>
      <w:numFmt w:val="decimal"/>
      <w:lvlText w:val="%1."/>
      <w:lvlJc w:val="left"/>
      <w:pPr>
        <w:ind w:left="360" w:hanging="360"/>
      </w:pPr>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3410"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none"/>
      <w:suff w:val="nothing"/>
      <w:lvlText w:val=""/>
      <w:lvlJc w:val="left"/>
      <w:pPr>
        <w:ind w:left="0" w:firstLine="0"/>
      </w:pPr>
    </w:lvl>
    <w:lvl w:ilvl="5">
      <w:start w:val="1"/>
      <w:numFmt w:val="decimal"/>
      <w:lvlText w:val="%1.%2.%3.%4.%6."/>
      <w:lvlJc w:val="left"/>
      <w:pPr>
        <w:ind w:left="2736" w:hanging="936"/>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1">
    <w:nsid w:val="2852070B"/>
    <w:multiLevelType w:val="hybridMultilevel"/>
    <w:tmpl w:val="C4E05BAA"/>
    <w:lvl w:ilvl="0" w:tplc="71683B84">
      <w:start w:val="1"/>
      <w:numFmt w:val="decimal"/>
      <w:lvlText w:val="%1."/>
      <w:lvlJc w:val="left"/>
      <w:pPr>
        <w:tabs>
          <w:tab w:val="num" w:pos="786"/>
        </w:tabs>
        <w:ind w:left="786"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6F7064"/>
    <w:multiLevelType w:val="hybridMultilevel"/>
    <w:tmpl w:val="E1062DCE"/>
    <w:lvl w:ilvl="0" w:tplc="2572EE2C">
      <w:start w:val="1"/>
      <w:numFmt w:val="lowerLetter"/>
      <w:lvlText w:val="%1)"/>
      <w:lvlJc w:val="left"/>
      <w:pPr>
        <w:tabs>
          <w:tab w:val="num" w:pos="1328"/>
        </w:tabs>
        <w:ind w:left="1328" w:hanging="377"/>
      </w:pPr>
      <w:rPr>
        <w:rFonts w:hint="default"/>
      </w:rPr>
    </w:lvl>
    <w:lvl w:ilvl="1" w:tplc="04050019" w:tentative="1">
      <w:start w:val="1"/>
      <w:numFmt w:val="lowerLetter"/>
      <w:lvlText w:val="%2."/>
      <w:lvlJc w:val="left"/>
      <w:pPr>
        <w:tabs>
          <w:tab w:val="num" w:pos="2031"/>
        </w:tabs>
        <w:ind w:left="2031" w:hanging="360"/>
      </w:pPr>
    </w:lvl>
    <w:lvl w:ilvl="2" w:tplc="0405001B" w:tentative="1">
      <w:start w:val="1"/>
      <w:numFmt w:val="lowerRoman"/>
      <w:lvlText w:val="%3."/>
      <w:lvlJc w:val="right"/>
      <w:pPr>
        <w:tabs>
          <w:tab w:val="num" w:pos="2751"/>
        </w:tabs>
        <w:ind w:left="2751" w:hanging="180"/>
      </w:pPr>
    </w:lvl>
    <w:lvl w:ilvl="3" w:tplc="0405000F" w:tentative="1">
      <w:start w:val="1"/>
      <w:numFmt w:val="decimal"/>
      <w:lvlText w:val="%4."/>
      <w:lvlJc w:val="left"/>
      <w:pPr>
        <w:tabs>
          <w:tab w:val="num" w:pos="3471"/>
        </w:tabs>
        <w:ind w:left="3471" w:hanging="360"/>
      </w:pPr>
    </w:lvl>
    <w:lvl w:ilvl="4" w:tplc="04050019" w:tentative="1">
      <w:start w:val="1"/>
      <w:numFmt w:val="lowerLetter"/>
      <w:lvlText w:val="%5."/>
      <w:lvlJc w:val="left"/>
      <w:pPr>
        <w:tabs>
          <w:tab w:val="num" w:pos="4191"/>
        </w:tabs>
        <w:ind w:left="4191" w:hanging="360"/>
      </w:pPr>
    </w:lvl>
    <w:lvl w:ilvl="5" w:tplc="0405001B" w:tentative="1">
      <w:start w:val="1"/>
      <w:numFmt w:val="lowerRoman"/>
      <w:lvlText w:val="%6."/>
      <w:lvlJc w:val="right"/>
      <w:pPr>
        <w:tabs>
          <w:tab w:val="num" w:pos="4911"/>
        </w:tabs>
        <w:ind w:left="4911" w:hanging="180"/>
      </w:pPr>
    </w:lvl>
    <w:lvl w:ilvl="6" w:tplc="0405000F" w:tentative="1">
      <w:start w:val="1"/>
      <w:numFmt w:val="decimal"/>
      <w:lvlText w:val="%7."/>
      <w:lvlJc w:val="left"/>
      <w:pPr>
        <w:tabs>
          <w:tab w:val="num" w:pos="5631"/>
        </w:tabs>
        <w:ind w:left="5631" w:hanging="360"/>
      </w:pPr>
    </w:lvl>
    <w:lvl w:ilvl="7" w:tplc="04050019" w:tentative="1">
      <w:start w:val="1"/>
      <w:numFmt w:val="lowerLetter"/>
      <w:lvlText w:val="%8."/>
      <w:lvlJc w:val="left"/>
      <w:pPr>
        <w:tabs>
          <w:tab w:val="num" w:pos="6351"/>
        </w:tabs>
        <w:ind w:left="6351" w:hanging="360"/>
      </w:pPr>
    </w:lvl>
    <w:lvl w:ilvl="8" w:tplc="0405001B" w:tentative="1">
      <w:start w:val="1"/>
      <w:numFmt w:val="lowerRoman"/>
      <w:lvlText w:val="%9."/>
      <w:lvlJc w:val="right"/>
      <w:pPr>
        <w:tabs>
          <w:tab w:val="num" w:pos="7071"/>
        </w:tabs>
        <w:ind w:left="7071" w:hanging="180"/>
      </w:pPr>
    </w:lvl>
  </w:abstractNum>
  <w:abstractNum w:abstractNumId="13">
    <w:nsid w:val="2D5E22C7"/>
    <w:multiLevelType w:val="multilevel"/>
    <w:tmpl w:val="C7188D62"/>
    <w:lvl w:ilvl="0">
      <w:start w:val="1"/>
      <w:numFmt w:val="decimal"/>
      <w:lvlText w:val="%1."/>
      <w:lvlJc w:val="left"/>
      <w:pPr>
        <w:tabs>
          <w:tab w:val="num" w:pos="360"/>
        </w:tabs>
        <w:ind w:left="360" w:hanging="360"/>
      </w:pPr>
      <w:rPr>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6EC4681"/>
    <w:multiLevelType w:val="multilevel"/>
    <w:tmpl w:val="FDDC8004"/>
    <w:lvl w:ilvl="0">
      <w:start w:val="1"/>
      <w:numFmt w:val="lowerLetter"/>
      <w:lvlText w:val="%1)"/>
      <w:lvlJc w:val="left"/>
      <w:pPr>
        <w:tabs>
          <w:tab w:val="num" w:pos="797"/>
        </w:tabs>
        <w:ind w:left="797" w:hanging="3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8997659"/>
    <w:multiLevelType w:val="multilevel"/>
    <w:tmpl w:val="25CE9A6C"/>
    <w:lvl w:ilvl="0">
      <w:start w:val="1"/>
      <w:numFmt w:val="upp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AD6618E"/>
    <w:multiLevelType w:val="multilevel"/>
    <w:tmpl w:val="A10CCE8E"/>
    <w:lvl w:ilvl="0">
      <w:start w:val="1"/>
      <w:numFmt w:val="decimal"/>
      <w:lvlText w:val="%1."/>
      <w:lvlJc w:val="left"/>
      <w:pPr>
        <w:tabs>
          <w:tab w:val="num" w:pos="360"/>
        </w:tabs>
        <w:ind w:left="360" w:hanging="360"/>
      </w:pPr>
      <w:rPr>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C357657"/>
    <w:multiLevelType w:val="multilevel"/>
    <w:tmpl w:val="75B872B2"/>
    <w:lvl w:ilvl="0">
      <w:start w:val="1"/>
      <w:numFmt w:val="bullet"/>
      <w:lvlText w:val="-"/>
      <w:lvlJc w:val="left"/>
      <w:pPr>
        <w:tabs>
          <w:tab w:val="num" w:pos="1072"/>
        </w:tabs>
        <w:ind w:left="107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CE28F5"/>
    <w:multiLevelType w:val="hybridMultilevel"/>
    <w:tmpl w:val="F59E6308"/>
    <w:lvl w:ilvl="0" w:tplc="2572EE2C">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0">
    <w:nsid w:val="44AF3346"/>
    <w:multiLevelType w:val="multilevel"/>
    <w:tmpl w:val="7520A75A"/>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10475A"/>
    <w:multiLevelType w:val="multilevel"/>
    <w:tmpl w:val="F8D80EAC"/>
    <w:lvl w:ilvl="0">
      <w:start w:val="1"/>
      <w:numFmt w:val="bullet"/>
      <w:lvlText w:val=""/>
      <w:lvlJc w:val="left"/>
      <w:pPr>
        <w:ind w:left="1140" w:hanging="360"/>
      </w:pPr>
      <w:rPr>
        <w:rFonts w:ascii="Symbol" w:hAnsi="Symbol" w:cs="Symbol" w:hint="default"/>
      </w:rPr>
    </w:lvl>
    <w:lvl w:ilvl="1">
      <w:start w:val="2"/>
      <w:numFmt w:val="lowerLetter"/>
      <w:lvlText w:val="%2)"/>
      <w:lvlJc w:val="left"/>
      <w:pPr>
        <w:ind w:left="1860" w:hanging="360"/>
      </w:pPr>
      <w:rPr>
        <w:b/>
      </w:rPr>
    </w:lvl>
    <w:lvl w:ilvl="2">
      <w:start w:val="1"/>
      <w:numFmt w:val="lowerLetter"/>
      <w:lvlText w:val="%3)"/>
      <w:lvlJc w:val="left"/>
      <w:pPr>
        <w:ind w:left="6598" w:hanging="360"/>
      </w:pPr>
      <w:rPr>
        <w:b/>
      </w:rPr>
    </w:lvl>
    <w:lvl w:ilvl="3">
      <w:start w:val="1"/>
      <w:numFmt w:val="bullet"/>
      <w:lvlText w:val=""/>
      <w:lvlJc w:val="left"/>
      <w:pPr>
        <w:ind w:left="3300" w:hanging="360"/>
      </w:pPr>
      <w:rPr>
        <w:rFonts w:ascii="Symbol" w:hAnsi="Symbol" w:cs="Symbol" w:hint="default"/>
      </w:rPr>
    </w:lvl>
    <w:lvl w:ilvl="4">
      <w:start w:val="115"/>
      <w:numFmt w:val="decimal"/>
      <w:lvlText w:val="%5"/>
      <w:lvlJc w:val="left"/>
      <w:pPr>
        <w:ind w:left="4020" w:hanging="360"/>
      </w:pPr>
      <w:rPr>
        <w:b/>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22">
    <w:nsid w:val="460F6148"/>
    <w:multiLevelType w:val="multilevel"/>
    <w:tmpl w:val="A65ECF9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7193E6B"/>
    <w:multiLevelType w:val="multilevel"/>
    <w:tmpl w:val="B5949B82"/>
    <w:lvl w:ilvl="0">
      <w:start w:val="1"/>
      <w:numFmt w:val="decimal"/>
      <w:lvlText w:val="%1."/>
      <w:lvlJc w:val="left"/>
      <w:pPr>
        <w:tabs>
          <w:tab w:val="num" w:pos="360"/>
        </w:tabs>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4">
    <w:nsid w:val="492E402F"/>
    <w:multiLevelType w:val="hybridMultilevel"/>
    <w:tmpl w:val="060077FA"/>
    <w:lvl w:ilvl="0" w:tplc="6D46832A">
      <w:start w:val="1"/>
      <w:numFmt w:val="decimal"/>
      <w:lvlText w:val="%1."/>
      <w:lvlJc w:val="left"/>
      <w:pPr>
        <w:tabs>
          <w:tab w:val="num" w:pos="360"/>
        </w:tabs>
        <w:ind w:left="360" w:hanging="360"/>
      </w:pPr>
      <w:rPr>
        <w:b w:val="0"/>
        <w:i w:val="0"/>
        <w:caps w:val="0"/>
        <w:strike w:val="0"/>
        <w:dstrike w:val="0"/>
        <w:shadow w:val="0"/>
        <w:emboss w:val="0"/>
        <w:imprint w:val="0"/>
        <w:vanish w:val="0"/>
        <w:sz w:val="24"/>
        <w:vertAlign w:val="baseline"/>
      </w:rPr>
    </w:lvl>
    <w:lvl w:ilvl="1" w:tplc="04050017">
      <w:start w:val="1"/>
      <w:numFmt w:val="lowerLetter"/>
      <w:lvlText w:val="%2)"/>
      <w:lvlJc w:val="left"/>
      <w:pPr>
        <w:tabs>
          <w:tab w:val="num" w:pos="1440"/>
        </w:tabs>
        <w:ind w:left="1440" w:hanging="360"/>
      </w:pPr>
      <w:rPr>
        <w:b w:val="0"/>
        <w:i w:val="0"/>
        <w:caps w:val="0"/>
        <w:strike w:val="0"/>
        <w:dstrike w:val="0"/>
        <w:shadow w:val="0"/>
        <w:emboss w:val="0"/>
        <w:imprint w:val="0"/>
        <w:vanish w:val="0"/>
        <w:sz w:val="24"/>
        <w:vertAlign w:val="baseline"/>
      </w:rPr>
    </w:lvl>
    <w:lvl w:ilvl="2" w:tplc="4466912A">
      <w:start w:val="1"/>
      <w:numFmt w:val="lowerLetter"/>
      <w:lvlText w:val="%3)"/>
      <w:lvlJc w:val="left"/>
      <w:pPr>
        <w:ind w:left="2940" w:hanging="9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B7D4084"/>
    <w:multiLevelType w:val="multilevel"/>
    <w:tmpl w:val="A9F820C6"/>
    <w:lvl w:ilvl="0">
      <w:start w:val="1"/>
      <w:numFmt w:val="bullet"/>
      <w:lvlText w:val="-"/>
      <w:lvlJc w:val="left"/>
      <w:pPr>
        <w:tabs>
          <w:tab w:val="num" w:pos="1072"/>
        </w:tabs>
        <w:ind w:left="107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D7B1E80"/>
    <w:multiLevelType w:val="hybridMultilevel"/>
    <w:tmpl w:val="B07640FA"/>
    <w:lvl w:ilvl="0" w:tplc="AF468A0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56953EE"/>
    <w:multiLevelType w:val="hybridMultilevel"/>
    <w:tmpl w:val="CEC044D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B41A38"/>
    <w:multiLevelType w:val="hybridMultilevel"/>
    <w:tmpl w:val="F52E81B4"/>
    <w:lvl w:ilvl="0" w:tplc="B7583F8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9851C13"/>
    <w:multiLevelType w:val="hybridMultilevel"/>
    <w:tmpl w:val="5DAE3A3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nsid w:val="5AD9023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E7732D5"/>
    <w:multiLevelType w:val="multilevel"/>
    <w:tmpl w:val="BCF0EBB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E86778A"/>
    <w:multiLevelType w:val="multilevel"/>
    <w:tmpl w:val="479C8E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602A6775"/>
    <w:multiLevelType w:val="hybridMultilevel"/>
    <w:tmpl w:val="72661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0601AB7"/>
    <w:multiLevelType w:val="multilevel"/>
    <w:tmpl w:val="29B8E332"/>
    <w:lvl w:ilvl="0">
      <w:start w:val="1"/>
      <w:numFmt w:val="decimal"/>
      <w:lvlText w:val="%1."/>
      <w:lvlJc w:val="left"/>
      <w:pPr>
        <w:ind w:left="360" w:hanging="360"/>
      </w:pPr>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lvl>
    <w:lvl w:ilvl="1">
      <w:start w:val="1"/>
      <w:numFmt w:val="lowerLetter"/>
      <w:lvlText w:val="%2)"/>
      <w:lvlJc w:val="left"/>
      <w:pPr>
        <w:ind w:left="3551"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none"/>
      <w:suff w:val="nothing"/>
      <w:lvlText w:val=""/>
      <w:lvlJc w:val="left"/>
      <w:pPr>
        <w:ind w:left="0" w:firstLine="0"/>
      </w:pPr>
    </w:lvl>
    <w:lvl w:ilvl="5">
      <w:start w:val="1"/>
      <w:numFmt w:val="decimal"/>
      <w:lvlText w:val="%1.%2.%3.%4.%6."/>
      <w:lvlJc w:val="left"/>
      <w:pPr>
        <w:ind w:left="2736" w:hanging="936"/>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35">
    <w:nsid w:val="60E32DCC"/>
    <w:multiLevelType w:val="multilevel"/>
    <w:tmpl w:val="2F3672C8"/>
    <w:lvl w:ilvl="0">
      <w:start w:val="1"/>
      <w:numFmt w:val="lowerLetter"/>
      <w:lvlText w:val="%1)"/>
      <w:lvlJc w:val="left"/>
      <w:pPr>
        <w:tabs>
          <w:tab w:val="num" w:pos="737"/>
        </w:tabs>
        <w:ind w:left="737" w:hanging="3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0F42F98"/>
    <w:multiLevelType w:val="multilevel"/>
    <w:tmpl w:val="1522183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3A7EB4"/>
    <w:multiLevelType w:val="multilevel"/>
    <w:tmpl w:val="3946A438"/>
    <w:lvl w:ilvl="0">
      <w:start w:val="1"/>
      <w:numFmt w:val="bullet"/>
      <w:lvlText w:val="-"/>
      <w:lvlJc w:val="left"/>
      <w:pPr>
        <w:tabs>
          <w:tab w:val="num" w:pos="1072"/>
        </w:tabs>
        <w:ind w:left="107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7880808"/>
    <w:multiLevelType w:val="multilevel"/>
    <w:tmpl w:val="73C6EF5C"/>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9924FB0"/>
    <w:multiLevelType w:val="multilevel"/>
    <w:tmpl w:val="C6484A30"/>
    <w:lvl w:ilvl="0">
      <w:start w:val="1"/>
      <w:numFmt w:val="decimal"/>
      <w:lvlText w:val="%1."/>
      <w:lvlJc w:val="left"/>
      <w:pPr>
        <w:ind w:left="360" w:hanging="360"/>
      </w:pPr>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lvl>
    <w:lvl w:ilvl="1">
      <w:start w:val="1"/>
      <w:numFmt w:val="lowerLetter"/>
      <w:lvlText w:val="%2)"/>
      <w:lvlJc w:val="left"/>
      <w:pPr>
        <w:ind w:left="3551"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none"/>
      <w:suff w:val="nothing"/>
      <w:lvlText w:val=""/>
      <w:lvlJc w:val="left"/>
      <w:pPr>
        <w:ind w:left="0" w:firstLine="0"/>
      </w:pPr>
    </w:lvl>
    <w:lvl w:ilvl="5">
      <w:start w:val="1"/>
      <w:numFmt w:val="decimal"/>
      <w:lvlText w:val="%1.%2.%3.%4.%6."/>
      <w:lvlJc w:val="left"/>
      <w:pPr>
        <w:ind w:left="2736" w:hanging="936"/>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40">
    <w:nsid w:val="6A410854"/>
    <w:multiLevelType w:val="multilevel"/>
    <w:tmpl w:val="55ECDA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A4232F0"/>
    <w:multiLevelType w:val="hybridMultilevel"/>
    <w:tmpl w:val="EC4CB82E"/>
    <w:lvl w:ilvl="0" w:tplc="0DBC4860">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2">
    <w:nsid w:val="6AE635B3"/>
    <w:multiLevelType w:val="multilevel"/>
    <w:tmpl w:val="B5563B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BA56E69"/>
    <w:multiLevelType w:val="hybridMultilevel"/>
    <w:tmpl w:val="F8544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BD231DA"/>
    <w:multiLevelType w:val="multilevel"/>
    <w:tmpl w:val="73C6EF5C"/>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C6659F4"/>
    <w:multiLevelType w:val="hybridMultilevel"/>
    <w:tmpl w:val="820EE58A"/>
    <w:lvl w:ilvl="0" w:tplc="0405000F">
      <w:start w:val="1"/>
      <w:numFmt w:val="decimal"/>
      <w:lvlText w:val="%1."/>
      <w:lvlJc w:val="left"/>
      <w:pPr>
        <w:ind w:left="2232" w:hanging="360"/>
      </w:p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6">
    <w:nsid w:val="6E4D48DA"/>
    <w:multiLevelType w:val="multilevel"/>
    <w:tmpl w:val="29FE7786"/>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38341FE"/>
    <w:multiLevelType w:val="multilevel"/>
    <w:tmpl w:val="707E33DA"/>
    <w:lvl w:ilvl="0">
      <w:start w:val="1"/>
      <w:numFmt w:val="decimal"/>
      <w:lvlText w:val="%1."/>
      <w:lvlJc w:val="left"/>
      <w:pPr>
        <w:ind w:left="1152" w:hanging="360"/>
      </w:pPr>
      <w:rPr>
        <w:rFonts w:cs="Times New Roman" w:hint="default"/>
      </w:rPr>
    </w:lvl>
    <w:lvl w:ilvl="1">
      <w:start w:val="1"/>
      <w:numFmt w:val="decimal"/>
      <w:isLgl/>
      <w:lvlText w:val="%1.%2"/>
      <w:lvlJc w:val="left"/>
      <w:pPr>
        <w:ind w:left="1152" w:hanging="360"/>
      </w:pPr>
      <w:rPr>
        <w:rFonts w:cs="Times New Roman" w:hint="default"/>
      </w:rPr>
    </w:lvl>
    <w:lvl w:ilvl="2">
      <w:start w:val="1"/>
      <w:numFmt w:val="decimal"/>
      <w:isLgl/>
      <w:lvlText w:val="%3."/>
      <w:lvlJc w:val="left"/>
      <w:pPr>
        <w:ind w:left="1512" w:hanging="720"/>
      </w:pPr>
      <w:rPr>
        <w:rFonts w:ascii="Times New Roman" w:eastAsia="Times New Roman" w:hAnsi="Times New Roman" w:cs="Times New Roman"/>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48">
    <w:nsid w:val="75756BBA"/>
    <w:multiLevelType w:val="hybridMultilevel"/>
    <w:tmpl w:val="C2000C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6060C1E"/>
    <w:multiLevelType w:val="multilevel"/>
    <w:tmpl w:val="2F74DDAC"/>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568"/>
        </w:tabs>
        <w:ind w:left="568" w:hanging="851"/>
      </w:pPr>
      <w:rPr>
        <w:rFonts w:hint="default"/>
        <w:b w:val="0"/>
        <w:i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985"/>
        </w:tabs>
        <w:ind w:left="1985" w:hanging="567"/>
      </w:pPr>
      <w:rPr>
        <w:rFonts w:ascii="Symbol" w:hAnsi="Symbol" w:hint="default"/>
      </w:rPr>
    </w:lvl>
    <w:lvl w:ilvl="4">
      <w:start w:val="1"/>
      <w:numFmt w:val="none"/>
      <w:lvlText w:val="-"/>
      <w:lvlJc w:val="left"/>
      <w:pPr>
        <w:tabs>
          <w:tab w:val="num" w:pos="2609"/>
        </w:tabs>
        <w:ind w:left="2609" w:hanging="397"/>
      </w:pPr>
      <w:rPr>
        <w:rFonts w:hint="default"/>
      </w:rPr>
    </w:lvl>
    <w:lvl w:ilvl="5">
      <w:start w:val="1"/>
      <w:numFmt w:val="none"/>
      <w:lvlText w:val=""/>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50">
    <w:nsid w:val="76D06B18"/>
    <w:multiLevelType w:val="hybridMultilevel"/>
    <w:tmpl w:val="381CEF14"/>
    <w:lvl w:ilvl="0" w:tplc="9146A0B8">
      <w:start w:val="1"/>
      <w:numFmt w:val="decimal"/>
      <w:lvlText w:val="%1."/>
      <w:lvlJc w:val="left"/>
      <w:pPr>
        <w:tabs>
          <w:tab w:val="num" w:pos="360"/>
        </w:tabs>
        <w:ind w:left="360" w:hanging="360"/>
      </w:pPr>
      <w:rPr>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75661B6"/>
    <w:multiLevelType w:val="singleLevel"/>
    <w:tmpl w:val="0405000F"/>
    <w:lvl w:ilvl="0">
      <w:start w:val="1"/>
      <w:numFmt w:val="decimal"/>
      <w:lvlText w:val="%1."/>
      <w:lvlJc w:val="left"/>
      <w:pPr>
        <w:tabs>
          <w:tab w:val="num" w:pos="360"/>
        </w:tabs>
        <w:ind w:left="360" w:hanging="360"/>
      </w:pPr>
    </w:lvl>
  </w:abstractNum>
  <w:abstractNum w:abstractNumId="52">
    <w:nsid w:val="77F30476"/>
    <w:multiLevelType w:val="multilevel"/>
    <w:tmpl w:val="A1F252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3">
    <w:nsid w:val="7DD4744A"/>
    <w:multiLevelType w:val="hybridMultilevel"/>
    <w:tmpl w:val="3AAADF9E"/>
    <w:lvl w:ilvl="0" w:tplc="B7583F8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2"/>
  </w:num>
  <w:num w:numId="2">
    <w:abstractNumId w:val="4"/>
  </w:num>
  <w:num w:numId="3">
    <w:abstractNumId w:val="2"/>
  </w:num>
  <w:num w:numId="4">
    <w:abstractNumId w:val="17"/>
  </w:num>
  <w:num w:numId="5">
    <w:abstractNumId w:val="22"/>
  </w:num>
  <w:num w:numId="6">
    <w:abstractNumId w:val="15"/>
  </w:num>
  <w:num w:numId="7">
    <w:abstractNumId w:val="37"/>
  </w:num>
  <w:num w:numId="8">
    <w:abstractNumId w:val="16"/>
  </w:num>
  <w:num w:numId="9">
    <w:abstractNumId w:val="25"/>
  </w:num>
  <w:num w:numId="10">
    <w:abstractNumId w:val="34"/>
  </w:num>
  <w:num w:numId="11">
    <w:abstractNumId w:val="20"/>
  </w:num>
  <w:num w:numId="12">
    <w:abstractNumId w:val="44"/>
  </w:num>
  <w:num w:numId="13">
    <w:abstractNumId w:val="3"/>
  </w:num>
  <w:num w:numId="14">
    <w:abstractNumId w:val="42"/>
  </w:num>
  <w:num w:numId="15">
    <w:abstractNumId w:val="13"/>
  </w:num>
  <w:num w:numId="16">
    <w:abstractNumId w:val="9"/>
  </w:num>
  <w:num w:numId="17">
    <w:abstractNumId w:val="35"/>
  </w:num>
  <w:num w:numId="18">
    <w:abstractNumId w:val="36"/>
  </w:num>
  <w:num w:numId="19">
    <w:abstractNumId w:val="14"/>
  </w:num>
  <w:num w:numId="20">
    <w:abstractNumId w:val="21"/>
  </w:num>
  <w:num w:numId="21">
    <w:abstractNumId w:val="6"/>
  </w:num>
  <w:num w:numId="22">
    <w:abstractNumId w:val="46"/>
  </w:num>
  <w:num w:numId="23">
    <w:abstractNumId w:val="40"/>
  </w:num>
  <w:num w:numId="24">
    <w:abstractNumId w:val="10"/>
  </w:num>
  <w:num w:numId="25">
    <w:abstractNumId w:val="31"/>
  </w:num>
  <w:num w:numId="26">
    <w:abstractNumId w:val="23"/>
  </w:num>
  <w:num w:numId="27">
    <w:abstractNumId w:val="7"/>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3"/>
  </w:num>
  <w:num w:numId="33">
    <w:abstractNumId w:val="19"/>
  </w:num>
  <w:num w:numId="34">
    <w:abstractNumId w:val="45"/>
  </w:num>
  <w:num w:numId="35">
    <w:abstractNumId w:val="39"/>
  </w:num>
  <w:num w:numId="36">
    <w:abstractNumId w:val="8"/>
  </w:num>
  <w:num w:numId="37">
    <w:abstractNumId w:val="51"/>
  </w:num>
  <w:num w:numId="38">
    <w:abstractNumId w:val="50"/>
  </w:num>
  <w:num w:numId="39">
    <w:abstractNumId w:val="29"/>
  </w:num>
  <w:num w:numId="40">
    <w:abstractNumId w:val="33"/>
  </w:num>
  <w:num w:numId="41">
    <w:abstractNumId w:val="18"/>
  </w:num>
  <w:num w:numId="42">
    <w:abstractNumId w:val="41"/>
  </w:num>
  <w:num w:numId="43">
    <w:abstractNumId w:val="24"/>
  </w:num>
  <w:num w:numId="44">
    <w:abstractNumId w:val="12"/>
  </w:num>
  <w:num w:numId="45">
    <w:abstractNumId w:val="1"/>
  </w:num>
  <w:num w:numId="46">
    <w:abstractNumId w:val="53"/>
  </w:num>
  <w:num w:numId="47">
    <w:abstractNumId w:val="28"/>
  </w:num>
  <w:num w:numId="48">
    <w:abstractNumId w:val="30"/>
  </w:num>
  <w:num w:numId="49">
    <w:abstractNumId w:val="32"/>
  </w:num>
  <w:num w:numId="50">
    <w:abstractNumId w:val="11"/>
  </w:num>
  <w:num w:numId="51">
    <w:abstractNumId w:val="49"/>
  </w:num>
  <w:num w:numId="52">
    <w:abstractNumId w:val="48"/>
  </w:num>
  <w:num w:numId="53">
    <w:abstractNumId w:val="0"/>
  </w:num>
  <w:num w:numId="54">
    <w:abstractNumId w:val="47"/>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37"/>
    <w:rsid w:val="000152CB"/>
    <w:rsid w:val="00017E72"/>
    <w:rsid w:val="00020565"/>
    <w:rsid w:val="00024F8B"/>
    <w:rsid w:val="0003124E"/>
    <w:rsid w:val="00034E8A"/>
    <w:rsid w:val="000444AA"/>
    <w:rsid w:val="00044CC5"/>
    <w:rsid w:val="00053BBF"/>
    <w:rsid w:val="00054006"/>
    <w:rsid w:val="00055AC6"/>
    <w:rsid w:val="00056D4F"/>
    <w:rsid w:val="000571D0"/>
    <w:rsid w:val="000617A9"/>
    <w:rsid w:val="00074294"/>
    <w:rsid w:val="000747F5"/>
    <w:rsid w:val="000825D4"/>
    <w:rsid w:val="00096589"/>
    <w:rsid w:val="00097278"/>
    <w:rsid w:val="000A2071"/>
    <w:rsid w:val="000A3809"/>
    <w:rsid w:val="000A51C9"/>
    <w:rsid w:val="000A56A0"/>
    <w:rsid w:val="000B06F3"/>
    <w:rsid w:val="000C505B"/>
    <w:rsid w:val="000D0197"/>
    <w:rsid w:val="000D3756"/>
    <w:rsid w:val="000D69A1"/>
    <w:rsid w:val="000E02C5"/>
    <w:rsid w:val="000E1449"/>
    <w:rsid w:val="000E2505"/>
    <w:rsid w:val="000E26BF"/>
    <w:rsid w:val="000F23C4"/>
    <w:rsid w:val="000F52FE"/>
    <w:rsid w:val="000F7B96"/>
    <w:rsid w:val="0010075E"/>
    <w:rsid w:val="00101C3A"/>
    <w:rsid w:val="00104ECF"/>
    <w:rsid w:val="00111590"/>
    <w:rsid w:val="001115CD"/>
    <w:rsid w:val="00127F79"/>
    <w:rsid w:val="001314E8"/>
    <w:rsid w:val="00135BA2"/>
    <w:rsid w:val="00142671"/>
    <w:rsid w:val="001437B2"/>
    <w:rsid w:val="001451C4"/>
    <w:rsid w:val="00150B21"/>
    <w:rsid w:val="0015312B"/>
    <w:rsid w:val="00160F99"/>
    <w:rsid w:val="00172EF5"/>
    <w:rsid w:val="00173543"/>
    <w:rsid w:val="00175B76"/>
    <w:rsid w:val="00186850"/>
    <w:rsid w:val="00187357"/>
    <w:rsid w:val="0018764C"/>
    <w:rsid w:val="001901AE"/>
    <w:rsid w:val="00196AE4"/>
    <w:rsid w:val="001A18D8"/>
    <w:rsid w:val="001A30D2"/>
    <w:rsid w:val="001B37DF"/>
    <w:rsid w:val="001B6323"/>
    <w:rsid w:val="001B640B"/>
    <w:rsid w:val="001C5F8F"/>
    <w:rsid w:val="001C72BD"/>
    <w:rsid w:val="001C7864"/>
    <w:rsid w:val="001D3AEA"/>
    <w:rsid w:val="001D5DC9"/>
    <w:rsid w:val="001D7053"/>
    <w:rsid w:val="001E01A4"/>
    <w:rsid w:val="001E4D10"/>
    <w:rsid w:val="001E61E3"/>
    <w:rsid w:val="001E7A52"/>
    <w:rsid w:val="001F5067"/>
    <w:rsid w:val="00203542"/>
    <w:rsid w:val="00206889"/>
    <w:rsid w:val="00207BCA"/>
    <w:rsid w:val="00213700"/>
    <w:rsid w:val="0021525D"/>
    <w:rsid w:val="0021595B"/>
    <w:rsid w:val="00215D5D"/>
    <w:rsid w:val="00222785"/>
    <w:rsid w:val="00234173"/>
    <w:rsid w:val="0024035C"/>
    <w:rsid w:val="00240726"/>
    <w:rsid w:val="00242043"/>
    <w:rsid w:val="00245600"/>
    <w:rsid w:val="00262EB6"/>
    <w:rsid w:val="00265B14"/>
    <w:rsid w:val="0028215F"/>
    <w:rsid w:val="002823DB"/>
    <w:rsid w:val="0028277B"/>
    <w:rsid w:val="00282F76"/>
    <w:rsid w:val="002A1272"/>
    <w:rsid w:val="002B053B"/>
    <w:rsid w:val="002B3878"/>
    <w:rsid w:val="002B6217"/>
    <w:rsid w:val="002D133C"/>
    <w:rsid w:val="002D3A82"/>
    <w:rsid w:val="002D5C61"/>
    <w:rsid w:val="002D78AC"/>
    <w:rsid w:val="002D7E9D"/>
    <w:rsid w:val="002E343F"/>
    <w:rsid w:val="002F037E"/>
    <w:rsid w:val="002F1225"/>
    <w:rsid w:val="00303B99"/>
    <w:rsid w:val="003047D6"/>
    <w:rsid w:val="0033711D"/>
    <w:rsid w:val="00352C6B"/>
    <w:rsid w:val="00353428"/>
    <w:rsid w:val="00361A57"/>
    <w:rsid w:val="003738A3"/>
    <w:rsid w:val="00377803"/>
    <w:rsid w:val="003822B4"/>
    <w:rsid w:val="003826D9"/>
    <w:rsid w:val="00382732"/>
    <w:rsid w:val="00387905"/>
    <w:rsid w:val="00387BDE"/>
    <w:rsid w:val="0039169A"/>
    <w:rsid w:val="003967EF"/>
    <w:rsid w:val="003A1EF7"/>
    <w:rsid w:val="003A32E2"/>
    <w:rsid w:val="003A45E7"/>
    <w:rsid w:val="003B1B6E"/>
    <w:rsid w:val="003B4485"/>
    <w:rsid w:val="003C07B0"/>
    <w:rsid w:val="003C600F"/>
    <w:rsid w:val="003E33C4"/>
    <w:rsid w:val="003E3EB6"/>
    <w:rsid w:val="003E4266"/>
    <w:rsid w:val="003F46C8"/>
    <w:rsid w:val="003F6056"/>
    <w:rsid w:val="00400DDD"/>
    <w:rsid w:val="0042798C"/>
    <w:rsid w:val="004338E7"/>
    <w:rsid w:val="00436DE1"/>
    <w:rsid w:val="00442367"/>
    <w:rsid w:val="004437B6"/>
    <w:rsid w:val="00443CC1"/>
    <w:rsid w:val="0044427F"/>
    <w:rsid w:val="00447DBD"/>
    <w:rsid w:val="004505D2"/>
    <w:rsid w:val="00450E2F"/>
    <w:rsid w:val="00451AAE"/>
    <w:rsid w:val="00452EE9"/>
    <w:rsid w:val="00457C42"/>
    <w:rsid w:val="0046145D"/>
    <w:rsid w:val="00465FAA"/>
    <w:rsid w:val="00466DBC"/>
    <w:rsid w:val="0047235A"/>
    <w:rsid w:val="00487DA9"/>
    <w:rsid w:val="004911C1"/>
    <w:rsid w:val="00491E47"/>
    <w:rsid w:val="00492BDF"/>
    <w:rsid w:val="00493B18"/>
    <w:rsid w:val="004A3EC8"/>
    <w:rsid w:val="004B1368"/>
    <w:rsid w:val="004B4F9A"/>
    <w:rsid w:val="004B6074"/>
    <w:rsid w:val="004C5D40"/>
    <w:rsid w:val="004D0407"/>
    <w:rsid w:val="004D0733"/>
    <w:rsid w:val="004D5AF1"/>
    <w:rsid w:val="004E0779"/>
    <w:rsid w:val="004E2F7E"/>
    <w:rsid w:val="004E67B8"/>
    <w:rsid w:val="004F22E1"/>
    <w:rsid w:val="0050063E"/>
    <w:rsid w:val="005006C8"/>
    <w:rsid w:val="005007A3"/>
    <w:rsid w:val="00506256"/>
    <w:rsid w:val="00506D85"/>
    <w:rsid w:val="005103B1"/>
    <w:rsid w:val="0051245A"/>
    <w:rsid w:val="0051265B"/>
    <w:rsid w:val="00517AB8"/>
    <w:rsid w:val="0052544E"/>
    <w:rsid w:val="00526C9E"/>
    <w:rsid w:val="0053383F"/>
    <w:rsid w:val="00534A3A"/>
    <w:rsid w:val="00534D47"/>
    <w:rsid w:val="005355EC"/>
    <w:rsid w:val="005441BD"/>
    <w:rsid w:val="0054486C"/>
    <w:rsid w:val="0054610E"/>
    <w:rsid w:val="0054654B"/>
    <w:rsid w:val="00546A45"/>
    <w:rsid w:val="00570C88"/>
    <w:rsid w:val="00570E52"/>
    <w:rsid w:val="00570E6C"/>
    <w:rsid w:val="0057277D"/>
    <w:rsid w:val="00572E72"/>
    <w:rsid w:val="00574995"/>
    <w:rsid w:val="0058128D"/>
    <w:rsid w:val="0058399E"/>
    <w:rsid w:val="00585278"/>
    <w:rsid w:val="00586C9E"/>
    <w:rsid w:val="00587BF4"/>
    <w:rsid w:val="005904B3"/>
    <w:rsid w:val="0059117E"/>
    <w:rsid w:val="00595002"/>
    <w:rsid w:val="005A5EC9"/>
    <w:rsid w:val="005A6F5B"/>
    <w:rsid w:val="005A7C7B"/>
    <w:rsid w:val="005B304D"/>
    <w:rsid w:val="005C008E"/>
    <w:rsid w:val="005C56D2"/>
    <w:rsid w:val="005C79AF"/>
    <w:rsid w:val="005D71AB"/>
    <w:rsid w:val="005E2DB0"/>
    <w:rsid w:val="005E523E"/>
    <w:rsid w:val="005E55BF"/>
    <w:rsid w:val="005E78B9"/>
    <w:rsid w:val="005F23EA"/>
    <w:rsid w:val="005F33DC"/>
    <w:rsid w:val="005F43E7"/>
    <w:rsid w:val="006131DF"/>
    <w:rsid w:val="006224A6"/>
    <w:rsid w:val="00622620"/>
    <w:rsid w:val="006237EE"/>
    <w:rsid w:val="006239A1"/>
    <w:rsid w:val="00625EDB"/>
    <w:rsid w:val="006271FC"/>
    <w:rsid w:val="0062754B"/>
    <w:rsid w:val="00632A9D"/>
    <w:rsid w:val="00632DB9"/>
    <w:rsid w:val="006352EE"/>
    <w:rsid w:val="00637F60"/>
    <w:rsid w:val="00640EB9"/>
    <w:rsid w:val="00643BD5"/>
    <w:rsid w:val="00644B12"/>
    <w:rsid w:val="0065619A"/>
    <w:rsid w:val="00657D72"/>
    <w:rsid w:val="00657EE7"/>
    <w:rsid w:val="0066083D"/>
    <w:rsid w:val="006608FB"/>
    <w:rsid w:val="00670107"/>
    <w:rsid w:val="00670B96"/>
    <w:rsid w:val="0067278A"/>
    <w:rsid w:val="006749EB"/>
    <w:rsid w:val="0067691B"/>
    <w:rsid w:val="00676C6F"/>
    <w:rsid w:val="00681184"/>
    <w:rsid w:val="00684B83"/>
    <w:rsid w:val="00694237"/>
    <w:rsid w:val="006A101D"/>
    <w:rsid w:val="006B3E17"/>
    <w:rsid w:val="006B77AB"/>
    <w:rsid w:val="006C4CB6"/>
    <w:rsid w:val="006C75F5"/>
    <w:rsid w:val="006C7A4D"/>
    <w:rsid w:val="006D5F8E"/>
    <w:rsid w:val="006E0150"/>
    <w:rsid w:val="006E647F"/>
    <w:rsid w:val="006E7F3D"/>
    <w:rsid w:val="006F0F16"/>
    <w:rsid w:val="006F5079"/>
    <w:rsid w:val="007123E6"/>
    <w:rsid w:val="007201C8"/>
    <w:rsid w:val="00725F29"/>
    <w:rsid w:val="00734044"/>
    <w:rsid w:val="00734C7F"/>
    <w:rsid w:val="00737D5F"/>
    <w:rsid w:val="007421AA"/>
    <w:rsid w:val="00742846"/>
    <w:rsid w:val="00747E87"/>
    <w:rsid w:val="00750CA9"/>
    <w:rsid w:val="0076013B"/>
    <w:rsid w:val="00764F80"/>
    <w:rsid w:val="00772DAA"/>
    <w:rsid w:val="00775DD8"/>
    <w:rsid w:val="00780939"/>
    <w:rsid w:val="0078618C"/>
    <w:rsid w:val="00793A84"/>
    <w:rsid w:val="007968E2"/>
    <w:rsid w:val="007A0CAB"/>
    <w:rsid w:val="007A161F"/>
    <w:rsid w:val="007B2229"/>
    <w:rsid w:val="007B3E4F"/>
    <w:rsid w:val="007B55D9"/>
    <w:rsid w:val="007C0B33"/>
    <w:rsid w:val="007C3DA6"/>
    <w:rsid w:val="007D06DA"/>
    <w:rsid w:val="007D09B8"/>
    <w:rsid w:val="007D596F"/>
    <w:rsid w:val="007D6404"/>
    <w:rsid w:val="007D6821"/>
    <w:rsid w:val="007D6A8B"/>
    <w:rsid w:val="007D70F5"/>
    <w:rsid w:val="007E3601"/>
    <w:rsid w:val="007E3A54"/>
    <w:rsid w:val="007E532B"/>
    <w:rsid w:val="007F0B14"/>
    <w:rsid w:val="007F1B18"/>
    <w:rsid w:val="007F3C73"/>
    <w:rsid w:val="007F6E5D"/>
    <w:rsid w:val="00820456"/>
    <w:rsid w:val="0082083D"/>
    <w:rsid w:val="008236C6"/>
    <w:rsid w:val="0082399A"/>
    <w:rsid w:val="008244E5"/>
    <w:rsid w:val="00824999"/>
    <w:rsid w:val="00826662"/>
    <w:rsid w:val="008372FC"/>
    <w:rsid w:val="00837F59"/>
    <w:rsid w:val="008408C2"/>
    <w:rsid w:val="00845AA3"/>
    <w:rsid w:val="00847F8F"/>
    <w:rsid w:val="00854222"/>
    <w:rsid w:val="00854971"/>
    <w:rsid w:val="00854C05"/>
    <w:rsid w:val="008608F6"/>
    <w:rsid w:val="00865ECB"/>
    <w:rsid w:val="008718B2"/>
    <w:rsid w:val="00873F51"/>
    <w:rsid w:val="008819F8"/>
    <w:rsid w:val="00884158"/>
    <w:rsid w:val="008854FA"/>
    <w:rsid w:val="0088642F"/>
    <w:rsid w:val="00886436"/>
    <w:rsid w:val="0089001D"/>
    <w:rsid w:val="0089251E"/>
    <w:rsid w:val="008942DB"/>
    <w:rsid w:val="008A3785"/>
    <w:rsid w:val="008A3B4E"/>
    <w:rsid w:val="008A6B3B"/>
    <w:rsid w:val="008B07A8"/>
    <w:rsid w:val="008B50CA"/>
    <w:rsid w:val="008C1362"/>
    <w:rsid w:val="008C4E65"/>
    <w:rsid w:val="008C53DC"/>
    <w:rsid w:val="008C756D"/>
    <w:rsid w:val="008D3991"/>
    <w:rsid w:val="008D52E7"/>
    <w:rsid w:val="008D7561"/>
    <w:rsid w:val="008E3BC2"/>
    <w:rsid w:val="008F4FD9"/>
    <w:rsid w:val="008F728E"/>
    <w:rsid w:val="009068C2"/>
    <w:rsid w:val="00906A7F"/>
    <w:rsid w:val="00911331"/>
    <w:rsid w:val="00913134"/>
    <w:rsid w:val="00923F7F"/>
    <w:rsid w:val="00926D62"/>
    <w:rsid w:val="00931372"/>
    <w:rsid w:val="00933347"/>
    <w:rsid w:val="00933E99"/>
    <w:rsid w:val="00942DB4"/>
    <w:rsid w:val="00943632"/>
    <w:rsid w:val="009439E3"/>
    <w:rsid w:val="00951FDC"/>
    <w:rsid w:val="0095280B"/>
    <w:rsid w:val="00963D64"/>
    <w:rsid w:val="00965C72"/>
    <w:rsid w:val="00980A1F"/>
    <w:rsid w:val="00982E40"/>
    <w:rsid w:val="0098381B"/>
    <w:rsid w:val="00984251"/>
    <w:rsid w:val="00986DE0"/>
    <w:rsid w:val="009921AE"/>
    <w:rsid w:val="009A0303"/>
    <w:rsid w:val="009B0B3F"/>
    <w:rsid w:val="009B26C9"/>
    <w:rsid w:val="009B30F4"/>
    <w:rsid w:val="009B43D9"/>
    <w:rsid w:val="009B4482"/>
    <w:rsid w:val="009B7E93"/>
    <w:rsid w:val="009C3E51"/>
    <w:rsid w:val="009C7376"/>
    <w:rsid w:val="009C7581"/>
    <w:rsid w:val="009D0177"/>
    <w:rsid w:val="009D43DE"/>
    <w:rsid w:val="009F18D7"/>
    <w:rsid w:val="009F4ABE"/>
    <w:rsid w:val="009F5DC0"/>
    <w:rsid w:val="00A044D8"/>
    <w:rsid w:val="00A04A16"/>
    <w:rsid w:val="00A05E2D"/>
    <w:rsid w:val="00A11EFD"/>
    <w:rsid w:val="00A17A03"/>
    <w:rsid w:val="00A212C7"/>
    <w:rsid w:val="00A21C4F"/>
    <w:rsid w:val="00A338B1"/>
    <w:rsid w:val="00A346D0"/>
    <w:rsid w:val="00A35B94"/>
    <w:rsid w:val="00A4462D"/>
    <w:rsid w:val="00A5435F"/>
    <w:rsid w:val="00A552CB"/>
    <w:rsid w:val="00A64195"/>
    <w:rsid w:val="00A66A1A"/>
    <w:rsid w:val="00A71209"/>
    <w:rsid w:val="00A736C4"/>
    <w:rsid w:val="00A7395B"/>
    <w:rsid w:val="00A8032A"/>
    <w:rsid w:val="00A84473"/>
    <w:rsid w:val="00A9073A"/>
    <w:rsid w:val="00A95053"/>
    <w:rsid w:val="00AA20D5"/>
    <w:rsid w:val="00AA6FDE"/>
    <w:rsid w:val="00AA7961"/>
    <w:rsid w:val="00AB3425"/>
    <w:rsid w:val="00AB7246"/>
    <w:rsid w:val="00AC12CB"/>
    <w:rsid w:val="00AC47CB"/>
    <w:rsid w:val="00AC576C"/>
    <w:rsid w:val="00AC58CF"/>
    <w:rsid w:val="00AC6CEC"/>
    <w:rsid w:val="00AD12DB"/>
    <w:rsid w:val="00AD28F9"/>
    <w:rsid w:val="00AD5EE3"/>
    <w:rsid w:val="00AD7CE3"/>
    <w:rsid w:val="00AE4734"/>
    <w:rsid w:val="00AF0F0B"/>
    <w:rsid w:val="00AF3A21"/>
    <w:rsid w:val="00AF7E5F"/>
    <w:rsid w:val="00B005A0"/>
    <w:rsid w:val="00B25FE3"/>
    <w:rsid w:val="00B47426"/>
    <w:rsid w:val="00B5215B"/>
    <w:rsid w:val="00B575AF"/>
    <w:rsid w:val="00B57641"/>
    <w:rsid w:val="00B61526"/>
    <w:rsid w:val="00B621C6"/>
    <w:rsid w:val="00B74EE0"/>
    <w:rsid w:val="00B8615A"/>
    <w:rsid w:val="00B8796E"/>
    <w:rsid w:val="00BA051B"/>
    <w:rsid w:val="00BA5F19"/>
    <w:rsid w:val="00BB0F01"/>
    <w:rsid w:val="00BB33D1"/>
    <w:rsid w:val="00BB60E9"/>
    <w:rsid w:val="00BB648C"/>
    <w:rsid w:val="00BC421D"/>
    <w:rsid w:val="00BC5EFD"/>
    <w:rsid w:val="00BC602A"/>
    <w:rsid w:val="00BD253E"/>
    <w:rsid w:val="00BD37D7"/>
    <w:rsid w:val="00BE162F"/>
    <w:rsid w:val="00BF3065"/>
    <w:rsid w:val="00BF350C"/>
    <w:rsid w:val="00BF56FA"/>
    <w:rsid w:val="00C012FB"/>
    <w:rsid w:val="00C02365"/>
    <w:rsid w:val="00C075EB"/>
    <w:rsid w:val="00C0767E"/>
    <w:rsid w:val="00C1270E"/>
    <w:rsid w:val="00C1461E"/>
    <w:rsid w:val="00C36DD0"/>
    <w:rsid w:val="00C435D3"/>
    <w:rsid w:val="00C51523"/>
    <w:rsid w:val="00C77446"/>
    <w:rsid w:val="00C80A7F"/>
    <w:rsid w:val="00C86CC4"/>
    <w:rsid w:val="00C87602"/>
    <w:rsid w:val="00C90306"/>
    <w:rsid w:val="00CA0671"/>
    <w:rsid w:val="00CA2FD2"/>
    <w:rsid w:val="00CA5119"/>
    <w:rsid w:val="00CA69E1"/>
    <w:rsid w:val="00CA7EEC"/>
    <w:rsid w:val="00CB1805"/>
    <w:rsid w:val="00CB3A0E"/>
    <w:rsid w:val="00CB4F33"/>
    <w:rsid w:val="00CC2338"/>
    <w:rsid w:val="00CD7E67"/>
    <w:rsid w:val="00CE2731"/>
    <w:rsid w:val="00CE6957"/>
    <w:rsid w:val="00CE7AB8"/>
    <w:rsid w:val="00D001C9"/>
    <w:rsid w:val="00D004E9"/>
    <w:rsid w:val="00D01521"/>
    <w:rsid w:val="00D01B35"/>
    <w:rsid w:val="00D031D8"/>
    <w:rsid w:val="00D04794"/>
    <w:rsid w:val="00D04CF4"/>
    <w:rsid w:val="00D079B5"/>
    <w:rsid w:val="00D22894"/>
    <w:rsid w:val="00D34157"/>
    <w:rsid w:val="00D36C3C"/>
    <w:rsid w:val="00D37161"/>
    <w:rsid w:val="00D41233"/>
    <w:rsid w:val="00D4656D"/>
    <w:rsid w:val="00D47DDD"/>
    <w:rsid w:val="00D55062"/>
    <w:rsid w:val="00D5635E"/>
    <w:rsid w:val="00D57B27"/>
    <w:rsid w:val="00D609ED"/>
    <w:rsid w:val="00D825D5"/>
    <w:rsid w:val="00D91AD9"/>
    <w:rsid w:val="00DA17EC"/>
    <w:rsid w:val="00DA5F83"/>
    <w:rsid w:val="00DB197D"/>
    <w:rsid w:val="00DB2327"/>
    <w:rsid w:val="00DB67FB"/>
    <w:rsid w:val="00DB7711"/>
    <w:rsid w:val="00DC4416"/>
    <w:rsid w:val="00DC6922"/>
    <w:rsid w:val="00DD7535"/>
    <w:rsid w:val="00DE1285"/>
    <w:rsid w:val="00DE3699"/>
    <w:rsid w:val="00DE4216"/>
    <w:rsid w:val="00DE6886"/>
    <w:rsid w:val="00DF1FCC"/>
    <w:rsid w:val="00DF29AD"/>
    <w:rsid w:val="00DF4F78"/>
    <w:rsid w:val="00DF61CF"/>
    <w:rsid w:val="00E062F8"/>
    <w:rsid w:val="00E07D08"/>
    <w:rsid w:val="00E11866"/>
    <w:rsid w:val="00E179AD"/>
    <w:rsid w:val="00E25B84"/>
    <w:rsid w:val="00E31CF0"/>
    <w:rsid w:val="00E34241"/>
    <w:rsid w:val="00E351EE"/>
    <w:rsid w:val="00E43314"/>
    <w:rsid w:val="00E43F06"/>
    <w:rsid w:val="00E50ADB"/>
    <w:rsid w:val="00E52B06"/>
    <w:rsid w:val="00E6025B"/>
    <w:rsid w:val="00E6402B"/>
    <w:rsid w:val="00E65927"/>
    <w:rsid w:val="00E70895"/>
    <w:rsid w:val="00E726BD"/>
    <w:rsid w:val="00E74D8D"/>
    <w:rsid w:val="00E75B3A"/>
    <w:rsid w:val="00E77DAB"/>
    <w:rsid w:val="00E8197A"/>
    <w:rsid w:val="00E843D7"/>
    <w:rsid w:val="00E855BA"/>
    <w:rsid w:val="00E871DE"/>
    <w:rsid w:val="00E934D2"/>
    <w:rsid w:val="00E94BDD"/>
    <w:rsid w:val="00E9656A"/>
    <w:rsid w:val="00E966C2"/>
    <w:rsid w:val="00EA29F7"/>
    <w:rsid w:val="00EA7DFD"/>
    <w:rsid w:val="00EB3321"/>
    <w:rsid w:val="00EB779F"/>
    <w:rsid w:val="00ED0045"/>
    <w:rsid w:val="00ED157C"/>
    <w:rsid w:val="00ED27E6"/>
    <w:rsid w:val="00ED55AF"/>
    <w:rsid w:val="00EE6411"/>
    <w:rsid w:val="00EF3256"/>
    <w:rsid w:val="00F02112"/>
    <w:rsid w:val="00F0216B"/>
    <w:rsid w:val="00F11CE4"/>
    <w:rsid w:val="00F14D93"/>
    <w:rsid w:val="00F16D94"/>
    <w:rsid w:val="00F217F3"/>
    <w:rsid w:val="00F26220"/>
    <w:rsid w:val="00F26E05"/>
    <w:rsid w:val="00F3413A"/>
    <w:rsid w:val="00F34542"/>
    <w:rsid w:val="00F352F8"/>
    <w:rsid w:val="00F3596D"/>
    <w:rsid w:val="00F35BD8"/>
    <w:rsid w:val="00F40550"/>
    <w:rsid w:val="00F5090A"/>
    <w:rsid w:val="00F50A6E"/>
    <w:rsid w:val="00F51256"/>
    <w:rsid w:val="00F51BDD"/>
    <w:rsid w:val="00F527F7"/>
    <w:rsid w:val="00F5290D"/>
    <w:rsid w:val="00F539DB"/>
    <w:rsid w:val="00F54AD9"/>
    <w:rsid w:val="00F60C87"/>
    <w:rsid w:val="00F64BD8"/>
    <w:rsid w:val="00F653B9"/>
    <w:rsid w:val="00F72740"/>
    <w:rsid w:val="00F84680"/>
    <w:rsid w:val="00F86F53"/>
    <w:rsid w:val="00F90BD2"/>
    <w:rsid w:val="00F914BB"/>
    <w:rsid w:val="00F94503"/>
    <w:rsid w:val="00F96A02"/>
    <w:rsid w:val="00FA0A5D"/>
    <w:rsid w:val="00FA1542"/>
    <w:rsid w:val="00FA30E0"/>
    <w:rsid w:val="00FA48B1"/>
    <w:rsid w:val="00FB18FA"/>
    <w:rsid w:val="00FB2735"/>
    <w:rsid w:val="00FB34A5"/>
    <w:rsid w:val="00FC3E11"/>
    <w:rsid w:val="00FC6F80"/>
    <w:rsid w:val="00FD0351"/>
    <w:rsid w:val="00FD1133"/>
    <w:rsid w:val="00FD2993"/>
    <w:rsid w:val="00FD649D"/>
    <w:rsid w:val="00FE1485"/>
    <w:rsid w:val="00FF0C76"/>
    <w:rsid w:val="00FF4019"/>
    <w:rsid w:val="00FF4A1B"/>
    <w:rsid w:val="00FF71D7"/>
    <w:rsid w:val="00FF75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167"/>
    <w:rPr>
      <w:rFonts w:ascii="Times New Roman" w:eastAsia="Times New Roman" w:hAnsi="Times New Roman" w:cs="Times New Roman"/>
      <w:color w:val="00000A"/>
      <w:sz w:val="24"/>
      <w:lang w:bidi="ar-SA"/>
    </w:rPr>
  </w:style>
  <w:style w:type="paragraph" w:styleId="Nadpis1">
    <w:name w:val="heading 1"/>
    <w:basedOn w:val="Normln"/>
    <w:qFormat/>
    <w:rsid w:val="007B1167"/>
    <w:pPr>
      <w:keepNext/>
      <w:jc w:val="center"/>
      <w:outlineLvl w:val="0"/>
    </w:pPr>
    <w:rPr>
      <w:b/>
      <w:bCs/>
      <w:i/>
      <w:iCs/>
      <w:szCs w:val="20"/>
      <w:u w:val="single"/>
    </w:rPr>
  </w:style>
  <w:style w:type="paragraph" w:styleId="Nadpis2">
    <w:name w:val="heading 2"/>
    <w:basedOn w:val="Normln"/>
    <w:qFormat/>
    <w:rsid w:val="007B1167"/>
    <w:pPr>
      <w:keepNext/>
      <w:tabs>
        <w:tab w:val="left" w:pos="2835"/>
        <w:tab w:val="left" w:pos="5670"/>
      </w:tabs>
      <w:textAlignment w:val="baseline"/>
      <w:outlineLvl w:val="1"/>
    </w:pPr>
    <w:rPr>
      <w:i/>
      <w:color w:val="000000"/>
      <w:sz w:val="20"/>
      <w:szCs w:val="20"/>
    </w:rPr>
  </w:style>
  <w:style w:type="paragraph" w:styleId="Nadpis3">
    <w:name w:val="heading 3"/>
    <w:basedOn w:val="Normln"/>
    <w:qFormat/>
    <w:rsid w:val="007B1167"/>
    <w:pPr>
      <w:keepNext/>
      <w:tabs>
        <w:tab w:val="left" w:pos="2835"/>
      </w:tabs>
      <w:spacing w:before="120"/>
      <w:jc w:val="center"/>
      <w:outlineLvl w:val="2"/>
    </w:pPr>
    <w:rPr>
      <w:b/>
    </w:rPr>
  </w:style>
  <w:style w:type="paragraph" w:styleId="Nadpis4">
    <w:name w:val="heading 4"/>
    <w:basedOn w:val="Normln"/>
    <w:qFormat/>
    <w:rsid w:val="007B1167"/>
    <w:pPr>
      <w:keepNext/>
      <w:jc w:val="center"/>
      <w:outlineLvl w:val="3"/>
    </w:pPr>
    <w:rPr>
      <w:b/>
      <w:sz w:val="32"/>
    </w:rPr>
  </w:style>
  <w:style w:type="paragraph" w:styleId="Nadpis5">
    <w:name w:val="heading 5"/>
    <w:basedOn w:val="Normln"/>
    <w:rsid w:val="007B1167"/>
    <w:pPr>
      <w:keepNext/>
      <w:jc w:val="both"/>
      <w:outlineLvl w:val="4"/>
    </w:pPr>
    <w:rPr>
      <w:b/>
    </w:rPr>
  </w:style>
  <w:style w:type="paragraph" w:styleId="Nadpis6">
    <w:name w:val="heading 6"/>
    <w:basedOn w:val="Normln"/>
    <w:qFormat/>
    <w:rsid w:val="007B1167"/>
    <w:pPr>
      <w:keepNext/>
      <w:jc w:val="both"/>
      <w:outlineLvl w:val="5"/>
    </w:pPr>
  </w:style>
  <w:style w:type="paragraph" w:styleId="Nadpis7">
    <w:name w:val="heading 7"/>
    <w:basedOn w:val="Normln"/>
    <w:next w:val="Normln"/>
    <w:link w:val="Nadpis7Char"/>
    <w:qFormat/>
    <w:rsid w:val="003E33C4"/>
    <w:pPr>
      <w:tabs>
        <w:tab w:val="num" w:pos="1013"/>
      </w:tabs>
      <w:spacing w:before="240" w:after="60"/>
      <w:ind w:left="1013" w:hanging="1296"/>
      <w:outlineLvl w:val="6"/>
    </w:pPr>
    <w:rPr>
      <w:rFonts w:ascii="Arial" w:hAnsi="Arial"/>
      <w:color w:val="auto"/>
      <w:sz w:val="22"/>
      <w:szCs w:val="20"/>
      <w:lang w:eastAsia="cs-CZ"/>
    </w:rPr>
  </w:style>
  <w:style w:type="paragraph" w:styleId="Nadpis8">
    <w:name w:val="heading 8"/>
    <w:basedOn w:val="Normln"/>
    <w:next w:val="Normln"/>
    <w:link w:val="Nadpis8Char"/>
    <w:qFormat/>
    <w:rsid w:val="003E33C4"/>
    <w:pPr>
      <w:tabs>
        <w:tab w:val="num" w:pos="1157"/>
      </w:tabs>
      <w:spacing w:before="240" w:after="60"/>
      <w:ind w:left="1157" w:hanging="1440"/>
      <w:outlineLvl w:val="7"/>
    </w:pPr>
    <w:rPr>
      <w:rFonts w:ascii="Arial" w:hAnsi="Arial"/>
      <w:i/>
      <w:color w:val="auto"/>
      <w:sz w:val="22"/>
      <w:szCs w:val="20"/>
      <w:lang w:eastAsia="cs-CZ"/>
    </w:rPr>
  </w:style>
  <w:style w:type="paragraph" w:styleId="Nadpis9">
    <w:name w:val="heading 9"/>
    <w:basedOn w:val="Normln"/>
    <w:qFormat/>
    <w:rsid w:val="007B116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7B1167"/>
  </w:style>
  <w:style w:type="character" w:customStyle="1" w:styleId="WW8Num2z0">
    <w:name w:val="WW8Num2z0"/>
    <w:qFormat/>
    <w:rsid w:val="007B1167"/>
    <w:rPr>
      <w:b w:val="0"/>
    </w:rPr>
  </w:style>
  <w:style w:type="character" w:customStyle="1" w:styleId="WW8Num2z1">
    <w:name w:val="WW8Num2z1"/>
    <w:qFormat/>
    <w:rsid w:val="007B1167"/>
  </w:style>
  <w:style w:type="character" w:customStyle="1" w:styleId="WW8Num2z2">
    <w:name w:val="WW8Num2z2"/>
    <w:qFormat/>
    <w:rsid w:val="007B1167"/>
  </w:style>
  <w:style w:type="character" w:customStyle="1" w:styleId="WW8Num2z3">
    <w:name w:val="WW8Num2z3"/>
    <w:qFormat/>
    <w:rsid w:val="007B1167"/>
  </w:style>
  <w:style w:type="character" w:customStyle="1" w:styleId="WW8Num2z4">
    <w:name w:val="WW8Num2z4"/>
    <w:qFormat/>
    <w:rsid w:val="007B1167"/>
  </w:style>
  <w:style w:type="character" w:customStyle="1" w:styleId="WW8Num2z5">
    <w:name w:val="WW8Num2z5"/>
    <w:qFormat/>
    <w:rsid w:val="007B1167"/>
  </w:style>
  <w:style w:type="character" w:customStyle="1" w:styleId="WW8Num2z6">
    <w:name w:val="WW8Num2z6"/>
    <w:qFormat/>
    <w:rsid w:val="007B1167"/>
  </w:style>
  <w:style w:type="character" w:customStyle="1" w:styleId="WW8Num2z7">
    <w:name w:val="WW8Num2z7"/>
    <w:qFormat/>
    <w:rsid w:val="007B1167"/>
  </w:style>
  <w:style w:type="character" w:customStyle="1" w:styleId="WW8Num2z8">
    <w:name w:val="WW8Num2z8"/>
    <w:qFormat/>
    <w:rsid w:val="007B1167"/>
  </w:style>
  <w:style w:type="character" w:customStyle="1" w:styleId="WW8Num3z0">
    <w:name w:val="WW8Num3z0"/>
    <w:qFormat/>
    <w:rsid w:val="007B1167"/>
  </w:style>
  <w:style w:type="character" w:customStyle="1" w:styleId="WW8Num3z1">
    <w:name w:val="WW8Num3z1"/>
    <w:qFormat/>
    <w:rsid w:val="007B1167"/>
  </w:style>
  <w:style w:type="character" w:customStyle="1" w:styleId="WW8Num3z2">
    <w:name w:val="WW8Num3z2"/>
    <w:qFormat/>
    <w:rsid w:val="007B1167"/>
  </w:style>
  <w:style w:type="character" w:customStyle="1" w:styleId="WW8Num3z3">
    <w:name w:val="WW8Num3z3"/>
    <w:qFormat/>
    <w:rsid w:val="007B1167"/>
  </w:style>
  <w:style w:type="character" w:customStyle="1" w:styleId="WW8Num3z4">
    <w:name w:val="WW8Num3z4"/>
    <w:qFormat/>
    <w:rsid w:val="007B1167"/>
  </w:style>
  <w:style w:type="character" w:customStyle="1" w:styleId="WW8Num3z5">
    <w:name w:val="WW8Num3z5"/>
    <w:qFormat/>
    <w:rsid w:val="007B1167"/>
  </w:style>
  <w:style w:type="character" w:customStyle="1" w:styleId="WW8Num3z6">
    <w:name w:val="WW8Num3z6"/>
    <w:qFormat/>
    <w:rsid w:val="007B1167"/>
  </w:style>
  <w:style w:type="character" w:customStyle="1" w:styleId="WW8Num3z7">
    <w:name w:val="WW8Num3z7"/>
    <w:qFormat/>
    <w:rsid w:val="007B1167"/>
  </w:style>
  <w:style w:type="character" w:customStyle="1" w:styleId="WW8Num3z8">
    <w:name w:val="WW8Num3z8"/>
    <w:qFormat/>
    <w:rsid w:val="007B1167"/>
  </w:style>
  <w:style w:type="character" w:customStyle="1" w:styleId="WW8Num4z0">
    <w:name w:val="WW8Num4z0"/>
    <w:qFormat/>
    <w:rsid w:val="007B1167"/>
  </w:style>
  <w:style w:type="character" w:customStyle="1" w:styleId="WW8Num4z1">
    <w:name w:val="WW8Num4z1"/>
    <w:qFormat/>
    <w:rsid w:val="007B1167"/>
  </w:style>
  <w:style w:type="character" w:customStyle="1" w:styleId="WW8Num4z2">
    <w:name w:val="WW8Num4z2"/>
    <w:qFormat/>
    <w:rsid w:val="007B1167"/>
  </w:style>
  <w:style w:type="character" w:customStyle="1" w:styleId="WW8Num4z3">
    <w:name w:val="WW8Num4z3"/>
    <w:qFormat/>
    <w:rsid w:val="007B1167"/>
  </w:style>
  <w:style w:type="character" w:customStyle="1" w:styleId="WW8Num4z4">
    <w:name w:val="WW8Num4z4"/>
    <w:qFormat/>
    <w:rsid w:val="007B1167"/>
  </w:style>
  <w:style w:type="character" w:customStyle="1" w:styleId="WW8Num4z5">
    <w:name w:val="WW8Num4z5"/>
    <w:qFormat/>
    <w:rsid w:val="007B1167"/>
  </w:style>
  <w:style w:type="character" w:customStyle="1" w:styleId="WW8Num4z6">
    <w:name w:val="WW8Num4z6"/>
    <w:qFormat/>
    <w:rsid w:val="007B1167"/>
  </w:style>
  <w:style w:type="character" w:customStyle="1" w:styleId="WW8Num4z7">
    <w:name w:val="WW8Num4z7"/>
    <w:qFormat/>
    <w:rsid w:val="007B1167"/>
  </w:style>
  <w:style w:type="character" w:customStyle="1" w:styleId="WW8Num4z8">
    <w:name w:val="WW8Num4z8"/>
    <w:qFormat/>
    <w:rsid w:val="007B1167"/>
  </w:style>
  <w:style w:type="character" w:customStyle="1" w:styleId="WW8Num5z0">
    <w:name w:val="WW8Num5z0"/>
    <w:qFormat/>
    <w:rsid w:val="007B1167"/>
    <w:rPr>
      <w:rFonts w:ascii="Times New Roman" w:eastAsia="Times New Roman" w:hAnsi="Times New Roman" w:cs="Times New Roman"/>
    </w:rPr>
  </w:style>
  <w:style w:type="character" w:customStyle="1" w:styleId="WW8Num5z1">
    <w:name w:val="WW8Num5z1"/>
    <w:qFormat/>
    <w:rsid w:val="007B1167"/>
    <w:rPr>
      <w:rFonts w:ascii="Courier New" w:hAnsi="Courier New" w:cs="Courier New"/>
    </w:rPr>
  </w:style>
  <w:style w:type="character" w:customStyle="1" w:styleId="WW8Num5z2">
    <w:name w:val="WW8Num5z2"/>
    <w:qFormat/>
    <w:rsid w:val="007B1167"/>
  </w:style>
  <w:style w:type="character" w:customStyle="1" w:styleId="WW8Num5z3">
    <w:name w:val="WW8Num5z3"/>
    <w:qFormat/>
    <w:rsid w:val="007B1167"/>
  </w:style>
  <w:style w:type="character" w:customStyle="1" w:styleId="WW8Num5z4">
    <w:name w:val="WW8Num5z4"/>
    <w:qFormat/>
    <w:rsid w:val="007B1167"/>
  </w:style>
  <w:style w:type="character" w:customStyle="1" w:styleId="WW8Num5z5">
    <w:name w:val="WW8Num5z5"/>
    <w:qFormat/>
    <w:rsid w:val="007B1167"/>
  </w:style>
  <w:style w:type="character" w:customStyle="1" w:styleId="WW8Num5z6">
    <w:name w:val="WW8Num5z6"/>
    <w:qFormat/>
    <w:rsid w:val="007B1167"/>
  </w:style>
  <w:style w:type="character" w:customStyle="1" w:styleId="WW8Num5z7">
    <w:name w:val="WW8Num5z7"/>
    <w:qFormat/>
    <w:rsid w:val="007B1167"/>
  </w:style>
  <w:style w:type="character" w:customStyle="1" w:styleId="WW8Num5z8">
    <w:name w:val="WW8Num5z8"/>
    <w:qFormat/>
    <w:rsid w:val="007B1167"/>
  </w:style>
  <w:style w:type="character" w:customStyle="1" w:styleId="WW8Num6z0">
    <w:name w:val="WW8Num6z0"/>
    <w:qFormat/>
    <w:rsid w:val="007B1167"/>
  </w:style>
  <w:style w:type="character" w:customStyle="1" w:styleId="WW8Num7z0">
    <w:name w:val="WW8Num7z0"/>
    <w:qFormat/>
    <w:rsid w:val="007B1167"/>
  </w:style>
  <w:style w:type="character" w:customStyle="1" w:styleId="WW8Num7z1">
    <w:name w:val="WW8Num7z1"/>
    <w:qFormat/>
    <w:rsid w:val="007B1167"/>
  </w:style>
  <w:style w:type="character" w:customStyle="1" w:styleId="WW8Num7z2">
    <w:name w:val="WW8Num7z2"/>
    <w:qFormat/>
    <w:rsid w:val="007B1167"/>
  </w:style>
  <w:style w:type="character" w:customStyle="1" w:styleId="WW8Num7z3">
    <w:name w:val="WW8Num7z3"/>
    <w:qFormat/>
    <w:rsid w:val="007B1167"/>
  </w:style>
  <w:style w:type="character" w:customStyle="1" w:styleId="WW8Num7z4">
    <w:name w:val="WW8Num7z4"/>
    <w:qFormat/>
    <w:rsid w:val="007B1167"/>
  </w:style>
  <w:style w:type="character" w:customStyle="1" w:styleId="WW8Num7z5">
    <w:name w:val="WW8Num7z5"/>
    <w:qFormat/>
    <w:rsid w:val="007B1167"/>
  </w:style>
  <w:style w:type="character" w:customStyle="1" w:styleId="WW8Num7z6">
    <w:name w:val="WW8Num7z6"/>
    <w:qFormat/>
    <w:rsid w:val="007B1167"/>
  </w:style>
  <w:style w:type="character" w:customStyle="1" w:styleId="WW8Num7z7">
    <w:name w:val="WW8Num7z7"/>
    <w:qFormat/>
    <w:rsid w:val="007B1167"/>
  </w:style>
  <w:style w:type="character" w:customStyle="1" w:styleId="WW8Num7z8">
    <w:name w:val="WW8Num7z8"/>
    <w:qFormat/>
    <w:rsid w:val="007B1167"/>
  </w:style>
  <w:style w:type="character" w:customStyle="1" w:styleId="WW8Num8z0">
    <w:name w:val="WW8Num8z0"/>
    <w:qFormat/>
    <w:rsid w:val="007B1167"/>
    <w:rPr>
      <w:rFonts w:ascii="Times New Roman" w:eastAsia="Times New Roman" w:hAnsi="Times New Roman" w:cs="Times New Roman"/>
    </w:rPr>
  </w:style>
  <w:style w:type="character" w:customStyle="1" w:styleId="WW8Num8z1">
    <w:name w:val="WW8Num8z1"/>
    <w:qFormat/>
    <w:rsid w:val="007B1167"/>
    <w:rPr>
      <w:rFonts w:ascii="Courier New" w:hAnsi="Courier New" w:cs="Courier New"/>
    </w:rPr>
  </w:style>
  <w:style w:type="character" w:customStyle="1" w:styleId="WW8Num8z2">
    <w:name w:val="WW8Num8z2"/>
    <w:qFormat/>
    <w:rsid w:val="007B1167"/>
  </w:style>
  <w:style w:type="character" w:customStyle="1" w:styleId="WW8Num8z3">
    <w:name w:val="WW8Num8z3"/>
    <w:qFormat/>
    <w:rsid w:val="007B1167"/>
  </w:style>
  <w:style w:type="character" w:customStyle="1" w:styleId="WW8Num8z4">
    <w:name w:val="WW8Num8z4"/>
    <w:qFormat/>
    <w:rsid w:val="007B1167"/>
  </w:style>
  <w:style w:type="character" w:customStyle="1" w:styleId="WW8Num8z5">
    <w:name w:val="WW8Num8z5"/>
    <w:qFormat/>
    <w:rsid w:val="007B1167"/>
  </w:style>
  <w:style w:type="character" w:customStyle="1" w:styleId="WW8Num8z6">
    <w:name w:val="WW8Num8z6"/>
    <w:qFormat/>
    <w:rsid w:val="007B1167"/>
  </w:style>
  <w:style w:type="character" w:customStyle="1" w:styleId="WW8Num8z7">
    <w:name w:val="WW8Num8z7"/>
    <w:qFormat/>
    <w:rsid w:val="007B1167"/>
  </w:style>
  <w:style w:type="character" w:customStyle="1" w:styleId="WW8Num8z8">
    <w:name w:val="WW8Num8z8"/>
    <w:qFormat/>
    <w:rsid w:val="007B1167"/>
  </w:style>
  <w:style w:type="character" w:customStyle="1" w:styleId="WW8Num9z0">
    <w:name w:val="WW8Num9z0"/>
    <w:qFormat/>
    <w:rsid w:val="007B1167"/>
  </w:style>
  <w:style w:type="character" w:customStyle="1" w:styleId="WW8Num10z0">
    <w:name w:val="WW8Num10z0"/>
    <w:qFormat/>
    <w:rsid w:val="007B1167"/>
    <w:rPr>
      <w:highlight w:val="yellow"/>
    </w:rPr>
  </w:style>
  <w:style w:type="character" w:customStyle="1" w:styleId="WW8Num10z1">
    <w:name w:val="WW8Num10z1"/>
    <w:qFormat/>
    <w:rsid w:val="007B1167"/>
  </w:style>
  <w:style w:type="character" w:customStyle="1" w:styleId="WW8Num10z2">
    <w:name w:val="WW8Num10z2"/>
    <w:qFormat/>
    <w:rsid w:val="007B1167"/>
  </w:style>
  <w:style w:type="character" w:customStyle="1" w:styleId="WW8Num10z3">
    <w:name w:val="WW8Num10z3"/>
    <w:qFormat/>
    <w:rsid w:val="007B1167"/>
  </w:style>
  <w:style w:type="character" w:customStyle="1" w:styleId="WW8Num10z4">
    <w:name w:val="WW8Num10z4"/>
    <w:qFormat/>
    <w:rsid w:val="007B1167"/>
  </w:style>
  <w:style w:type="character" w:customStyle="1" w:styleId="WW8Num10z5">
    <w:name w:val="WW8Num10z5"/>
    <w:qFormat/>
    <w:rsid w:val="007B1167"/>
  </w:style>
  <w:style w:type="character" w:customStyle="1" w:styleId="WW8Num10z6">
    <w:name w:val="WW8Num10z6"/>
    <w:qFormat/>
    <w:rsid w:val="007B1167"/>
  </w:style>
  <w:style w:type="character" w:customStyle="1" w:styleId="WW8Num10z7">
    <w:name w:val="WW8Num10z7"/>
    <w:qFormat/>
    <w:rsid w:val="007B1167"/>
  </w:style>
  <w:style w:type="character" w:customStyle="1" w:styleId="WW8Num10z8">
    <w:name w:val="WW8Num10z8"/>
    <w:qFormat/>
    <w:rsid w:val="007B1167"/>
  </w:style>
  <w:style w:type="character" w:customStyle="1" w:styleId="WW8Num11z0">
    <w:name w:val="WW8Num11z0"/>
    <w:qFormat/>
    <w:rsid w:val="007B1167"/>
    <w:rPr>
      <w:rFonts w:ascii="Times New Roman" w:eastAsia="Times New Roman" w:hAnsi="Times New Roman" w:cs="Times New Roman"/>
    </w:rPr>
  </w:style>
  <w:style w:type="character" w:customStyle="1" w:styleId="WW8Num11z1">
    <w:name w:val="WW8Num11z1"/>
    <w:qFormat/>
    <w:rsid w:val="007B1167"/>
    <w:rPr>
      <w:rFonts w:ascii="Courier New" w:hAnsi="Courier New" w:cs="Courier New"/>
    </w:rPr>
  </w:style>
  <w:style w:type="character" w:customStyle="1" w:styleId="WW8Num11z2">
    <w:name w:val="WW8Num11z2"/>
    <w:qFormat/>
    <w:rsid w:val="007B1167"/>
  </w:style>
  <w:style w:type="character" w:customStyle="1" w:styleId="WW8Num11z3">
    <w:name w:val="WW8Num11z3"/>
    <w:qFormat/>
    <w:rsid w:val="007B1167"/>
  </w:style>
  <w:style w:type="character" w:customStyle="1" w:styleId="WW8Num11z4">
    <w:name w:val="WW8Num11z4"/>
    <w:qFormat/>
    <w:rsid w:val="007B1167"/>
  </w:style>
  <w:style w:type="character" w:customStyle="1" w:styleId="WW8Num11z5">
    <w:name w:val="WW8Num11z5"/>
    <w:qFormat/>
    <w:rsid w:val="007B1167"/>
  </w:style>
  <w:style w:type="character" w:customStyle="1" w:styleId="WW8Num11z6">
    <w:name w:val="WW8Num11z6"/>
    <w:qFormat/>
    <w:rsid w:val="007B1167"/>
  </w:style>
  <w:style w:type="character" w:customStyle="1" w:styleId="WW8Num11z7">
    <w:name w:val="WW8Num11z7"/>
    <w:qFormat/>
    <w:rsid w:val="007B1167"/>
  </w:style>
  <w:style w:type="character" w:customStyle="1" w:styleId="WW8Num11z8">
    <w:name w:val="WW8Num11z8"/>
    <w:qFormat/>
    <w:rsid w:val="007B1167"/>
  </w:style>
  <w:style w:type="character" w:customStyle="1" w:styleId="WW8Num12z0">
    <w:name w:val="WW8Num12z0"/>
    <w:qFormat/>
    <w:rsid w:val="007B1167"/>
  </w:style>
  <w:style w:type="character" w:customStyle="1" w:styleId="WW8Num13z0">
    <w:name w:val="WW8Num13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13z1">
    <w:name w:val="WW8Num13z1"/>
    <w:qFormat/>
    <w:rsid w:val="007B1167"/>
    <w:rPr>
      <w:rFonts w:ascii="Times New Roman" w:eastAsia="Times New Roman" w:hAnsi="Times New Roman" w:cs="Times New Roman"/>
    </w:rPr>
  </w:style>
  <w:style w:type="character" w:customStyle="1" w:styleId="WW8Num13z2">
    <w:name w:val="WW8Num13z2"/>
    <w:qFormat/>
    <w:rsid w:val="007B1167"/>
  </w:style>
  <w:style w:type="character" w:customStyle="1" w:styleId="WW8Num13z3">
    <w:name w:val="WW8Num13z3"/>
    <w:qFormat/>
    <w:rsid w:val="007B1167"/>
  </w:style>
  <w:style w:type="character" w:customStyle="1" w:styleId="WW8Num13z4">
    <w:name w:val="WW8Num13z4"/>
    <w:qFormat/>
    <w:rsid w:val="007B1167"/>
  </w:style>
  <w:style w:type="character" w:customStyle="1" w:styleId="WW8Num13z5">
    <w:name w:val="WW8Num13z5"/>
    <w:qFormat/>
    <w:rsid w:val="007B1167"/>
  </w:style>
  <w:style w:type="character" w:customStyle="1" w:styleId="WW8Num13z6">
    <w:name w:val="WW8Num13z6"/>
    <w:qFormat/>
    <w:rsid w:val="007B1167"/>
  </w:style>
  <w:style w:type="character" w:customStyle="1" w:styleId="WW8Num13z7">
    <w:name w:val="WW8Num13z7"/>
    <w:qFormat/>
    <w:rsid w:val="007B1167"/>
  </w:style>
  <w:style w:type="character" w:customStyle="1" w:styleId="WW8Num13z8">
    <w:name w:val="WW8Num13z8"/>
    <w:qFormat/>
    <w:rsid w:val="007B1167"/>
  </w:style>
  <w:style w:type="character" w:customStyle="1" w:styleId="WW8Num14z0">
    <w:name w:val="WW8Num14z0"/>
    <w:qFormat/>
    <w:rsid w:val="007B1167"/>
    <w:rPr>
      <w:u w:val="none"/>
    </w:rPr>
  </w:style>
  <w:style w:type="character" w:customStyle="1" w:styleId="WW8Num14z1">
    <w:name w:val="WW8Num14z1"/>
    <w:qFormat/>
    <w:rsid w:val="007B1167"/>
  </w:style>
  <w:style w:type="character" w:customStyle="1" w:styleId="WW8Num14z2">
    <w:name w:val="WW8Num14z2"/>
    <w:qFormat/>
    <w:rsid w:val="007B1167"/>
  </w:style>
  <w:style w:type="character" w:customStyle="1" w:styleId="WW8Num14z3">
    <w:name w:val="WW8Num14z3"/>
    <w:qFormat/>
    <w:rsid w:val="007B1167"/>
  </w:style>
  <w:style w:type="character" w:customStyle="1" w:styleId="WW8Num14z4">
    <w:name w:val="WW8Num14z4"/>
    <w:qFormat/>
    <w:rsid w:val="007B1167"/>
  </w:style>
  <w:style w:type="character" w:customStyle="1" w:styleId="WW8Num14z5">
    <w:name w:val="WW8Num14z5"/>
    <w:qFormat/>
    <w:rsid w:val="007B1167"/>
  </w:style>
  <w:style w:type="character" w:customStyle="1" w:styleId="WW8Num14z6">
    <w:name w:val="WW8Num14z6"/>
    <w:qFormat/>
    <w:rsid w:val="007B1167"/>
  </w:style>
  <w:style w:type="character" w:customStyle="1" w:styleId="WW8Num14z7">
    <w:name w:val="WW8Num14z7"/>
    <w:qFormat/>
    <w:rsid w:val="007B1167"/>
  </w:style>
  <w:style w:type="character" w:customStyle="1" w:styleId="WW8Num14z8">
    <w:name w:val="WW8Num14z8"/>
    <w:qFormat/>
    <w:rsid w:val="007B1167"/>
  </w:style>
  <w:style w:type="character" w:customStyle="1" w:styleId="WW8Num15z0">
    <w:name w:val="WW8Num15z0"/>
    <w:qFormat/>
    <w:rsid w:val="007B1167"/>
  </w:style>
  <w:style w:type="character" w:customStyle="1" w:styleId="WW8Num15z1">
    <w:name w:val="WW8Num15z1"/>
    <w:qFormat/>
    <w:rsid w:val="007B1167"/>
  </w:style>
  <w:style w:type="character" w:customStyle="1" w:styleId="WW8Num15z2">
    <w:name w:val="WW8Num15z2"/>
    <w:qFormat/>
    <w:rsid w:val="007B1167"/>
  </w:style>
  <w:style w:type="character" w:customStyle="1" w:styleId="WW8Num15z3">
    <w:name w:val="WW8Num15z3"/>
    <w:qFormat/>
    <w:rsid w:val="007B1167"/>
  </w:style>
  <w:style w:type="character" w:customStyle="1" w:styleId="WW8Num15z4">
    <w:name w:val="WW8Num15z4"/>
    <w:qFormat/>
    <w:rsid w:val="007B1167"/>
  </w:style>
  <w:style w:type="character" w:customStyle="1" w:styleId="WW8Num15z5">
    <w:name w:val="WW8Num15z5"/>
    <w:qFormat/>
    <w:rsid w:val="007B1167"/>
  </w:style>
  <w:style w:type="character" w:customStyle="1" w:styleId="WW8Num15z6">
    <w:name w:val="WW8Num15z6"/>
    <w:qFormat/>
    <w:rsid w:val="007B1167"/>
  </w:style>
  <w:style w:type="character" w:customStyle="1" w:styleId="WW8Num15z7">
    <w:name w:val="WW8Num15z7"/>
    <w:qFormat/>
    <w:rsid w:val="007B1167"/>
  </w:style>
  <w:style w:type="character" w:customStyle="1" w:styleId="WW8Num15z8">
    <w:name w:val="WW8Num15z8"/>
    <w:qFormat/>
    <w:rsid w:val="007B1167"/>
  </w:style>
  <w:style w:type="character" w:customStyle="1" w:styleId="WW8Num16z0">
    <w:name w:val="WW8Num16z0"/>
    <w:qFormat/>
    <w:rsid w:val="007B1167"/>
  </w:style>
  <w:style w:type="character" w:customStyle="1" w:styleId="WW8Num16z3">
    <w:name w:val="WW8Num16z3"/>
    <w:qFormat/>
    <w:rsid w:val="007B1167"/>
  </w:style>
  <w:style w:type="character" w:customStyle="1" w:styleId="WW8Num16z4">
    <w:name w:val="WW8Num16z4"/>
    <w:qFormat/>
    <w:rsid w:val="007B1167"/>
  </w:style>
  <w:style w:type="character" w:customStyle="1" w:styleId="WW8Num16z5">
    <w:name w:val="WW8Num16z5"/>
    <w:qFormat/>
    <w:rsid w:val="007B1167"/>
  </w:style>
  <w:style w:type="character" w:customStyle="1" w:styleId="WW8Num16z6">
    <w:name w:val="WW8Num16z6"/>
    <w:qFormat/>
    <w:rsid w:val="007B1167"/>
  </w:style>
  <w:style w:type="character" w:customStyle="1" w:styleId="WW8Num16z7">
    <w:name w:val="WW8Num16z7"/>
    <w:qFormat/>
    <w:rsid w:val="007B1167"/>
  </w:style>
  <w:style w:type="character" w:customStyle="1" w:styleId="WW8Num16z8">
    <w:name w:val="WW8Num16z8"/>
    <w:qFormat/>
    <w:rsid w:val="007B1167"/>
  </w:style>
  <w:style w:type="character" w:customStyle="1" w:styleId="WW8Num17z0">
    <w:name w:val="WW8Num17z0"/>
    <w:qFormat/>
    <w:rsid w:val="007B1167"/>
    <w:rPr>
      <w:b w:val="0"/>
      <w:i w:val="0"/>
      <w:sz w:val="24"/>
    </w:rPr>
  </w:style>
  <w:style w:type="character" w:customStyle="1" w:styleId="WW8Num18z0">
    <w:name w:val="WW8Num18z0"/>
    <w:qFormat/>
    <w:rsid w:val="007B1167"/>
  </w:style>
  <w:style w:type="character" w:customStyle="1" w:styleId="WW8Num18z1">
    <w:name w:val="WW8Num18z1"/>
    <w:qFormat/>
    <w:rsid w:val="007B1167"/>
  </w:style>
  <w:style w:type="character" w:customStyle="1" w:styleId="WW8Num18z2">
    <w:name w:val="WW8Num18z2"/>
    <w:qFormat/>
    <w:rsid w:val="007B1167"/>
  </w:style>
  <w:style w:type="character" w:customStyle="1" w:styleId="WW8Num18z3">
    <w:name w:val="WW8Num18z3"/>
    <w:qFormat/>
    <w:rsid w:val="007B1167"/>
  </w:style>
  <w:style w:type="character" w:customStyle="1" w:styleId="WW8Num18z4">
    <w:name w:val="WW8Num18z4"/>
    <w:qFormat/>
    <w:rsid w:val="007B1167"/>
  </w:style>
  <w:style w:type="character" w:customStyle="1" w:styleId="WW8Num18z5">
    <w:name w:val="WW8Num18z5"/>
    <w:qFormat/>
    <w:rsid w:val="007B1167"/>
  </w:style>
  <w:style w:type="character" w:customStyle="1" w:styleId="WW8Num18z6">
    <w:name w:val="WW8Num18z6"/>
    <w:qFormat/>
    <w:rsid w:val="007B1167"/>
  </w:style>
  <w:style w:type="character" w:customStyle="1" w:styleId="WW8Num18z7">
    <w:name w:val="WW8Num18z7"/>
    <w:qFormat/>
    <w:rsid w:val="007B1167"/>
  </w:style>
  <w:style w:type="character" w:customStyle="1" w:styleId="WW8Num18z8">
    <w:name w:val="WW8Num18z8"/>
    <w:qFormat/>
    <w:rsid w:val="007B1167"/>
  </w:style>
  <w:style w:type="character" w:customStyle="1" w:styleId="WW8Num19z0">
    <w:name w:val="WW8Num19z0"/>
    <w:qFormat/>
    <w:rsid w:val="007B1167"/>
  </w:style>
  <w:style w:type="character" w:customStyle="1" w:styleId="WW8Num19z1">
    <w:name w:val="WW8Num19z1"/>
    <w:qFormat/>
    <w:rsid w:val="007B1167"/>
  </w:style>
  <w:style w:type="character" w:customStyle="1" w:styleId="WW8Num19z2">
    <w:name w:val="WW8Num19z2"/>
    <w:qFormat/>
    <w:rsid w:val="007B1167"/>
  </w:style>
  <w:style w:type="character" w:customStyle="1" w:styleId="WW8Num19z3">
    <w:name w:val="WW8Num19z3"/>
    <w:qFormat/>
    <w:rsid w:val="007B1167"/>
  </w:style>
  <w:style w:type="character" w:customStyle="1" w:styleId="WW8Num19z4">
    <w:name w:val="WW8Num19z4"/>
    <w:qFormat/>
    <w:rsid w:val="007B1167"/>
  </w:style>
  <w:style w:type="character" w:customStyle="1" w:styleId="WW8Num19z5">
    <w:name w:val="WW8Num19z5"/>
    <w:qFormat/>
    <w:rsid w:val="007B1167"/>
  </w:style>
  <w:style w:type="character" w:customStyle="1" w:styleId="WW8Num19z6">
    <w:name w:val="WW8Num19z6"/>
    <w:qFormat/>
    <w:rsid w:val="007B1167"/>
  </w:style>
  <w:style w:type="character" w:customStyle="1" w:styleId="WW8Num19z7">
    <w:name w:val="WW8Num19z7"/>
    <w:qFormat/>
    <w:rsid w:val="007B1167"/>
  </w:style>
  <w:style w:type="character" w:customStyle="1" w:styleId="WW8Num19z8">
    <w:name w:val="WW8Num19z8"/>
    <w:qFormat/>
    <w:rsid w:val="007B1167"/>
  </w:style>
  <w:style w:type="character" w:customStyle="1" w:styleId="WW8Num20z0">
    <w:name w:val="WW8Num20z0"/>
    <w:qFormat/>
    <w:rsid w:val="007B1167"/>
  </w:style>
  <w:style w:type="character" w:customStyle="1" w:styleId="WW8Num21z0">
    <w:name w:val="WW8Num21z0"/>
    <w:qFormat/>
    <w:rsid w:val="007B1167"/>
  </w:style>
  <w:style w:type="character" w:customStyle="1" w:styleId="WW8Num21z1">
    <w:name w:val="WW8Num21z1"/>
    <w:qFormat/>
    <w:rsid w:val="007B1167"/>
    <w:rPr>
      <w:rFonts w:ascii="Times New Roman" w:eastAsia="Times New Roman" w:hAnsi="Times New Roman" w:cs="Times New Roman"/>
    </w:rPr>
  </w:style>
  <w:style w:type="character" w:customStyle="1" w:styleId="WW8Num21z2">
    <w:name w:val="WW8Num21z2"/>
    <w:qFormat/>
    <w:rsid w:val="007B1167"/>
  </w:style>
  <w:style w:type="character" w:customStyle="1" w:styleId="WW8Num21z3">
    <w:name w:val="WW8Num21z3"/>
    <w:qFormat/>
    <w:rsid w:val="007B1167"/>
  </w:style>
  <w:style w:type="character" w:customStyle="1" w:styleId="WW8Num21z4">
    <w:name w:val="WW8Num21z4"/>
    <w:qFormat/>
    <w:rsid w:val="007B1167"/>
  </w:style>
  <w:style w:type="character" w:customStyle="1" w:styleId="WW8Num21z5">
    <w:name w:val="WW8Num21z5"/>
    <w:qFormat/>
    <w:rsid w:val="007B1167"/>
  </w:style>
  <w:style w:type="character" w:customStyle="1" w:styleId="WW8Num21z6">
    <w:name w:val="WW8Num21z6"/>
    <w:qFormat/>
    <w:rsid w:val="007B1167"/>
  </w:style>
  <w:style w:type="character" w:customStyle="1" w:styleId="WW8Num21z7">
    <w:name w:val="WW8Num21z7"/>
    <w:qFormat/>
    <w:rsid w:val="007B1167"/>
  </w:style>
  <w:style w:type="character" w:customStyle="1" w:styleId="WW8Num21z8">
    <w:name w:val="WW8Num21z8"/>
    <w:qFormat/>
    <w:rsid w:val="007B1167"/>
  </w:style>
  <w:style w:type="character" w:customStyle="1" w:styleId="WW8Num22z0">
    <w:name w:val="WW8Num22z0"/>
    <w:qFormat/>
    <w:rsid w:val="007B1167"/>
    <w:rPr>
      <w:highlight w:val="yellow"/>
    </w:rPr>
  </w:style>
  <w:style w:type="character" w:customStyle="1" w:styleId="WW8Num22z1">
    <w:name w:val="WW8Num22z1"/>
    <w:qFormat/>
    <w:rsid w:val="007B1167"/>
  </w:style>
  <w:style w:type="character" w:customStyle="1" w:styleId="WW8Num22z2">
    <w:name w:val="WW8Num22z2"/>
    <w:qFormat/>
    <w:rsid w:val="007B1167"/>
  </w:style>
  <w:style w:type="character" w:customStyle="1" w:styleId="WW8Num22z3">
    <w:name w:val="WW8Num22z3"/>
    <w:qFormat/>
    <w:rsid w:val="007B1167"/>
  </w:style>
  <w:style w:type="character" w:customStyle="1" w:styleId="WW8Num22z4">
    <w:name w:val="WW8Num22z4"/>
    <w:qFormat/>
    <w:rsid w:val="007B1167"/>
  </w:style>
  <w:style w:type="character" w:customStyle="1" w:styleId="WW8Num22z5">
    <w:name w:val="WW8Num22z5"/>
    <w:qFormat/>
    <w:rsid w:val="007B1167"/>
  </w:style>
  <w:style w:type="character" w:customStyle="1" w:styleId="WW8Num22z6">
    <w:name w:val="WW8Num22z6"/>
    <w:qFormat/>
    <w:rsid w:val="007B1167"/>
  </w:style>
  <w:style w:type="character" w:customStyle="1" w:styleId="WW8Num22z7">
    <w:name w:val="WW8Num22z7"/>
    <w:qFormat/>
    <w:rsid w:val="007B1167"/>
  </w:style>
  <w:style w:type="character" w:customStyle="1" w:styleId="WW8Num22z8">
    <w:name w:val="WW8Num22z8"/>
    <w:qFormat/>
    <w:rsid w:val="007B1167"/>
  </w:style>
  <w:style w:type="character" w:customStyle="1" w:styleId="WW8Num23z0">
    <w:name w:val="WW8Num23z0"/>
    <w:qFormat/>
    <w:rsid w:val="007B1167"/>
  </w:style>
  <w:style w:type="character" w:customStyle="1" w:styleId="WW8Num23z1">
    <w:name w:val="WW8Num23z1"/>
    <w:qFormat/>
    <w:rsid w:val="007B1167"/>
    <w:rPr>
      <w:rFonts w:ascii="Times New Roman" w:eastAsia="Times New Roman" w:hAnsi="Times New Roman" w:cs="Times New Roman"/>
      <w:color w:val="000000"/>
    </w:rPr>
  </w:style>
  <w:style w:type="character" w:customStyle="1" w:styleId="WW8Num23z3">
    <w:name w:val="WW8Num23z3"/>
    <w:qFormat/>
    <w:rsid w:val="007B1167"/>
  </w:style>
  <w:style w:type="character" w:customStyle="1" w:styleId="WW8Num23z4">
    <w:name w:val="WW8Num23z4"/>
    <w:qFormat/>
    <w:rsid w:val="007B1167"/>
  </w:style>
  <w:style w:type="character" w:customStyle="1" w:styleId="WW8Num23z5">
    <w:name w:val="WW8Num23z5"/>
    <w:qFormat/>
    <w:rsid w:val="007B1167"/>
  </w:style>
  <w:style w:type="character" w:customStyle="1" w:styleId="WW8Num23z6">
    <w:name w:val="WW8Num23z6"/>
    <w:qFormat/>
    <w:rsid w:val="007B1167"/>
  </w:style>
  <w:style w:type="character" w:customStyle="1" w:styleId="WW8Num23z7">
    <w:name w:val="WW8Num23z7"/>
    <w:qFormat/>
    <w:rsid w:val="007B1167"/>
  </w:style>
  <w:style w:type="character" w:customStyle="1" w:styleId="WW8Num23z8">
    <w:name w:val="WW8Num23z8"/>
    <w:qFormat/>
    <w:rsid w:val="007B1167"/>
  </w:style>
  <w:style w:type="character" w:customStyle="1" w:styleId="WW8Num24z0">
    <w:name w:val="WW8Num24z0"/>
    <w:qFormat/>
    <w:rsid w:val="007B1167"/>
  </w:style>
  <w:style w:type="character" w:customStyle="1" w:styleId="WW8Num24z1">
    <w:name w:val="WW8Num24z1"/>
    <w:qFormat/>
    <w:rsid w:val="007B1167"/>
  </w:style>
  <w:style w:type="character" w:customStyle="1" w:styleId="WW8Num24z2">
    <w:name w:val="WW8Num24z2"/>
    <w:qFormat/>
    <w:rsid w:val="007B1167"/>
  </w:style>
  <w:style w:type="character" w:customStyle="1" w:styleId="WW8Num24z3">
    <w:name w:val="WW8Num24z3"/>
    <w:qFormat/>
    <w:rsid w:val="007B1167"/>
  </w:style>
  <w:style w:type="character" w:customStyle="1" w:styleId="WW8Num24z4">
    <w:name w:val="WW8Num24z4"/>
    <w:qFormat/>
    <w:rsid w:val="007B1167"/>
  </w:style>
  <w:style w:type="character" w:customStyle="1" w:styleId="WW8Num24z5">
    <w:name w:val="WW8Num24z5"/>
    <w:qFormat/>
    <w:rsid w:val="007B1167"/>
  </w:style>
  <w:style w:type="character" w:customStyle="1" w:styleId="WW8Num24z6">
    <w:name w:val="WW8Num24z6"/>
    <w:qFormat/>
    <w:rsid w:val="007B1167"/>
  </w:style>
  <w:style w:type="character" w:customStyle="1" w:styleId="WW8Num24z7">
    <w:name w:val="WW8Num24z7"/>
    <w:qFormat/>
    <w:rsid w:val="007B1167"/>
  </w:style>
  <w:style w:type="character" w:customStyle="1" w:styleId="WW8Num24z8">
    <w:name w:val="WW8Num24z8"/>
    <w:qFormat/>
    <w:rsid w:val="007B1167"/>
  </w:style>
  <w:style w:type="character" w:customStyle="1" w:styleId="WW8Num25z0">
    <w:name w:val="WW8Num25z0"/>
    <w:qFormat/>
    <w:rsid w:val="007B1167"/>
  </w:style>
  <w:style w:type="character" w:customStyle="1" w:styleId="WW8Num25z1">
    <w:name w:val="WW8Num25z1"/>
    <w:qFormat/>
    <w:rsid w:val="007B1167"/>
  </w:style>
  <w:style w:type="character" w:customStyle="1" w:styleId="WW8Num25z2">
    <w:name w:val="WW8Num25z2"/>
    <w:qFormat/>
    <w:rsid w:val="007B1167"/>
  </w:style>
  <w:style w:type="character" w:customStyle="1" w:styleId="WW8Num25z3">
    <w:name w:val="WW8Num25z3"/>
    <w:qFormat/>
    <w:rsid w:val="007B1167"/>
  </w:style>
  <w:style w:type="character" w:customStyle="1" w:styleId="WW8Num25z4">
    <w:name w:val="WW8Num25z4"/>
    <w:qFormat/>
    <w:rsid w:val="007B1167"/>
  </w:style>
  <w:style w:type="character" w:customStyle="1" w:styleId="WW8Num25z5">
    <w:name w:val="WW8Num25z5"/>
    <w:qFormat/>
    <w:rsid w:val="007B1167"/>
  </w:style>
  <w:style w:type="character" w:customStyle="1" w:styleId="WW8Num25z6">
    <w:name w:val="WW8Num25z6"/>
    <w:qFormat/>
    <w:rsid w:val="007B1167"/>
  </w:style>
  <w:style w:type="character" w:customStyle="1" w:styleId="WW8Num25z7">
    <w:name w:val="WW8Num25z7"/>
    <w:qFormat/>
    <w:rsid w:val="007B1167"/>
  </w:style>
  <w:style w:type="character" w:customStyle="1" w:styleId="WW8Num25z8">
    <w:name w:val="WW8Num25z8"/>
    <w:qFormat/>
    <w:rsid w:val="007B1167"/>
  </w:style>
  <w:style w:type="character" w:customStyle="1" w:styleId="WW8Num26z0">
    <w:name w:val="WW8Num26z0"/>
    <w:qFormat/>
    <w:rsid w:val="007B1167"/>
  </w:style>
  <w:style w:type="character" w:customStyle="1" w:styleId="WW8Num26z2">
    <w:name w:val="WW8Num26z2"/>
    <w:qFormat/>
    <w:rsid w:val="007B1167"/>
    <w:rPr>
      <w:rFonts w:ascii="Wingdings" w:hAnsi="Wingdings" w:cs="Wingdings"/>
    </w:rPr>
  </w:style>
  <w:style w:type="character" w:customStyle="1" w:styleId="WW8Num26z3">
    <w:name w:val="WW8Num26z3"/>
    <w:qFormat/>
    <w:rsid w:val="007B1167"/>
    <w:rPr>
      <w:rFonts w:ascii="Symbol" w:hAnsi="Symbol" w:cs="Symbol"/>
    </w:rPr>
  </w:style>
  <w:style w:type="character" w:customStyle="1" w:styleId="WW8Num26z4">
    <w:name w:val="WW8Num26z4"/>
    <w:qFormat/>
    <w:rsid w:val="007B1167"/>
    <w:rPr>
      <w:rFonts w:ascii="Courier New" w:hAnsi="Courier New" w:cs="Courier New"/>
    </w:rPr>
  </w:style>
  <w:style w:type="character" w:customStyle="1" w:styleId="WW8Num27z0">
    <w:name w:val="WW8Num27z0"/>
    <w:qFormat/>
    <w:rsid w:val="007B1167"/>
  </w:style>
  <w:style w:type="character" w:customStyle="1" w:styleId="WW8Num27z1">
    <w:name w:val="WW8Num27z1"/>
    <w:qFormat/>
    <w:rsid w:val="007B1167"/>
  </w:style>
  <w:style w:type="character" w:customStyle="1" w:styleId="WW8Num27z2">
    <w:name w:val="WW8Num27z2"/>
    <w:qFormat/>
    <w:rsid w:val="007B1167"/>
  </w:style>
  <w:style w:type="character" w:customStyle="1" w:styleId="WW8Num27z3">
    <w:name w:val="WW8Num27z3"/>
    <w:qFormat/>
    <w:rsid w:val="007B1167"/>
  </w:style>
  <w:style w:type="character" w:customStyle="1" w:styleId="WW8Num27z4">
    <w:name w:val="WW8Num27z4"/>
    <w:qFormat/>
    <w:rsid w:val="007B1167"/>
  </w:style>
  <w:style w:type="character" w:customStyle="1" w:styleId="WW8Num27z5">
    <w:name w:val="WW8Num27z5"/>
    <w:qFormat/>
    <w:rsid w:val="007B1167"/>
  </w:style>
  <w:style w:type="character" w:customStyle="1" w:styleId="WW8Num27z6">
    <w:name w:val="WW8Num27z6"/>
    <w:qFormat/>
    <w:rsid w:val="007B1167"/>
  </w:style>
  <w:style w:type="character" w:customStyle="1" w:styleId="WW8Num27z7">
    <w:name w:val="WW8Num27z7"/>
    <w:qFormat/>
    <w:rsid w:val="007B1167"/>
  </w:style>
  <w:style w:type="character" w:customStyle="1" w:styleId="WW8Num27z8">
    <w:name w:val="WW8Num27z8"/>
    <w:qFormat/>
    <w:rsid w:val="007B1167"/>
  </w:style>
  <w:style w:type="character" w:customStyle="1" w:styleId="WW8Num28z0">
    <w:name w:val="WW8Num28z0"/>
    <w:qFormat/>
    <w:rsid w:val="007B1167"/>
    <w:rPr>
      <w:rFonts w:ascii="Symbol" w:hAnsi="Symbol" w:cs="Symbol"/>
    </w:rPr>
  </w:style>
  <w:style w:type="character" w:customStyle="1" w:styleId="WW8Num28z1">
    <w:name w:val="WW8Num28z1"/>
    <w:qFormat/>
    <w:rsid w:val="007B1167"/>
    <w:rPr>
      <w:b/>
    </w:rPr>
  </w:style>
  <w:style w:type="character" w:customStyle="1" w:styleId="WW8Num28z5">
    <w:name w:val="WW8Num28z5"/>
    <w:qFormat/>
    <w:rsid w:val="007B1167"/>
    <w:rPr>
      <w:rFonts w:ascii="Wingdings" w:hAnsi="Wingdings" w:cs="Wingdings"/>
    </w:rPr>
  </w:style>
  <w:style w:type="character" w:customStyle="1" w:styleId="WW8Num28z7">
    <w:name w:val="WW8Num28z7"/>
    <w:qFormat/>
    <w:rsid w:val="007B1167"/>
    <w:rPr>
      <w:rFonts w:ascii="Courier New" w:hAnsi="Courier New" w:cs="Courier New"/>
    </w:rPr>
  </w:style>
  <w:style w:type="character" w:customStyle="1" w:styleId="WW8Num29z0">
    <w:name w:val="WW8Num29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29z1">
    <w:name w:val="WW8Num29z1"/>
    <w:qFormat/>
    <w:rsid w:val="007B1167"/>
  </w:style>
  <w:style w:type="character" w:customStyle="1" w:styleId="WW8Num29z2">
    <w:name w:val="WW8Num29z2"/>
    <w:qFormat/>
    <w:rsid w:val="007B1167"/>
  </w:style>
  <w:style w:type="character" w:customStyle="1" w:styleId="WW8Num29z3">
    <w:name w:val="WW8Num29z3"/>
    <w:qFormat/>
    <w:rsid w:val="007B1167"/>
  </w:style>
  <w:style w:type="character" w:customStyle="1" w:styleId="WW8Num29z4">
    <w:name w:val="WW8Num29z4"/>
    <w:qFormat/>
    <w:rsid w:val="007B1167"/>
  </w:style>
  <w:style w:type="character" w:customStyle="1" w:styleId="WW8Num29z5">
    <w:name w:val="WW8Num29z5"/>
    <w:qFormat/>
    <w:rsid w:val="007B1167"/>
  </w:style>
  <w:style w:type="character" w:customStyle="1" w:styleId="WW8Num29z6">
    <w:name w:val="WW8Num29z6"/>
    <w:qFormat/>
    <w:rsid w:val="007B1167"/>
  </w:style>
  <w:style w:type="character" w:customStyle="1" w:styleId="WW8Num29z7">
    <w:name w:val="WW8Num29z7"/>
    <w:qFormat/>
    <w:rsid w:val="007B1167"/>
  </w:style>
  <w:style w:type="character" w:customStyle="1" w:styleId="WW8Num29z8">
    <w:name w:val="WW8Num29z8"/>
    <w:qFormat/>
    <w:rsid w:val="007B1167"/>
  </w:style>
  <w:style w:type="character" w:customStyle="1" w:styleId="WW8Num30z0">
    <w:name w:val="WW8Num30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30z1">
    <w:name w:val="WW8Num30z1"/>
    <w:qFormat/>
    <w:rsid w:val="007B1167"/>
    <w:rPr>
      <w:rFonts w:ascii="Times New Roman" w:eastAsia="Times New Roman" w:hAnsi="Times New Roman" w:cs="Times New Roman"/>
    </w:rPr>
  </w:style>
  <w:style w:type="character" w:customStyle="1" w:styleId="WW8Num30z2">
    <w:name w:val="WW8Num30z2"/>
    <w:qFormat/>
    <w:rsid w:val="007B1167"/>
  </w:style>
  <w:style w:type="character" w:customStyle="1" w:styleId="WW8Num30z3">
    <w:name w:val="WW8Num30z3"/>
    <w:qFormat/>
    <w:rsid w:val="007B1167"/>
  </w:style>
  <w:style w:type="character" w:customStyle="1" w:styleId="WW8Num30z4">
    <w:name w:val="WW8Num30z4"/>
    <w:qFormat/>
    <w:rsid w:val="007B1167"/>
  </w:style>
  <w:style w:type="character" w:customStyle="1" w:styleId="WW8Num30z5">
    <w:name w:val="WW8Num30z5"/>
    <w:qFormat/>
    <w:rsid w:val="007B1167"/>
  </w:style>
  <w:style w:type="character" w:customStyle="1" w:styleId="WW8Num30z6">
    <w:name w:val="WW8Num30z6"/>
    <w:qFormat/>
    <w:rsid w:val="007B1167"/>
  </w:style>
  <w:style w:type="character" w:customStyle="1" w:styleId="WW8Num30z7">
    <w:name w:val="WW8Num30z7"/>
    <w:qFormat/>
    <w:rsid w:val="007B1167"/>
  </w:style>
  <w:style w:type="character" w:customStyle="1" w:styleId="WW8Num30z8">
    <w:name w:val="WW8Num30z8"/>
    <w:qFormat/>
    <w:rsid w:val="007B1167"/>
  </w:style>
  <w:style w:type="character" w:customStyle="1" w:styleId="WW8Num31z0">
    <w:name w:val="WW8Num31z0"/>
    <w:qFormat/>
    <w:rsid w:val="007B1167"/>
    <w:rPr>
      <w:b w:val="0"/>
    </w:rPr>
  </w:style>
  <w:style w:type="character" w:customStyle="1" w:styleId="WW8Num31z1">
    <w:name w:val="WW8Num31z1"/>
    <w:qFormat/>
    <w:rsid w:val="007B1167"/>
  </w:style>
  <w:style w:type="character" w:customStyle="1" w:styleId="WW8Num31z2">
    <w:name w:val="WW8Num31z2"/>
    <w:qFormat/>
    <w:rsid w:val="007B1167"/>
  </w:style>
  <w:style w:type="character" w:customStyle="1" w:styleId="WW8Num31z3">
    <w:name w:val="WW8Num31z3"/>
    <w:qFormat/>
    <w:rsid w:val="007B1167"/>
  </w:style>
  <w:style w:type="character" w:customStyle="1" w:styleId="WW8Num31z4">
    <w:name w:val="WW8Num31z4"/>
    <w:qFormat/>
    <w:rsid w:val="007B1167"/>
  </w:style>
  <w:style w:type="character" w:customStyle="1" w:styleId="WW8Num31z5">
    <w:name w:val="WW8Num31z5"/>
    <w:qFormat/>
    <w:rsid w:val="007B1167"/>
  </w:style>
  <w:style w:type="character" w:customStyle="1" w:styleId="WW8Num31z6">
    <w:name w:val="WW8Num31z6"/>
    <w:qFormat/>
    <w:rsid w:val="007B1167"/>
  </w:style>
  <w:style w:type="character" w:customStyle="1" w:styleId="WW8Num31z7">
    <w:name w:val="WW8Num31z7"/>
    <w:qFormat/>
    <w:rsid w:val="007B1167"/>
  </w:style>
  <w:style w:type="character" w:customStyle="1" w:styleId="WW8Num31z8">
    <w:name w:val="WW8Num31z8"/>
    <w:qFormat/>
    <w:rsid w:val="007B1167"/>
  </w:style>
  <w:style w:type="character" w:customStyle="1" w:styleId="WW8Num32z0">
    <w:name w:val="WW8Num32z0"/>
    <w:qFormat/>
    <w:rsid w:val="007B1167"/>
  </w:style>
  <w:style w:type="character" w:customStyle="1" w:styleId="WW8Num33z0">
    <w:name w:val="WW8Num33z0"/>
    <w:qFormat/>
    <w:rsid w:val="007B1167"/>
  </w:style>
  <w:style w:type="character" w:customStyle="1" w:styleId="WW8Num33z1">
    <w:name w:val="WW8Num33z1"/>
    <w:qFormat/>
    <w:rsid w:val="007B1167"/>
  </w:style>
  <w:style w:type="character" w:customStyle="1" w:styleId="WW8Num33z2">
    <w:name w:val="WW8Num33z2"/>
    <w:qFormat/>
    <w:rsid w:val="007B1167"/>
  </w:style>
  <w:style w:type="character" w:customStyle="1" w:styleId="WW8Num33z3">
    <w:name w:val="WW8Num33z3"/>
    <w:qFormat/>
    <w:rsid w:val="007B1167"/>
  </w:style>
  <w:style w:type="character" w:customStyle="1" w:styleId="WW8Num33z4">
    <w:name w:val="WW8Num33z4"/>
    <w:qFormat/>
    <w:rsid w:val="007B1167"/>
  </w:style>
  <w:style w:type="character" w:customStyle="1" w:styleId="WW8Num33z5">
    <w:name w:val="WW8Num33z5"/>
    <w:qFormat/>
    <w:rsid w:val="007B1167"/>
  </w:style>
  <w:style w:type="character" w:customStyle="1" w:styleId="WW8Num33z6">
    <w:name w:val="WW8Num33z6"/>
    <w:qFormat/>
    <w:rsid w:val="007B1167"/>
  </w:style>
  <w:style w:type="character" w:customStyle="1" w:styleId="WW8Num33z7">
    <w:name w:val="WW8Num33z7"/>
    <w:qFormat/>
    <w:rsid w:val="007B1167"/>
  </w:style>
  <w:style w:type="character" w:customStyle="1" w:styleId="WW8Num33z8">
    <w:name w:val="WW8Num33z8"/>
    <w:qFormat/>
    <w:rsid w:val="007B1167"/>
  </w:style>
  <w:style w:type="character" w:customStyle="1" w:styleId="WW8Num34z0">
    <w:name w:val="WW8Num34z0"/>
    <w:qFormat/>
    <w:rsid w:val="007B1167"/>
  </w:style>
  <w:style w:type="character" w:customStyle="1" w:styleId="WW8Num35z0">
    <w:name w:val="WW8Num35z0"/>
    <w:qFormat/>
    <w:rsid w:val="007B1167"/>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WW8Num35z1">
    <w:name w:val="WW8Num35z1"/>
    <w:qFormat/>
    <w:rsid w:val="007B1167"/>
    <w:rPr>
      <w:rFonts w:ascii="Times New Roman" w:eastAsia="Times New Roman" w:hAnsi="Times New Roman" w:cs="Times New Roman"/>
    </w:rPr>
  </w:style>
  <w:style w:type="character" w:customStyle="1" w:styleId="WW8Num35z2">
    <w:name w:val="WW8Num35z2"/>
    <w:qFormat/>
    <w:rsid w:val="007B1167"/>
  </w:style>
  <w:style w:type="character" w:customStyle="1" w:styleId="WW8Num35z3">
    <w:name w:val="WW8Num35z3"/>
    <w:qFormat/>
    <w:rsid w:val="007B1167"/>
  </w:style>
  <w:style w:type="character" w:customStyle="1" w:styleId="WW8Num35z4">
    <w:name w:val="WW8Num35z4"/>
    <w:qFormat/>
    <w:rsid w:val="007B1167"/>
  </w:style>
  <w:style w:type="character" w:customStyle="1" w:styleId="WW8Num35z5">
    <w:name w:val="WW8Num35z5"/>
    <w:qFormat/>
    <w:rsid w:val="007B1167"/>
  </w:style>
  <w:style w:type="character" w:customStyle="1" w:styleId="WW8Num35z6">
    <w:name w:val="WW8Num35z6"/>
    <w:qFormat/>
    <w:rsid w:val="007B1167"/>
  </w:style>
  <w:style w:type="character" w:customStyle="1" w:styleId="WW8Num35z7">
    <w:name w:val="WW8Num35z7"/>
    <w:qFormat/>
    <w:rsid w:val="007B1167"/>
  </w:style>
  <w:style w:type="character" w:customStyle="1" w:styleId="WW8Num35z8">
    <w:name w:val="WW8Num35z8"/>
    <w:qFormat/>
    <w:rsid w:val="007B1167"/>
  </w:style>
  <w:style w:type="character" w:customStyle="1" w:styleId="WW8Num36z0">
    <w:name w:val="WW8Num36z0"/>
    <w:qFormat/>
    <w:rsid w:val="007B1167"/>
  </w:style>
  <w:style w:type="character" w:customStyle="1" w:styleId="WW8Num36z1">
    <w:name w:val="WW8Num36z1"/>
    <w:qFormat/>
    <w:rsid w:val="007B1167"/>
  </w:style>
  <w:style w:type="character" w:customStyle="1" w:styleId="WW8Num36z2">
    <w:name w:val="WW8Num36z2"/>
    <w:qFormat/>
    <w:rsid w:val="007B1167"/>
  </w:style>
  <w:style w:type="character" w:customStyle="1" w:styleId="WW8Num36z3">
    <w:name w:val="WW8Num36z3"/>
    <w:qFormat/>
    <w:rsid w:val="007B1167"/>
  </w:style>
  <w:style w:type="character" w:customStyle="1" w:styleId="WW8Num36z4">
    <w:name w:val="WW8Num36z4"/>
    <w:qFormat/>
    <w:rsid w:val="007B1167"/>
  </w:style>
  <w:style w:type="character" w:customStyle="1" w:styleId="WW8Num36z5">
    <w:name w:val="WW8Num36z5"/>
    <w:qFormat/>
    <w:rsid w:val="007B1167"/>
  </w:style>
  <w:style w:type="character" w:customStyle="1" w:styleId="WW8Num36z6">
    <w:name w:val="WW8Num36z6"/>
    <w:qFormat/>
    <w:rsid w:val="007B1167"/>
  </w:style>
  <w:style w:type="character" w:customStyle="1" w:styleId="WW8Num36z7">
    <w:name w:val="WW8Num36z7"/>
    <w:qFormat/>
    <w:rsid w:val="007B1167"/>
  </w:style>
  <w:style w:type="character" w:customStyle="1" w:styleId="WW8Num36z8">
    <w:name w:val="WW8Num36z8"/>
    <w:qFormat/>
    <w:rsid w:val="007B1167"/>
  </w:style>
  <w:style w:type="character" w:customStyle="1" w:styleId="WW8Num37z0">
    <w:name w:val="WW8Num37z0"/>
    <w:qFormat/>
    <w:rsid w:val="007B1167"/>
  </w:style>
  <w:style w:type="character" w:customStyle="1" w:styleId="WW8Num37z1">
    <w:name w:val="WW8Num37z1"/>
    <w:qFormat/>
    <w:rsid w:val="007B1167"/>
  </w:style>
  <w:style w:type="character" w:customStyle="1" w:styleId="WW8Num38z0">
    <w:name w:val="WW8Num38z0"/>
    <w:qFormat/>
    <w:rsid w:val="007B1167"/>
  </w:style>
  <w:style w:type="character" w:customStyle="1" w:styleId="WW8Num38z1">
    <w:name w:val="WW8Num38z1"/>
    <w:qFormat/>
    <w:rsid w:val="007B1167"/>
  </w:style>
  <w:style w:type="character" w:customStyle="1" w:styleId="WW8Num38z2">
    <w:name w:val="WW8Num38z2"/>
    <w:qFormat/>
    <w:rsid w:val="007B1167"/>
  </w:style>
  <w:style w:type="character" w:customStyle="1" w:styleId="WW8Num38z3">
    <w:name w:val="WW8Num38z3"/>
    <w:qFormat/>
    <w:rsid w:val="007B1167"/>
  </w:style>
  <w:style w:type="character" w:customStyle="1" w:styleId="WW8Num38z4">
    <w:name w:val="WW8Num38z4"/>
    <w:qFormat/>
    <w:rsid w:val="007B1167"/>
  </w:style>
  <w:style w:type="character" w:customStyle="1" w:styleId="WW8Num38z5">
    <w:name w:val="WW8Num38z5"/>
    <w:qFormat/>
    <w:rsid w:val="007B1167"/>
  </w:style>
  <w:style w:type="character" w:customStyle="1" w:styleId="WW8Num38z6">
    <w:name w:val="WW8Num38z6"/>
    <w:qFormat/>
    <w:rsid w:val="007B1167"/>
  </w:style>
  <w:style w:type="character" w:customStyle="1" w:styleId="WW8Num38z7">
    <w:name w:val="WW8Num38z7"/>
    <w:qFormat/>
    <w:rsid w:val="007B1167"/>
  </w:style>
  <w:style w:type="character" w:customStyle="1" w:styleId="WW8Num38z8">
    <w:name w:val="WW8Num38z8"/>
    <w:qFormat/>
    <w:rsid w:val="007B1167"/>
  </w:style>
  <w:style w:type="character" w:styleId="slostrnky">
    <w:name w:val="page number"/>
    <w:basedOn w:val="Standardnpsmoodstavce"/>
    <w:qFormat/>
    <w:rsid w:val="007B1167"/>
  </w:style>
  <w:style w:type="character" w:styleId="Odkaznakoment">
    <w:name w:val="annotation reference"/>
    <w:qFormat/>
    <w:rsid w:val="007B1167"/>
    <w:rPr>
      <w:sz w:val="16"/>
      <w:szCs w:val="16"/>
    </w:rPr>
  </w:style>
  <w:style w:type="character" w:customStyle="1" w:styleId="Internetovodkaz">
    <w:name w:val="Internetový odkaz"/>
    <w:rsid w:val="007B1167"/>
    <w:rPr>
      <w:color w:val="0000FF"/>
      <w:u w:val="single"/>
    </w:rPr>
  </w:style>
  <w:style w:type="character" w:customStyle="1" w:styleId="Silnzdraznn">
    <w:name w:val="Silné zdůraznění"/>
    <w:rsid w:val="007B1167"/>
    <w:rPr>
      <w:b/>
      <w:bCs/>
    </w:rPr>
  </w:style>
  <w:style w:type="character" w:customStyle="1" w:styleId="Zdraznn">
    <w:name w:val="Zdůraznění"/>
    <w:rsid w:val="007B1167"/>
    <w:rPr>
      <w:i/>
      <w:iCs/>
    </w:rPr>
  </w:style>
  <w:style w:type="character" w:customStyle="1" w:styleId="OdstavecslovanCharChar">
    <w:name w:val="Odstavec číslovaný Char Char"/>
    <w:qFormat/>
    <w:rsid w:val="007B1167"/>
    <w:rPr>
      <w:color w:val="000000"/>
      <w:sz w:val="24"/>
    </w:rPr>
  </w:style>
  <w:style w:type="character" w:customStyle="1" w:styleId="OdstavecseseznamemChar">
    <w:name w:val="Odstavec se seznamem Char"/>
    <w:qFormat/>
    <w:rsid w:val="007B1167"/>
    <w:rPr>
      <w:rFonts w:ascii="Calibri" w:eastAsia="Calibri" w:hAnsi="Calibri" w:cs="Calibri"/>
      <w:sz w:val="22"/>
      <w:szCs w:val="22"/>
    </w:rPr>
  </w:style>
  <w:style w:type="character" w:customStyle="1" w:styleId="ZkladntextChar">
    <w:name w:val="Základní text Char"/>
    <w:qFormat/>
    <w:rsid w:val="007B1167"/>
    <w:rPr>
      <w:sz w:val="24"/>
      <w:szCs w:val="24"/>
    </w:rPr>
  </w:style>
  <w:style w:type="character" w:customStyle="1" w:styleId="ListLabel1">
    <w:name w:val="ListLabel 1"/>
    <w:qFormat/>
    <w:rsid w:val="007B1167"/>
    <w:rPr>
      <w:rFonts w:cs="Times New Roman"/>
    </w:rPr>
  </w:style>
  <w:style w:type="character" w:customStyle="1" w:styleId="ListLabel2">
    <w:name w:val="ListLabel 2"/>
    <w:qFormat/>
    <w:rsid w:val="007B1167"/>
    <w:rPr>
      <w:rFonts w:cs="Times New Roman"/>
    </w:rPr>
  </w:style>
  <w:style w:type="character" w:customStyle="1" w:styleId="ListLabel3">
    <w:name w:val="ListLabel 3"/>
    <w:qFormat/>
    <w:rsid w:val="007B1167"/>
    <w:rPr>
      <w:highlight w:val="yellow"/>
    </w:rPr>
  </w:style>
  <w:style w:type="character" w:customStyle="1" w:styleId="ListLabel4">
    <w:name w:val="ListLabel 4"/>
    <w:qFormat/>
    <w:rsid w:val="007B1167"/>
    <w:rPr>
      <w:rFonts w:cs="Times New Roman"/>
    </w:rPr>
  </w:style>
  <w:style w:type="character" w:customStyle="1" w:styleId="ListLabel5">
    <w:name w:val="ListLabel 5"/>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ListLabel6">
    <w:name w:val="ListLabel 6"/>
    <w:qFormat/>
    <w:rsid w:val="007B1167"/>
    <w:rPr>
      <w:rFonts w:eastAsia="Times New Roman" w:cs="Times New Roman"/>
    </w:rPr>
  </w:style>
  <w:style w:type="character" w:customStyle="1" w:styleId="ListLabel7">
    <w:name w:val="ListLabel 7"/>
    <w:qFormat/>
    <w:rsid w:val="007B1167"/>
    <w:rPr>
      <w:b w:val="0"/>
      <w:i w:val="0"/>
      <w:sz w:val="24"/>
    </w:rPr>
  </w:style>
  <w:style w:type="character" w:customStyle="1" w:styleId="ListLabel8">
    <w:name w:val="ListLabel 8"/>
    <w:qFormat/>
    <w:rsid w:val="007B1167"/>
    <w:rPr>
      <w:highlight w:val="yellow"/>
    </w:rPr>
  </w:style>
  <w:style w:type="character" w:customStyle="1" w:styleId="ListLabel9">
    <w:name w:val="ListLabel 9"/>
    <w:qFormat/>
    <w:rsid w:val="007B1167"/>
    <w:rPr>
      <w:rFonts w:cs="Times New Roman"/>
      <w:color w:val="000000"/>
    </w:rPr>
  </w:style>
  <w:style w:type="character" w:customStyle="1" w:styleId="ListLabel10">
    <w:name w:val="ListLabel 10"/>
    <w:qFormat/>
    <w:rsid w:val="007B1167"/>
    <w:rPr>
      <w:rFonts w:cs="Symbol"/>
    </w:rPr>
  </w:style>
  <w:style w:type="character" w:customStyle="1" w:styleId="ListLabel11">
    <w:name w:val="ListLabel 11"/>
    <w:qFormat/>
    <w:rsid w:val="007B1167"/>
    <w:rPr>
      <w:b/>
    </w:rPr>
  </w:style>
  <w:style w:type="character" w:customStyle="1" w:styleId="ListLabel12">
    <w:name w:val="ListLabel 12"/>
    <w:qFormat/>
    <w:rsid w:val="007B1167"/>
    <w:rPr>
      <w:b/>
    </w:rPr>
  </w:style>
  <w:style w:type="character" w:customStyle="1" w:styleId="ListLabel13">
    <w:name w:val="ListLabel 13"/>
    <w:qFormat/>
    <w:rsid w:val="007B1167"/>
    <w:rPr>
      <w:rFonts w:cs="Symbol"/>
    </w:rPr>
  </w:style>
  <w:style w:type="character" w:customStyle="1" w:styleId="ListLabel14">
    <w:name w:val="ListLabel 14"/>
    <w:qFormat/>
    <w:rsid w:val="007B1167"/>
    <w:rPr>
      <w:b/>
    </w:rPr>
  </w:style>
  <w:style w:type="character" w:customStyle="1" w:styleId="ListLabel15">
    <w:name w:val="ListLabel 15"/>
    <w:qFormat/>
    <w:rsid w:val="007B1167"/>
    <w:rPr>
      <w:rFonts w:cs="Wingdings"/>
    </w:rPr>
  </w:style>
  <w:style w:type="character" w:customStyle="1" w:styleId="ListLabel16">
    <w:name w:val="ListLabel 16"/>
    <w:qFormat/>
    <w:rsid w:val="007B1167"/>
    <w:rPr>
      <w:rFonts w:cs="Symbol"/>
    </w:rPr>
  </w:style>
  <w:style w:type="character" w:customStyle="1" w:styleId="ListLabel17">
    <w:name w:val="ListLabel 17"/>
    <w:qFormat/>
    <w:rsid w:val="007B1167"/>
    <w:rPr>
      <w:rFonts w:cs="Courier New"/>
    </w:rPr>
  </w:style>
  <w:style w:type="character" w:customStyle="1" w:styleId="ListLabel18">
    <w:name w:val="ListLabel 18"/>
    <w:qFormat/>
    <w:rsid w:val="007B1167"/>
    <w:rPr>
      <w:rFonts w:cs="Wingdings"/>
    </w:rPr>
  </w:style>
  <w:style w:type="character" w:customStyle="1" w:styleId="ListLabel19">
    <w:name w:val="ListLabel 19"/>
    <w:qFormat/>
    <w:rsid w:val="007B1167"/>
    <w:rPr>
      <w:b w:val="0"/>
    </w:rPr>
  </w:style>
  <w:style w:type="character" w:customStyle="1" w:styleId="ListLabel20">
    <w:name w:val="ListLabel 20"/>
    <w:qFormat/>
    <w:rsid w:val="007B1167"/>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ListLabel21">
    <w:name w:val="ListLabel 21"/>
    <w:qFormat/>
    <w:rsid w:val="007B1167"/>
    <w:rPr>
      <w:rFonts w:eastAsia="Times New Roman"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highlight w:val="yellow"/>
    </w:rPr>
  </w:style>
  <w:style w:type="character" w:customStyle="1" w:styleId="ListLabel25">
    <w:name w:val="ListLabel 25"/>
    <w:qFormat/>
    <w:rPr>
      <w:rFonts w:cs="Times New Roman"/>
    </w:rPr>
  </w:style>
  <w:style w:type="character" w:customStyle="1" w:styleId="ListLabel26">
    <w:name w:val="ListLabel 26"/>
    <w:qFormat/>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ListLabel27">
    <w:name w:val="ListLabel 27"/>
    <w:qFormat/>
    <w:rPr>
      <w:rFonts w:eastAsia="Times New Roman" w:cs="Times New Roman"/>
    </w:rPr>
  </w:style>
  <w:style w:type="character" w:customStyle="1" w:styleId="ListLabel28">
    <w:name w:val="ListLabel 28"/>
    <w:qFormat/>
    <w:rPr>
      <w:b w:val="0"/>
      <w:i w:val="0"/>
      <w:sz w:val="24"/>
    </w:rPr>
  </w:style>
  <w:style w:type="character" w:customStyle="1" w:styleId="ListLabel29">
    <w:name w:val="ListLabel 29"/>
    <w:qFormat/>
    <w:rPr>
      <w:highlight w:val="yellow"/>
    </w:rPr>
  </w:style>
  <w:style w:type="character" w:customStyle="1" w:styleId="ListLabel30">
    <w:name w:val="ListLabel 30"/>
    <w:qFormat/>
    <w:rPr>
      <w:rFonts w:cs="Times New Roman"/>
      <w:color w:val="000000"/>
    </w:rPr>
  </w:style>
  <w:style w:type="character" w:customStyle="1" w:styleId="ListLabel31">
    <w:name w:val="ListLabel 31"/>
    <w:qFormat/>
    <w:rPr>
      <w:rFonts w:cs="Symbol"/>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rFonts w:cs="Symbol"/>
    </w:rPr>
  </w:style>
  <w:style w:type="character" w:customStyle="1" w:styleId="ListLabel35">
    <w:name w:val="ListLabel 35"/>
    <w:qFormat/>
    <w:rPr>
      <w:b/>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ListLabel41">
    <w:name w:val="ListLabel 41"/>
    <w:qFormat/>
    <w:rPr>
      <w:rFonts w:eastAsia="Times New Roman" w:cs="Times New Roman"/>
    </w:rPr>
  </w:style>
  <w:style w:type="paragraph" w:customStyle="1" w:styleId="Nadpis">
    <w:name w:val="Nadpis"/>
    <w:basedOn w:val="Normln"/>
    <w:next w:val="Tlotextu"/>
    <w:qFormat/>
    <w:rsid w:val="007B1167"/>
    <w:pPr>
      <w:jc w:val="center"/>
    </w:pPr>
    <w:rPr>
      <w:b/>
      <w:sz w:val="32"/>
    </w:rPr>
  </w:style>
  <w:style w:type="paragraph" w:customStyle="1" w:styleId="Tlotextu">
    <w:name w:val="Tělo textu"/>
    <w:basedOn w:val="Normln"/>
    <w:rsid w:val="007B1167"/>
    <w:pPr>
      <w:jc w:val="both"/>
    </w:pPr>
  </w:style>
  <w:style w:type="paragraph" w:styleId="Seznam">
    <w:name w:val="List"/>
    <w:basedOn w:val="Tlotextu"/>
    <w:rsid w:val="007B1167"/>
    <w:rPr>
      <w:rFonts w:cs="Arial"/>
    </w:rPr>
  </w:style>
  <w:style w:type="paragraph" w:customStyle="1" w:styleId="Popisek">
    <w:name w:val="Popisek"/>
    <w:basedOn w:val="Normln"/>
    <w:rsid w:val="007B1167"/>
    <w:pPr>
      <w:suppressLineNumbers/>
      <w:spacing w:before="120" w:after="120"/>
    </w:pPr>
    <w:rPr>
      <w:rFonts w:cs="Arial"/>
      <w:i/>
      <w:iCs/>
    </w:rPr>
  </w:style>
  <w:style w:type="paragraph" w:customStyle="1" w:styleId="Rejstk">
    <w:name w:val="Rejstřík"/>
    <w:basedOn w:val="Normln"/>
    <w:qFormat/>
    <w:rsid w:val="007B1167"/>
    <w:pPr>
      <w:suppressLineNumbers/>
    </w:pPr>
    <w:rPr>
      <w:rFonts w:cs="Arial"/>
    </w:rPr>
  </w:style>
  <w:style w:type="paragraph" w:styleId="Datum">
    <w:name w:val="Date"/>
    <w:basedOn w:val="Normln"/>
    <w:qFormat/>
    <w:rsid w:val="007B1167"/>
    <w:pPr>
      <w:textAlignment w:val="baseline"/>
    </w:pPr>
    <w:rPr>
      <w:color w:val="000000"/>
      <w:szCs w:val="20"/>
    </w:rPr>
  </w:style>
  <w:style w:type="paragraph" w:customStyle="1" w:styleId="Odsazentlatextu">
    <w:name w:val="Odsazení těla textu"/>
    <w:basedOn w:val="Normln"/>
    <w:rsid w:val="007B1167"/>
    <w:pPr>
      <w:tabs>
        <w:tab w:val="left" w:pos="2835"/>
      </w:tabs>
      <w:ind w:left="360"/>
      <w:jc w:val="both"/>
    </w:pPr>
    <w:rPr>
      <w:i/>
      <w:sz w:val="20"/>
    </w:rPr>
  </w:style>
  <w:style w:type="paragraph" w:styleId="Zhlav">
    <w:name w:val="header"/>
    <w:basedOn w:val="Normln"/>
    <w:rsid w:val="007B1167"/>
    <w:pPr>
      <w:tabs>
        <w:tab w:val="center" w:pos="4536"/>
        <w:tab w:val="right" w:pos="9072"/>
      </w:tabs>
    </w:pPr>
  </w:style>
  <w:style w:type="paragraph" w:styleId="Zpat">
    <w:name w:val="footer"/>
    <w:basedOn w:val="Normln"/>
    <w:rsid w:val="007B1167"/>
    <w:pPr>
      <w:tabs>
        <w:tab w:val="center" w:pos="4536"/>
        <w:tab w:val="right" w:pos="9072"/>
      </w:tabs>
    </w:pPr>
  </w:style>
  <w:style w:type="paragraph" w:styleId="Zkladntext2">
    <w:name w:val="Body Text 2"/>
    <w:basedOn w:val="Normln"/>
    <w:qFormat/>
    <w:rsid w:val="007B1167"/>
    <w:pPr>
      <w:jc w:val="center"/>
    </w:pPr>
  </w:style>
  <w:style w:type="paragraph" w:styleId="Zkladntext3">
    <w:name w:val="Body Text 3"/>
    <w:basedOn w:val="Normln"/>
    <w:qFormat/>
    <w:rsid w:val="007B1167"/>
    <w:pPr>
      <w:jc w:val="both"/>
    </w:pPr>
    <w:rPr>
      <w:color w:val="FF00FF"/>
    </w:rPr>
  </w:style>
  <w:style w:type="paragraph" w:customStyle="1" w:styleId="Pata">
    <w:name w:val="Pata"/>
    <w:qFormat/>
    <w:rsid w:val="007B1167"/>
    <w:pPr>
      <w:widowControl w:val="0"/>
    </w:pPr>
    <w:rPr>
      <w:rFonts w:ascii="Times New Roman" w:eastAsia="Times New Roman" w:hAnsi="Times New Roman" w:cs="Times New Roman"/>
      <w:color w:val="000000"/>
      <w:sz w:val="24"/>
      <w:szCs w:val="20"/>
      <w:lang w:bidi="ar-SA"/>
    </w:rPr>
  </w:style>
  <w:style w:type="paragraph" w:styleId="Zkladntextodsazen3">
    <w:name w:val="Body Text Indent 3"/>
    <w:basedOn w:val="Normln"/>
    <w:qFormat/>
    <w:rsid w:val="007B1167"/>
    <w:pPr>
      <w:ind w:left="284"/>
      <w:jc w:val="both"/>
    </w:pPr>
  </w:style>
  <w:style w:type="paragraph" w:styleId="Textkomente">
    <w:name w:val="annotation text"/>
    <w:basedOn w:val="Normln"/>
    <w:qFormat/>
    <w:rsid w:val="007B1167"/>
    <w:rPr>
      <w:sz w:val="20"/>
      <w:szCs w:val="20"/>
    </w:rPr>
  </w:style>
  <w:style w:type="paragraph" w:styleId="Pedmtkomente">
    <w:name w:val="annotation subject"/>
    <w:basedOn w:val="Textkomente"/>
    <w:qFormat/>
    <w:rsid w:val="007B1167"/>
    <w:rPr>
      <w:b/>
      <w:bCs/>
    </w:rPr>
  </w:style>
  <w:style w:type="paragraph" w:styleId="Textbubliny">
    <w:name w:val="Balloon Text"/>
    <w:basedOn w:val="Normln"/>
    <w:qFormat/>
    <w:rsid w:val="007B1167"/>
    <w:rPr>
      <w:rFonts w:ascii="Tahoma" w:hAnsi="Tahoma" w:cs="Tahoma"/>
      <w:sz w:val="16"/>
      <w:szCs w:val="16"/>
    </w:rPr>
  </w:style>
  <w:style w:type="paragraph" w:customStyle="1" w:styleId="Rozloendokumentu1">
    <w:name w:val="Rozložení dokumentu1"/>
    <w:basedOn w:val="Normln"/>
    <w:qFormat/>
    <w:rsid w:val="007B1167"/>
    <w:pPr>
      <w:shd w:val="clear" w:color="auto" w:fill="000080"/>
    </w:pPr>
    <w:rPr>
      <w:rFonts w:ascii="Tahoma" w:hAnsi="Tahoma" w:cs="Tahoma"/>
      <w:sz w:val="20"/>
      <w:szCs w:val="20"/>
    </w:rPr>
  </w:style>
  <w:style w:type="paragraph" w:customStyle="1" w:styleId="sloseznamu">
    <w:name w:val="Číslo seznamu"/>
    <w:qFormat/>
    <w:rsid w:val="007B1167"/>
    <w:pPr>
      <w:spacing w:before="56"/>
      <w:ind w:left="288"/>
    </w:pPr>
    <w:rPr>
      <w:rFonts w:ascii="NimbusSans;Arial" w:eastAsia="Times New Roman" w:hAnsi="NimbusSans;Arial" w:cs="NimbusSans;Arial"/>
      <w:color w:val="000000"/>
      <w:sz w:val="24"/>
      <w:szCs w:val="20"/>
      <w:lang w:bidi="ar-SA"/>
    </w:rPr>
  </w:style>
  <w:style w:type="paragraph" w:customStyle="1" w:styleId="Odstavecslovan">
    <w:name w:val="Odstavec číslovaný"/>
    <w:basedOn w:val="Normln"/>
    <w:qFormat/>
    <w:rsid w:val="007B1167"/>
    <w:pPr>
      <w:widowControl w:val="0"/>
      <w:snapToGrid w:val="0"/>
      <w:spacing w:before="120"/>
      <w:jc w:val="both"/>
      <w:outlineLvl w:val="5"/>
    </w:pPr>
    <w:rPr>
      <w:color w:val="000000"/>
      <w:szCs w:val="20"/>
    </w:rPr>
  </w:style>
  <w:style w:type="paragraph" w:customStyle="1" w:styleId="BodySingle">
    <w:name w:val="Body Single"/>
    <w:qFormat/>
    <w:rsid w:val="007B1167"/>
    <w:pPr>
      <w:widowControl w:val="0"/>
      <w:spacing w:line="240" w:lineRule="atLeast"/>
      <w:ind w:left="3288"/>
    </w:pPr>
    <w:rPr>
      <w:rFonts w:ascii="Times New Roman" w:eastAsia="Times New Roman" w:hAnsi="Times New Roman" w:cs="Times New Roman"/>
      <w:color w:val="000000"/>
      <w:sz w:val="24"/>
      <w:szCs w:val="20"/>
      <w:lang w:val="en-US" w:bidi="ar-SA"/>
    </w:rPr>
  </w:style>
  <w:style w:type="paragraph" w:customStyle="1" w:styleId="NormlnSpodnadpisem">
    <w:name w:val="Normální ČS pod nadpisem"/>
    <w:basedOn w:val="Normln"/>
    <w:qFormat/>
    <w:rsid w:val="007B1167"/>
    <w:pPr>
      <w:keepNext/>
      <w:spacing w:after="120"/>
      <w:jc w:val="center"/>
    </w:pPr>
    <w:rPr>
      <w:rFonts w:ascii="Arial" w:hAnsi="Arial" w:cs="Arial"/>
      <w:sz w:val="18"/>
    </w:rPr>
  </w:style>
  <w:style w:type="paragraph" w:styleId="Odstavecseseznamem">
    <w:name w:val="List Paragraph"/>
    <w:basedOn w:val="Normln"/>
    <w:qFormat/>
    <w:rsid w:val="007B1167"/>
    <w:pPr>
      <w:spacing w:after="200" w:line="276" w:lineRule="auto"/>
      <w:ind w:left="720"/>
      <w:contextualSpacing/>
    </w:pPr>
    <w:rPr>
      <w:rFonts w:ascii="Calibri" w:eastAsia="Calibri" w:hAnsi="Calibri"/>
      <w:sz w:val="22"/>
      <w:szCs w:val="22"/>
    </w:rPr>
  </w:style>
  <w:style w:type="paragraph" w:customStyle="1" w:styleId="Odstavecseseznamem1">
    <w:name w:val="Odstavec se seznamem1"/>
    <w:basedOn w:val="Normln"/>
    <w:qFormat/>
    <w:rsid w:val="007B1167"/>
    <w:pPr>
      <w:spacing w:after="200" w:line="276" w:lineRule="auto"/>
      <w:ind w:left="720"/>
      <w:contextualSpacing/>
    </w:pPr>
    <w:rPr>
      <w:rFonts w:ascii="Calibri" w:eastAsia="Calibri" w:hAnsi="Calibri" w:cs="Calibri"/>
      <w:sz w:val="22"/>
      <w:szCs w:val="22"/>
    </w:rPr>
  </w:style>
  <w:style w:type="paragraph" w:customStyle="1" w:styleId="Odstavec">
    <w:name w:val="Odstavec"/>
    <w:basedOn w:val="Normln"/>
    <w:qFormat/>
    <w:rsid w:val="007B1167"/>
    <w:pPr>
      <w:suppressAutoHyphens/>
      <w:spacing w:after="115" w:line="276" w:lineRule="auto"/>
      <w:ind w:firstLine="480"/>
      <w:jc w:val="both"/>
    </w:pPr>
    <w:rPr>
      <w:rFonts w:ascii="Arial" w:hAnsi="Arial" w:cs="Arial"/>
      <w:szCs w:val="20"/>
    </w:rPr>
  </w:style>
  <w:style w:type="paragraph" w:customStyle="1" w:styleId="Obsahrmce">
    <w:name w:val="Obsah rámce"/>
    <w:basedOn w:val="Normln"/>
    <w:qFormat/>
    <w:rsid w:val="007B1167"/>
  </w:style>
  <w:style w:type="numbering" w:customStyle="1" w:styleId="WW8Num1">
    <w:name w:val="WW8Num1"/>
    <w:rsid w:val="007B1167"/>
  </w:style>
  <w:style w:type="numbering" w:customStyle="1" w:styleId="WW8Num2">
    <w:name w:val="WW8Num2"/>
    <w:rsid w:val="007B1167"/>
  </w:style>
  <w:style w:type="numbering" w:customStyle="1" w:styleId="WW8Num3">
    <w:name w:val="WW8Num3"/>
    <w:rsid w:val="007B1167"/>
  </w:style>
  <w:style w:type="numbering" w:customStyle="1" w:styleId="WW8Num4">
    <w:name w:val="WW8Num4"/>
    <w:rsid w:val="007B1167"/>
  </w:style>
  <w:style w:type="numbering" w:customStyle="1" w:styleId="WW8Num5">
    <w:name w:val="WW8Num5"/>
    <w:rsid w:val="007B1167"/>
  </w:style>
  <w:style w:type="numbering" w:customStyle="1" w:styleId="WW8Num6">
    <w:name w:val="WW8Num6"/>
    <w:rsid w:val="007B1167"/>
  </w:style>
  <w:style w:type="numbering" w:customStyle="1" w:styleId="WW8Num7">
    <w:name w:val="WW8Num7"/>
    <w:rsid w:val="007B1167"/>
  </w:style>
  <w:style w:type="numbering" w:customStyle="1" w:styleId="WW8Num8">
    <w:name w:val="WW8Num8"/>
    <w:rsid w:val="007B1167"/>
  </w:style>
  <w:style w:type="numbering" w:customStyle="1" w:styleId="WW8Num9">
    <w:name w:val="WW8Num9"/>
    <w:rsid w:val="007B1167"/>
  </w:style>
  <w:style w:type="numbering" w:customStyle="1" w:styleId="WW8Num10">
    <w:name w:val="WW8Num10"/>
    <w:rsid w:val="007B1167"/>
  </w:style>
  <w:style w:type="numbering" w:customStyle="1" w:styleId="WW8Num11">
    <w:name w:val="WW8Num11"/>
    <w:rsid w:val="007B1167"/>
  </w:style>
  <w:style w:type="numbering" w:customStyle="1" w:styleId="WW8Num12">
    <w:name w:val="WW8Num12"/>
    <w:rsid w:val="007B1167"/>
  </w:style>
  <w:style w:type="numbering" w:customStyle="1" w:styleId="WW8Num13">
    <w:name w:val="WW8Num13"/>
    <w:rsid w:val="007B1167"/>
  </w:style>
  <w:style w:type="numbering" w:customStyle="1" w:styleId="WW8Num14">
    <w:name w:val="WW8Num14"/>
    <w:rsid w:val="007B1167"/>
  </w:style>
  <w:style w:type="numbering" w:customStyle="1" w:styleId="WW8Num15">
    <w:name w:val="WW8Num15"/>
    <w:rsid w:val="007B1167"/>
  </w:style>
  <w:style w:type="numbering" w:customStyle="1" w:styleId="WW8Num16">
    <w:name w:val="WW8Num16"/>
    <w:rsid w:val="007B1167"/>
  </w:style>
  <w:style w:type="numbering" w:customStyle="1" w:styleId="WW8Num17">
    <w:name w:val="WW8Num17"/>
    <w:rsid w:val="007B1167"/>
  </w:style>
  <w:style w:type="numbering" w:customStyle="1" w:styleId="WW8Num18">
    <w:name w:val="WW8Num18"/>
    <w:rsid w:val="007B1167"/>
  </w:style>
  <w:style w:type="numbering" w:customStyle="1" w:styleId="WW8Num19">
    <w:name w:val="WW8Num19"/>
    <w:rsid w:val="007B1167"/>
  </w:style>
  <w:style w:type="numbering" w:customStyle="1" w:styleId="WW8Num20">
    <w:name w:val="WW8Num20"/>
    <w:rsid w:val="007B1167"/>
  </w:style>
  <w:style w:type="numbering" w:customStyle="1" w:styleId="WW8Num21">
    <w:name w:val="WW8Num21"/>
    <w:rsid w:val="007B1167"/>
  </w:style>
  <w:style w:type="numbering" w:customStyle="1" w:styleId="WW8Num22">
    <w:name w:val="WW8Num22"/>
    <w:rsid w:val="007B1167"/>
  </w:style>
  <w:style w:type="numbering" w:customStyle="1" w:styleId="WW8Num23">
    <w:name w:val="WW8Num23"/>
    <w:rsid w:val="007B1167"/>
  </w:style>
  <w:style w:type="numbering" w:customStyle="1" w:styleId="WW8Num24">
    <w:name w:val="WW8Num24"/>
    <w:rsid w:val="007B1167"/>
  </w:style>
  <w:style w:type="numbering" w:customStyle="1" w:styleId="WW8Num25">
    <w:name w:val="WW8Num25"/>
    <w:rsid w:val="007B1167"/>
  </w:style>
  <w:style w:type="numbering" w:customStyle="1" w:styleId="WW8Num26">
    <w:name w:val="WW8Num26"/>
    <w:rsid w:val="007B1167"/>
  </w:style>
  <w:style w:type="numbering" w:customStyle="1" w:styleId="WW8Num27">
    <w:name w:val="WW8Num27"/>
    <w:rsid w:val="007B1167"/>
  </w:style>
  <w:style w:type="numbering" w:customStyle="1" w:styleId="WW8Num28">
    <w:name w:val="WW8Num28"/>
    <w:rsid w:val="007B1167"/>
  </w:style>
  <w:style w:type="numbering" w:customStyle="1" w:styleId="WW8Num29">
    <w:name w:val="WW8Num29"/>
    <w:rsid w:val="007B1167"/>
  </w:style>
  <w:style w:type="numbering" w:customStyle="1" w:styleId="WW8Num30">
    <w:name w:val="WW8Num30"/>
    <w:rsid w:val="007B1167"/>
  </w:style>
  <w:style w:type="numbering" w:customStyle="1" w:styleId="WW8Num31">
    <w:name w:val="WW8Num31"/>
    <w:rsid w:val="007B1167"/>
  </w:style>
  <w:style w:type="numbering" w:customStyle="1" w:styleId="WW8Num32">
    <w:name w:val="WW8Num32"/>
    <w:rsid w:val="007B1167"/>
  </w:style>
  <w:style w:type="numbering" w:customStyle="1" w:styleId="WW8Num33">
    <w:name w:val="WW8Num33"/>
    <w:rsid w:val="007B1167"/>
  </w:style>
  <w:style w:type="numbering" w:customStyle="1" w:styleId="WW8Num34">
    <w:name w:val="WW8Num34"/>
    <w:rsid w:val="007B1167"/>
  </w:style>
  <w:style w:type="numbering" w:customStyle="1" w:styleId="WW8Num35">
    <w:name w:val="WW8Num35"/>
    <w:rsid w:val="007B1167"/>
  </w:style>
  <w:style w:type="numbering" w:customStyle="1" w:styleId="WW8Num36">
    <w:name w:val="WW8Num36"/>
    <w:rsid w:val="007B1167"/>
  </w:style>
  <w:style w:type="numbering" w:customStyle="1" w:styleId="WW8Num37">
    <w:name w:val="WW8Num37"/>
    <w:rsid w:val="007B1167"/>
  </w:style>
  <w:style w:type="numbering" w:customStyle="1" w:styleId="WW8Num38">
    <w:name w:val="WW8Num38"/>
    <w:rsid w:val="007B1167"/>
  </w:style>
  <w:style w:type="character" w:styleId="Hypertextovodkaz">
    <w:name w:val="Hyperlink"/>
    <w:basedOn w:val="Standardnpsmoodstavce"/>
    <w:semiHidden/>
    <w:unhideWhenUsed/>
    <w:rsid w:val="00D825D5"/>
    <w:rPr>
      <w:color w:val="0000FF"/>
      <w:u w:val="single"/>
    </w:rPr>
  </w:style>
  <w:style w:type="paragraph" w:styleId="Zkladntext">
    <w:name w:val="Body Text"/>
    <w:basedOn w:val="Normln"/>
    <w:link w:val="ZkladntextChar1"/>
    <w:uiPriority w:val="99"/>
    <w:unhideWhenUsed/>
    <w:rsid w:val="00CB1805"/>
    <w:pPr>
      <w:spacing w:after="120"/>
    </w:pPr>
  </w:style>
  <w:style w:type="character" w:customStyle="1" w:styleId="ZkladntextChar1">
    <w:name w:val="Základní text Char1"/>
    <w:basedOn w:val="Standardnpsmoodstavce"/>
    <w:link w:val="Zkladntext"/>
    <w:uiPriority w:val="99"/>
    <w:rsid w:val="00CB1805"/>
    <w:rPr>
      <w:rFonts w:ascii="Times New Roman" w:eastAsia="Times New Roman" w:hAnsi="Times New Roman" w:cs="Times New Roman"/>
      <w:color w:val="00000A"/>
      <w:sz w:val="24"/>
      <w:lang w:bidi="ar-SA"/>
    </w:rPr>
  </w:style>
  <w:style w:type="paragraph" w:customStyle="1" w:styleId="Normln1">
    <w:name w:val="Normální1"/>
    <w:basedOn w:val="Normln"/>
    <w:rsid w:val="000E02C5"/>
    <w:pPr>
      <w:widowControl w:val="0"/>
    </w:pPr>
    <w:rPr>
      <w:noProof/>
      <w:color w:val="auto"/>
      <w:sz w:val="20"/>
      <w:szCs w:val="20"/>
      <w:lang w:eastAsia="cs-CZ"/>
    </w:rPr>
  </w:style>
  <w:style w:type="character" w:customStyle="1" w:styleId="Nadpis7Char">
    <w:name w:val="Nadpis 7 Char"/>
    <w:basedOn w:val="Standardnpsmoodstavce"/>
    <w:link w:val="Nadpis7"/>
    <w:rsid w:val="003E33C4"/>
    <w:rPr>
      <w:rFonts w:ascii="Arial" w:eastAsia="Times New Roman" w:hAnsi="Arial" w:cs="Times New Roman"/>
      <w:sz w:val="22"/>
      <w:szCs w:val="20"/>
      <w:lang w:eastAsia="cs-CZ" w:bidi="ar-SA"/>
    </w:rPr>
  </w:style>
  <w:style w:type="character" w:customStyle="1" w:styleId="Nadpis8Char">
    <w:name w:val="Nadpis 8 Char"/>
    <w:basedOn w:val="Standardnpsmoodstavce"/>
    <w:link w:val="Nadpis8"/>
    <w:rsid w:val="003E33C4"/>
    <w:rPr>
      <w:rFonts w:ascii="Arial" w:eastAsia="Times New Roman" w:hAnsi="Arial" w:cs="Times New Roman"/>
      <w:i/>
      <w:sz w:val="22"/>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167"/>
    <w:rPr>
      <w:rFonts w:ascii="Times New Roman" w:eastAsia="Times New Roman" w:hAnsi="Times New Roman" w:cs="Times New Roman"/>
      <w:color w:val="00000A"/>
      <w:sz w:val="24"/>
      <w:lang w:bidi="ar-SA"/>
    </w:rPr>
  </w:style>
  <w:style w:type="paragraph" w:styleId="Nadpis1">
    <w:name w:val="heading 1"/>
    <w:basedOn w:val="Normln"/>
    <w:qFormat/>
    <w:rsid w:val="007B1167"/>
    <w:pPr>
      <w:keepNext/>
      <w:jc w:val="center"/>
      <w:outlineLvl w:val="0"/>
    </w:pPr>
    <w:rPr>
      <w:b/>
      <w:bCs/>
      <w:i/>
      <w:iCs/>
      <w:szCs w:val="20"/>
      <w:u w:val="single"/>
    </w:rPr>
  </w:style>
  <w:style w:type="paragraph" w:styleId="Nadpis2">
    <w:name w:val="heading 2"/>
    <w:basedOn w:val="Normln"/>
    <w:qFormat/>
    <w:rsid w:val="007B1167"/>
    <w:pPr>
      <w:keepNext/>
      <w:tabs>
        <w:tab w:val="left" w:pos="2835"/>
        <w:tab w:val="left" w:pos="5670"/>
      </w:tabs>
      <w:textAlignment w:val="baseline"/>
      <w:outlineLvl w:val="1"/>
    </w:pPr>
    <w:rPr>
      <w:i/>
      <w:color w:val="000000"/>
      <w:sz w:val="20"/>
      <w:szCs w:val="20"/>
    </w:rPr>
  </w:style>
  <w:style w:type="paragraph" w:styleId="Nadpis3">
    <w:name w:val="heading 3"/>
    <w:basedOn w:val="Normln"/>
    <w:qFormat/>
    <w:rsid w:val="007B1167"/>
    <w:pPr>
      <w:keepNext/>
      <w:tabs>
        <w:tab w:val="left" w:pos="2835"/>
      </w:tabs>
      <w:spacing w:before="120"/>
      <w:jc w:val="center"/>
      <w:outlineLvl w:val="2"/>
    </w:pPr>
    <w:rPr>
      <w:b/>
    </w:rPr>
  </w:style>
  <w:style w:type="paragraph" w:styleId="Nadpis4">
    <w:name w:val="heading 4"/>
    <w:basedOn w:val="Normln"/>
    <w:qFormat/>
    <w:rsid w:val="007B1167"/>
    <w:pPr>
      <w:keepNext/>
      <w:jc w:val="center"/>
      <w:outlineLvl w:val="3"/>
    </w:pPr>
    <w:rPr>
      <w:b/>
      <w:sz w:val="32"/>
    </w:rPr>
  </w:style>
  <w:style w:type="paragraph" w:styleId="Nadpis5">
    <w:name w:val="heading 5"/>
    <w:basedOn w:val="Normln"/>
    <w:rsid w:val="007B1167"/>
    <w:pPr>
      <w:keepNext/>
      <w:jc w:val="both"/>
      <w:outlineLvl w:val="4"/>
    </w:pPr>
    <w:rPr>
      <w:b/>
    </w:rPr>
  </w:style>
  <w:style w:type="paragraph" w:styleId="Nadpis6">
    <w:name w:val="heading 6"/>
    <w:basedOn w:val="Normln"/>
    <w:qFormat/>
    <w:rsid w:val="007B1167"/>
    <w:pPr>
      <w:keepNext/>
      <w:jc w:val="both"/>
      <w:outlineLvl w:val="5"/>
    </w:pPr>
  </w:style>
  <w:style w:type="paragraph" w:styleId="Nadpis7">
    <w:name w:val="heading 7"/>
    <w:basedOn w:val="Normln"/>
    <w:next w:val="Normln"/>
    <w:link w:val="Nadpis7Char"/>
    <w:qFormat/>
    <w:rsid w:val="003E33C4"/>
    <w:pPr>
      <w:tabs>
        <w:tab w:val="num" w:pos="1013"/>
      </w:tabs>
      <w:spacing w:before="240" w:after="60"/>
      <w:ind w:left="1013" w:hanging="1296"/>
      <w:outlineLvl w:val="6"/>
    </w:pPr>
    <w:rPr>
      <w:rFonts w:ascii="Arial" w:hAnsi="Arial"/>
      <w:color w:val="auto"/>
      <w:sz w:val="22"/>
      <w:szCs w:val="20"/>
      <w:lang w:eastAsia="cs-CZ"/>
    </w:rPr>
  </w:style>
  <w:style w:type="paragraph" w:styleId="Nadpis8">
    <w:name w:val="heading 8"/>
    <w:basedOn w:val="Normln"/>
    <w:next w:val="Normln"/>
    <w:link w:val="Nadpis8Char"/>
    <w:qFormat/>
    <w:rsid w:val="003E33C4"/>
    <w:pPr>
      <w:tabs>
        <w:tab w:val="num" w:pos="1157"/>
      </w:tabs>
      <w:spacing w:before="240" w:after="60"/>
      <w:ind w:left="1157" w:hanging="1440"/>
      <w:outlineLvl w:val="7"/>
    </w:pPr>
    <w:rPr>
      <w:rFonts w:ascii="Arial" w:hAnsi="Arial"/>
      <w:i/>
      <w:color w:val="auto"/>
      <w:sz w:val="22"/>
      <w:szCs w:val="20"/>
      <w:lang w:eastAsia="cs-CZ"/>
    </w:rPr>
  </w:style>
  <w:style w:type="paragraph" w:styleId="Nadpis9">
    <w:name w:val="heading 9"/>
    <w:basedOn w:val="Normln"/>
    <w:qFormat/>
    <w:rsid w:val="007B116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7B1167"/>
  </w:style>
  <w:style w:type="character" w:customStyle="1" w:styleId="WW8Num2z0">
    <w:name w:val="WW8Num2z0"/>
    <w:qFormat/>
    <w:rsid w:val="007B1167"/>
    <w:rPr>
      <w:b w:val="0"/>
    </w:rPr>
  </w:style>
  <w:style w:type="character" w:customStyle="1" w:styleId="WW8Num2z1">
    <w:name w:val="WW8Num2z1"/>
    <w:qFormat/>
    <w:rsid w:val="007B1167"/>
  </w:style>
  <w:style w:type="character" w:customStyle="1" w:styleId="WW8Num2z2">
    <w:name w:val="WW8Num2z2"/>
    <w:qFormat/>
    <w:rsid w:val="007B1167"/>
  </w:style>
  <w:style w:type="character" w:customStyle="1" w:styleId="WW8Num2z3">
    <w:name w:val="WW8Num2z3"/>
    <w:qFormat/>
    <w:rsid w:val="007B1167"/>
  </w:style>
  <w:style w:type="character" w:customStyle="1" w:styleId="WW8Num2z4">
    <w:name w:val="WW8Num2z4"/>
    <w:qFormat/>
    <w:rsid w:val="007B1167"/>
  </w:style>
  <w:style w:type="character" w:customStyle="1" w:styleId="WW8Num2z5">
    <w:name w:val="WW8Num2z5"/>
    <w:qFormat/>
    <w:rsid w:val="007B1167"/>
  </w:style>
  <w:style w:type="character" w:customStyle="1" w:styleId="WW8Num2z6">
    <w:name w:val="WW8Num2z6"/>
    <w:qFormat/>
    <w:rsid w:val="007B1167"/>
  </w:style>
  <w:style w:type="character" w:customStyle="1" w:styleId="WW8Num2z7">
    <w:name w:val="WW8Num2z7"/>
    <w:qFormat/>
    <w:rsid w:val="007B1167"/>
  </w:style>
  <w:style w:type="character" w:customStyle="1" w:styleId="WW8Num2z8">
    <w:name w:val="WW8Num2z8"/>
    <w:qFormat/>
    <w:rsid w:val="007B1167"/>
  </w:style>
  <w:style w:type="character" w:customStyle="1" w:styleId="WW8Num3z0">
    <w:name w:val="WW8Num3z0"/>
    <w:qFormat/>
    <w:rsid w:val="007B1167"/>
  </w:style>
  <w:style w:type="character" w:customStyle="1" w:styleId="WW8Num3z1">
    <w:name w:val="WW8Num3z1"/>
    <w:qFormat/>
    <w:rsid w:val="007B1167"/>
  </w:style>
  <w:style w:type="character" w:customStyle="1" w:styleId="WW8Num3z2">
    <w:name w:val="WW8Num3z2"/>
    <w:qFormat/>
    <w:rsid w:val="007B1167"/>
  </w:style>
  <w:style w:type="character" w:customStyle="1" w:styleId="WW8Num3z3">
    <w:name w:val="WW8Num3z3"/>
    <w:qFormat/>
    <w:rsid w:val="007B1167"/>
  </w:style>
  <w:style w:type="character" w:customStyle="1" w:styleId="WW8Num3z4">
    <w:name w:val="WW8Num3z4"/>
    <w:qFormat/>
    <w:rsid w:val="007B1167"/>
  </w:style>
  <w:style w:type="character" w:customStyle="1" w:styleId="WW8Num3z5">
    <w:name w:val="WW8Num3z5"/>
    <w:qFormat/>
    <w:rsid w:val="007B1167"/>
  </w:style>
  <w:style w:type="character" w:customStyle="1" w:styleId="WW8Num3z6">
    <w:name w:val="WW8Num3z6"/>
    <w:qFormat/>
    <w:rsid w:val="007B1167"/>
  </w:style>
  <w:style w:type="character" w:customStyle="1" w:styleId="WW8Num3z7">
    <w:name w:val="WW8Num3z7"/>
    <w:qFormat/>
    <w:rsid w:val="007B1167"/>
  </w:style>
  <w:style w:type="character" w:customStyle="1" w:styleId="WW8Num3z8">
    <w:name w:val="WW8Num3z8"/>
    <w:qFormat/>
    <w:rsid w:val="007B1167"/>
  </w:style>
  <w:style w:type="character" w:customStyle="1" w:styleId="WW8Num4z0">
    <w:name w:val="WW8Num4z0"/>
    <w:qFormat/>
    <w:rsid w:val="007B1167"/>
  </w:style>
  <w:style w:type="character" w:customStyle="1" w:styleId="WW8Num4z1">
    <w:name w:val="WW8Num4z1"/>
    <w:qFormat/>
    <w:rsid w:val="007B1167"/>
  </w:style>
  <w:style w:type="character" w:customStyle="1" w:styleId="WW8Num4z2">
    <w:name w:val="WW8Num4z2"/>
    <w:qFormat/>
    <w:rsid w:val="007B1167"/>
  </w:style>
  <w:style w:type="character" w:customStyle="1" w:styleId="WW8Num4z3">
    <w:name w:val="WW8Num4z3"/>
    <w:qFormat/>
    <w:rsid w:val="007B1167"/>
  </w:style>
  <w:style w:type="character" w:customStyle="1" w:styleId="WW8Num4z4">
    <w:name w:val="WW8Num4z4"/>
    <w:qFormat/>
    <w:rsid w:val="007B1167"/>
  </w:style>
  <w:style w:type="character" w:customStyle="1" w:styleId="WW8Num4z5">
    <w:name w:val="WW8Num4z5"/>
    <w:qFormat/>
    <w:rsid w:val="007B1167"/>
  </w:style>
  <w:style w:type="character" w:customStyle="1" w:styleId="WW8Num4z6">
    <w:name w:val="WW8Num4z6"/>
    <w:qFormat/>
    <w:rsid w:val="007B1167"/>
  </w:style>
  <w:style w:type="character" w:customStyle="1" w:styleId="WW8Num4z7">
    <w:name w:val="WW8Num4z7"/>
    <w:qFormat/>
    <w:rsid w:val="007B1167"/>
  </w:style>
  <w:style w:type="character" w:customStyle="1" w:styleId="WW8Num4z8">
    <w:name w:val="WW8Num4z8"/>
    <w:qFormat/>
    <w:rsid w:val="007B1167"/>
  </w:style>
  <w:style w:type="character" w:customStyle="1" w:styleId="WW8Num5z0">
    <w:name w:val="WW8Num5z0"/>
    <w:qFormat/>
    <w:rsid w:val="007B1167"/>
    <w:rPr>
      <w:rFonts w:ascii="Times New Roman" w:eastAsia="Times New Roman" w:hAnsi="Times New Roman" w:cs="Times New Roman"/>
    </w:rPr>
  </w:style>
  <w:style w:type="character" w:customStyle="1" w:styleId="WW8Num5z1">
    <w:name w:val="WW8Num5z1"/>
    <w:qFormat/>
    <w:rsid w:val="007B1167"/>
    <w:rPr>
      <w:rFonts w:ascii="Courier New" w:hAnsi="Courier New" w:cs="Courier New"/>
    </w:rPr>
  </w:style>
  <w:style w:type="character" w:customStyle="1" w:styleId="WW8Num5z2">
    <w:name w:val="WW8Num5z2"/>
    <w:qFormat/>
    <w:rsid w:val="007B1167"/>
  </w:style>
  <w:style w:type="character" w:customStyle="1" w:styleId="WW8Num5z3">
    <w:name w:val="WW8Num5z3"/>
    <w:qFormat/>
    <w:rsid w:val="007B1167"/>
  </w:style>
  <w:style w:type="character" w:customStyle="1" w:styleId="WW8Num5z4">
    <w:name w:val="WW8Num5z4"/>
    <w:qFormat/>
    <w:rsid w:val="007B1167"/>
  </w:style>
  <w:style w:type="character" w:customStyle="1" w:styleId="WW8Num5z5">
    <w:name w:val="WW8Num5z5"/>
    <w:qFormat/>
    <w:rsid w:val="007B1167"/>
  </w:style>
  <w:style w:type="character" w:customStyle="1" w:styleId="WW8Num5z6">
    <w:name w:val="WW8Num5z6"/>
    <w:qFormat/>
    <w:rsid w:val="007B1167"/>
  </w:style>
  <w:style w:type="character" w:customStyle="1" w:styleId="WW8Num5z7">
    <w:name w:val="WW8Num5z7"/>
    <w:qFormat/>
    <w:rsid w:val="007B1167"/>
  </w:style>
  <w:style w:type="character" w:customStyle="1" w:styleId="WW8Num5z8">
    <w:name w:val="WW8Num5z8"/>
    <w:qFormat/>
    <w:rsid w:val="007B1167"/>
  </w:style>
  <w:style w:type="character" w:customStyle="1" w:styleId="WW8Num6z0">
    <w:name w:val="WW8Num6z0"/>
    <w:qFormat/>
    <w:rsid w:val="007B1167"/>
  </w:style>
  <w:style w:type="character" w:customStyle="1" w:styleId="WW8Num7z0">
    <w:name w:val="WW8Num7z0"/>
    <w:qFormat/>
    <w:rsid w:val="007B1167"/>
  </w:style>
  <w:style w:type="character" w:customStyle="1" w:styleId="WW8Num7z1">
    <w:name w:val="WW8Num7z1"/>
    <w:qFormat/>
    <w:rsid w:val="007B1167"/>
  </w:style>
  <w:style w:type="character" w:customStyle="1" w:styleId="WW8Num7z2">
    <w:name w:val="WW8Num7z2"/>
    <w:qFormat/>
    <w:rsid w:val="007B1167"/>
  </w:style>
  <w:style w:type="character" w:customStyle="1" w:styleId="WW8Num7z3">
    <w:name w:val="WW8Num7z3"/>
    <w:qFormat/>
    <w:rsid w:val="007B1167"/>
  </w:style>
  <w:style w:type="character" w:customStyle="1" w:styleId="WW8Num7z4">
    <w:name w:val="WW8Num7z4"/>
    <w:qFormat/>
    <w:rsid w:val="007B1167"/>
  </w:style>
  <w:style w:type="character" w:customStyle="1" w:styleId="WW8Num7z5">
    <w:name w:val="WW8Num7z5"/>
    <w:qFormat/>
    <w:rsid w:val="007B1167"/>
  </w:style>
  <w:style w:type="character" w:customStyle="1" w:styleId="WW8Num7z6">
    <w:name w:val="WW8Num7z6"/>
    <w:qFormat/>
    <w:rsid w:val="007B1167"/>
  </w:style>
  <w:style w:type="character" w:customStyle="1" w:styleId="WW8Num7z7">
    <w:name w:val="WW8Num7z7"/>
    <w:qFormat/>
    <w:rsid w:val="007B1167"/>
  </w:style>
  <w:style w:type="character" w:customStyle="1" w:styleId="WW8Num7z8">
    <w:name w:val="WW8Num7z8"/>
    <w:qFormat/>
    <w:rsid w:val="007B1167"/>
  </w:style>
  <w:style w:type="character" w:customStyle="1" w:styleId="WW8Num8z0">
    <w:name w:val="WW8Num8z0"/>
    <w:qFormat/>
    <w:rsid w:val="007B1167"/>
    <w:rPr>
      <w:rFonts w:ascii="Times New Roman" w:eastAsia="Times New Roman" w:hAnsi="Times New Roman" w:cs="Times New Roman"/>
    </w:rPr>
  </w:style>
  <w:style w:type="character" w:customStyle="1" w:styleId="WW8Num8z1">
    <w:name w:val="WW8Num8z1"/>
    <w:qFormat/>
    <w:rsid w:val="007B1167"/>
    <w:rPr>
      <w:rFonts w:ascii="Courier New" w:hAnsi="Courier New" w:cs="Courier New"/>
    </w:rPr>
  </w:style>
  <w:style w:type="character" w:customStyle="1" w:styleId="WW8Num8z2">
    <w:name w:val="WW8Num8z2"/>
    <w:qFormat/>
    <w:rsid w:val="007B1167"/>
  </w:style>
  <w:style w:type="character" w:customStyle="1" w:styleId="WW8Num8z3">
    <w:name w:val="WW8Num8z3"/>
    <w:qFormat/>
    <w:rsid w:val="007B1167"/>
  </w:style>
  <w:style w:type="character" w:customStyle="1" w:styleId="WW8Num8z4">
    <w:name w:val="WW8Num8z4"/>
    <w:qFormat/>
    <w:rsid w:val="007B1167"/>
  </w:style>
  <w:style w:type="character" w:customStyle="1" w:styleId="WW8Num8z5">
    <w:name w:val="WW8Num8z5"/>
    <w:qFormat/>
    <w:rsid w:val="007B1167"/>
  </w:style>
  <w:style w:type="character" w:customStyle="1" w:styleId="WW8Num8z6">
    <w:name w:val="WW8Num8z6"/>
    <w:qFormat/>
    <w:rsid w:val="007B1167"/>
  </w:style>
  <w:style w:type="character" w:customStyle="1" w:styleId="WW8Num8z7">
    <w:name w:val="WW8Num8z7"/>
    <w:qFormat/>
    <w:rsid w:val="007B1167"/>
  </w:style>
  <w:style w:type="character" w:customStyle="1" w:styleId="WW8Num8z8">
    <w:name w:val="WW8Num8z8"/>
    <w:qFormat/>
    <w:rsid w:val="007B1167"/>
  </w:style>
  <w:style w:type="character" w:customStyle="1" w:styleId="WW8Num9z0">
    <w:name w:val="WW8Num9z0"/>
    <w:qFormat/>
    <w:rsid w:val="007B1167"/>
  </w:style>
  <w:style w:type="character" w:customStyle="1" w:styleId="WW8Num10z0">
    <w:name w:val="WW8Num10z0"/>
    <w:qFormat/>
    <w:rsid w:val="007B1167"/>
    <w:rPr>
      <w:highlight w:val="yellow"/>
    </w:rPr>
  </w:style>
  <w:style w:type="character" w:customStyle="1" w:styleId="WW8Num10z1">
    <w:name w:val="WW8Num10z1"/>
    <w:qFormat/>
    <w:rsid w:val="007B1167"/>
  </w:style>
  <w:style w:type="character" w:customStyle="1" w:styleId="WW8Num10z2">
    <w:name w:val="WW8Num10z2"/>
    <w:qFormat/>
    <w:rsid w:val="007B1167"/>
  </w:style>
  <w:style w:type="character" w:customStyle="1" w:styleId="WW8Num10z3">
    <w:name w:val="WW8Num10z3"/>
    <w:qFormat/>
    <w:rsid w:val="007B1167"/>
  </w:style>
  <w:style w:type="character" w:customStyle="1" w:styleId="WW8Num10z4">
    <w:name w:val="WW8Num10z4"/>
    <w:qFormat/>
    <w:rsid w:val="007B1167"/>
  </w:style>
  <w:style w:type="character" w:customStyle="1" w:styleId="WW8Num10z5">
    <w:name w:val="WW8Num10z5"/>
    <w:qFormat/>
    <w:rsid w:val="007B1167"/>
  </w:style>
  <w:style w:type="character" w:customStyle="1" w:styleId="WW8Num10z6">
    <w:name w:val="WW8Num10z6"/>
    <w:qFormat/>
    <w:rsid w:val="007B1167"/>
  </w:style>
  <w:style w:type="character" w:customStyle="1" w:styleId="WW8Num10z7">
    <w:name w:val="WW8Num10z7"/>
    <w:qFormat/>
    <w:rsid w:val="007B1167"/>
  </w:style>
  <w:style w:type="character" w:customStyle="1" w:styleId="WW8Num10z8">
    <w:name w:val="WW8Num10z8"/>
    <w:qFormat/>
    <w:rsid w:val="007B1167"/>
  </w:style>
  <w:style w:type="character" w:customStyle="1" w:styleId="WW8Num11z0">
    <w:name w:val="WW8Num11z0"/>
    <w:qFormat/>
    <w:rsid w:val="007B1167"/>
    <w:rPr>
      <w:rFonts w:ascii="Times New Roman" w:eastAsia="Times New Roman" w:hAnsi="Times New Roman" w:cs="Times New Roman"/>
    </w:rPr>
  </w:style>
  <w:style w:type="character" w:customStyle="1" w:styleId="WW8Num11z1">
    <w:name w:val="WW8Num11z1"/>
    <w:qFormat/>
    <w:rsid w:val="007B1167"/>
    <w:rPr>
      <w:rFonts w:ascii="Courier New" w:hAnsi="Courier New" w:cs="Courier New"/>
    </w:rPr>
  </w:style>
  <w:style w:type="character" w:customStyle="1" w:styleId="WW8Num11z2">
    <w:name w:val="WW8Num11z2"/>
    <w:qFormat/>
    <w:rsid w:val="007B1167"/>
  </w:style>
  <w:style w:type="character" w:customStyle="1" w:styleId="WW8Num11z3">
    <w:name w:val="WW8Num11z3"/>
    <w:qFormat/>
    <w:rsid w:val="007B1167"/>
  </w:style>
  <w:style w:type="character" w:customStyle="1" w:styleId="WW8Num11z4">
    <w:name w:val="WW8Num11z4"/>
    <w:qFormat/>
    <w:rsid w:val="007B1167"/>
  </w:style>
  <w:style w:type="character" w:customStyle="1" w:styleId="WW8Num11z5">
    <w:name w:val="WW8Num11z5"/>
    <w:qFormat/>
    <w:rsid w:val="007B1167"/>
  </w:style>
  <w:style w:type="character" w:customStyle="1" w:styleId="WW8Num11z6">
    <w:name w:val="WW8Num11z6"/>
    <w:qFormat/>
    <w:rsid w:val="007B1167"/>
  </w:style>
  <w:style w:type="character" w:customStyle="1" w:styleId="WW8Num11z7">
    <w:name w:val="WW8Num11z7"/>
    <w:qFormat/>
    <w:rsid w:val="007B1167"/>
  </w:style>
  <w:style w:type="character" w:customStyle="1" w:styleId="WW8Num11z8">
    <w:name w:val="WW8Num11z8"/>
    <w:qFormat/>
    <w:rsid w:val="007B1167"/>
  </w:style>
  <w:style w:type="character" w:customStyle="1" w:styleId="WW8Num12z0">
    <w:name w:val="WW8Num12z0"/>
    <w:qFormat/>
    <w:rsid w:val="007B1167"/>
  </w:style>
  <w:style w:type="character" w:customStyle="1" w:styleId="WW8Num13z0">
    <w:name w:val="WW8Num13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13z1">
    <w:name w:val="WW8Num13z1"/>
    <w:qFormat/>
    <w:rsid w:val="007B1167"/>
    <w:rPr>
      <w:rFonts w:ascii="Times New Roman" w:eastAsia="Times New Roman" w:hAnsi="Times New Roman" w:cs="Times New Roman"/>
    </w:rPr>
  </w:style>
  <w:style w:type="character" w:customStyle="1" w:styleId="WW8Num13z2">
    <w:name w:val="WW8Num13z2"/>
    <w:qFormat/>
    <w:rsid w:val="007B1167"/>
  </w:style>
  <w:style w:type="character" w:customStyle="1" w:styleId="WW8Num13z3">
    <w:name w:val="WW8Num13z3"/>
    <w:qFormat/>
    <w:rsid w:val="007B1167"/>
  </w:style>
  <w:style w:type="character" w:customStyle="1" w:styleId="WW8Num13z4">
    <w:name w:val="WW8Num13z4"/>
    <w:qFormat/>
    <w:rsid w:val="007B1167"/>
  </w:style>
  <w:style w:type="character" w:customStyle="1" w:styleId="WW8Num13z5">
    <w:name w:val="WW8Num13z5"/>
    <w:qFormat/>
    <w:rsid w:val="007B1167"/>
  </w:style>
  <w:style w:type="character" w:customStyle="1" w:styleId="WW8Num13z6">
    <w:name w:val="WW8Num13z6"/>
    <w:qFormat/>
    <w:rsid w:val="007B1167"/>
  </w:style>
  <w:style w:type="character" w:customStyle="1" w:styleId="WW8Num13z7">
    <w:name w:val="WW8Num13z7"/>
    <w:qFormat/>
    <w:rsid w:val="007B1167"/>
  </w:style>
  <w:style w:type="character" w:customStyle="1" w:styleId="WW8Num13z8">
    <w:name w:val="WW8Num13z8"/>
    <w:qFormat/>
    <w:rsid w:val="007B1167"/>
  </w:style>
  <w:style w:type="character" w:customStyle="1" w:styleId="WW8Num14z0">
    <w:name w:val="WW8Num14z0"/>
    <w:qFormat/>
    <w:rsid w:val="007B1167"/>
    <w:rPr>
      <w:u w:val="none"/>
    </w:rPr>
  </w:style>
  <w:style w:type="character" w:customStyle="1" w:styleId="WW8Num14z1">
    <w:name w:val="WW8Num14z1"/>
    <w:qFormat/>
    <w:rsid w:val="007B1167"/>
  </w:style>
  <w:style w:type="character" w:customStyle="1" w:styleId="WW8Num14z2">
    <w:name w:val="WW8Num14z2"/>
    <w:qFormat/>
    <w:rsid w:val="007B1167"/>
  </w:style>
  <w:style w:type="character" w:customStyle="1" w:styleId="WW8Num14z3">
    <w:name w:val="WW8Num14z3"/>
    <w:qFormat/>
    <w:rsid w:val="007B1167"/>
  </w:style>
  <w:style w:type="character" w:customStyle="1" w:styleId="WW8Num14z4">
    <w:name w:val="WW8Num14z4"/>
    <w:qFormat/>
    <w:rsid w:val="007B1167"/>
  </w:style>
  <w:style w:type="character" w:customStyle="1" w:styleId="WW8Num14z5">
    <w:name w:val="WW8Num14z5"/>
    <w:qFormat/>
    <w:rsid w:val="007B1167"/>
  </w:style>
  <w:style w:type="character" w:customStyle="1" w:styleId="WW8Num14z6">
    <w:name w:val="WW8Num14z6"/>
    <w:qFormat/>
    <w:rsid w:val="007B1167"/>
  </w:style>
  <w:style w:type="character" w:customStyle="1" w:styleId="WW8Num14z7">
    <w:name w:val="WW8Num14z7"/>
    <w:qFormat/>
    <w:rsid w:val="007B1167"/>
  </w:style>
  <w:style w:type="character" w:customStyle="1" w:styleId="WW8Num14z8">
    <w:name w:val="WW8Num14z8"/>
    <w:qFormat/>
    <w:rsid w:val="007B1167"/>
  </w:style>
  <w:style w:type="character" w:customStyle="1" w:styleId="WW8Num15z0">
    <w:name w:val="WW8Num15z0"/>
    <w:qFormat/>
    <w:rsid w:val="007B1167"/>
  </w:style>
  <w:style w:type="character" w:customStyle="1" w:styleId="WW8Num15z1">
    <w:name w:val="WW8Num15z1"/>
    <w:qFormat/>
    <w:rsid w:val="007B1167"/>
  </w:style>
  <w:style w:type="character" w:customStyle="1" w:styleId="WW8Num15z2">
    <w:name w:val="WW8Num15z2"/>
    <w:qFormat/>
    <w:rsid w:val="007B1167"/>
  </w:style>
  <w:style w:type="character" w:customStyle="1" w:styleId="WW8Num15z3">
    <w:name w:val="WW8Num15z3"/>
    <w:qFormat/>
    <w:rsid w:val="007B1167"/>
  </w:style>
  <w:style w:type="character" w:customStyle="1" w:styleId="WW8Num15z4">
    <w:name w:val="WW8Num15z4"/>
    <w:qFormat/>
    <w:rsid w:val="007B1167"/>
  </w:style>
  <w:style w:type="character" w:customStyle="1" w:styleId="WW8Num15z5">
    <w:name w:val="WW8Num15z5"/>
    <w:qFormat/>
    <w:rsid w:val="007B1167"/>
  </w:style>
  <w:style w:type="character" w:customStyle="1" w:styleId="WW8Num15z6">
    <w:name w:val="WW8Num15z6"/>
    <w:qFormat/>
    <w:rsid w:val="007B1167"/>
  </w:style>
  <w:style w:type="character" w:customStyle="1" w:styleId="WW8Num15z7">
    <w:name w:val="WW8Num15z7"/>
    <w:qFormat/>
    <w:rsid w:val="007B1167"/>
  </w:style>
  <w:style w:type="character" w:customStyle="1" w:styleId="WW8Num15z8">
    <w:name w:val="WW8Num15z8"/>
    <w:qFormat/>
    <w:rsid w:val="007B1167"/>
  </w:style>
  <w:style w:type="character" w:customStyle="1" w:styleId="WW8Num16z0">
    <w:name w:val="WW8Num16z0"/>
    <w:qFormat/>
    <w:rsid w:val="007B1167"/>
  </w:style>
  <w:style w:type="character" w:customStyle="1" w:styleId="WW8Num16z3">
    <w:name w:val="WW8Num16z3"/>
    <w:qFormat/>
    <w:rsid w:val="007B1167"/>
  </w:style>
  <w:style w:type="character" w:customStyle="1" w:styleId="WW8Num16z4">
    <w:name w:val="WW8Num16z4"/>
    <w:qFormat/>
    <w:rsid w:val="007B1167"/>
  </w:style>
  <w:style w:type="character" w:customStyle="1" w:styleId="WW8Num16z5">
    <w:name w:val="WW8Num16z5"/>
    <w:qFormat/>
    <w:rsid w:val="007B1167"/>
  </w:style>
  <w:style w:type="character" w:customStyle="1" w:styleId="WW8Num16z6">
    <w:name w:val="WW8Num16z6"/>
    <w:qFormat/>
    <w:rsid w:val="007B1167"/>
  </w:style>
  <w:style w:type="character" w:customStyle="1" w:styleId="WW8Num16z7">
    <w:name w:val="WW8Num16z7"/>
    <w:qFormat/>
    <w:rsid w:val="007B1167"/>
  </w:style>
  <w:style w:type="character" w:customStyle="1" w:styleId="WW8Num16z8">
    <w:name w:val="WW8Num16z8"/>
    <w:qFormat/>
    <w:rsid w:val="007B1167"/>
  </w:style>
  <w:style w:type="character" w:customStyle="1" w:styleId="WW8Num17z0">
    <w:name w:val="WW8Num17z0"/>
    <w:qFormat/>
    <w:rsid w:val="007B1167"/>
    <w:rPr>
      <w:b w:val="0"/>
      <w:i w:val="0"/>
      <w:sz w:val="24"/>
    </w:rPr>
  </w:style>
  <w:style w:type="character" w:customStyle="1" w:styleId="WW8Num18z0">
    <w:name w:val="WW8Num18z0"/>
    <w:qFormat/>
    <w:rsid w:val="007B1167"/>
  </w:style>
  <w:style w:type="character" w:customStyle="1" w:styleId="WW8Num18z1">
    <w:name w:val="WW8Num18z1"/>
    <w:qFormat/>
    <w:rsid w:val="007B1167"/>
  </w:style>
  <w:style w:type="character" w:customStyle="1" w:styleId="WW8Num18z2">
    <w:name w:val="WW8Num18z2"/>
    <w:qFormat/>
    <w:rsid w:val="007B1167"/>
  </w:style>
  <w:style w:type="character" w:customStyle="1" w:styleId="WW8Num18z3">
    <w:name w:val="WW8Num18z3"/>
    <w:qFormat/>
    <w:rsid w:val="007B1167"/>
  </w:style>
  <w:style w:type="character" w:customStyle="1" w:styleId="WW8Num18z4">
    <w:name w:val="WW8Num18z4"/>
    <w:qFormat/>
    <w:rsid w:val="007B1167"/>
  </w:style>
  <w:style w:type="character" w:customStyle="1" w:styleId="WW8Num18z5">
    <w:name w:val="WW8Num18z5"/>
    <w:qFormat/>
    <w:rsid w:val="007B1167"/>
  </w:style>
  <w:style w:type="character" w:customStyle="1" w:styleId="WW8Num18z6">
    <w:name w:val="WW8Num18z6"/>
    <w:qFormat/>
    <w:rsid w:val="007B1167"/>
  </w:style>
  <w:style w:type="character" w:customStyle="1" w:styleId="WW8Num18z7">
    <w:name w:val="WW8Num18z7"/>
    <w:qFormat/>
    <w:rsid w:val="007B1167"/>
  </w:style>
  <w:style w:type="character" w:customStyle="1" w:styleId="WW8Num18z8">
    <w:name w:val="WW8Num18z8"/>
    <w:qFormat/>
    <w:rsid w:val="007B1167"/>
  </w:style>
  <w:style w:type="character" w:customStyle="1" w:styleId="WW8Num19z0">
    <w:name w:val="WW8Num19z0"/>
    <w:qFormat/>
    <w:rsid w:val="007B1167"/>
  </w:style>
  <w:style w:type="character" w:customStyle="1" w:styleId="WW8Num19z1">
    <w:name w:val="WW8Num19z1"/>
    <w:qFormat/>
    <w:rsid w:val="007B1167"/>
  </w:style>
  <w:style w:type="character" w:customStyle="1" w:styleId="WW8Num19z2">
    <w:name w:val="WW8Num19z2"/>
    <w:qFormat/>
    <w:rsid w:val="007B1167"/>
  </w:style>
  <w:style w:type="character" w:customStyle="1" w:styleId="WW8Num19z3">
    <w:name w:val="WW8Num19z3"/>
    <w:qFormat/>
    <w:rsid w:val="007B1167"/>
  </w:style>
  <w:style w:type="character" w:customStyle="1" w:styleId="WW8Num19z4">
    <w:name w:val="WW8Num19z4"/>
    <w:qFormat/>
    <w:rsid w:val="007B1167"/>
  </w:style>
  <w:style w:type="character" w:customStyle="1" w:styleId="WW8Num19z5">
    <w:name w:val="WW8Num19z5"/>
    <w:qFormat/>
    <w:rsid w:val="007B1167"/>
  </w:style>
  <w:style w:type="character" w:customStyle="1" w:styleId="WW8Num19z6">
    <w:name w:val="WW8Num19z6"/>
    <w:qFormat/>
    <w:rsid w:val="007B1167"/>
  </w:style>
  <w:style w:type="character" w:customStyle="1" w:styleId="WW8Num19z7">
    <w:name w:val="WW8Num19z7"/>
    <w:qFormat/>
    <w:rsid w:val="007B1167"/>
  </w:style>
  <w:style w:type="character" w:customStyle="1" w:styleId="WW8Num19z8">
    <w:name w:val="WW8Num19z8"/>
    <w:qFormat/>
    <w:rsid w:val="007B1167"/>
  </w:style>
  <w:style w:type="character" w:customStyle="1" w:styleId="WW8Num20z0">
    <w:name w:val="WW8Num20z0"/>
    <w:qFormat/>
    <w:rsid w:val="007B1167"/>
  </w:style>
  <w:style w:type="character" w:customStyle="1" w:styleId="WW8Num21z0">
    <w:name w:val="WW8Num21z0"/>
    <w:qFormat/>
    <w:rsid w:val="007B1167"/>
  </w:style>
  <w:style w:type="character" w:customStyle="1" w:styleId="WW8Num21z1">
    <w:name w:val="WW8Num21z1"/>
    <w:qFormat/>
    <w:rsid w:val="007B1167"/>
    <w:rPr>
      <w:rFonts w:ascii="Times New Roman" w:eastAsia="Times New Roman" w:hAnsi="Times New Roman" w:cs="Times New Roman"/>
    </w:rPr>
  </w:style>
  <w:style w:type="character" w:customStyle="1" w:styleId="WW8Num21z2">
    <w:name w:val="WW8Num21z2"/>
    <w:qFormat/>
    <w:rsid w:val="007B1167"/>
  </w:style>
  <w:style w:type="character" w:customStyle="1" w:styleId="WW8Num21z3">
    <w:name w:val="WW8Num21z3"/>
    <w:qFormat/>
    <w:rsid w:val="007B1167"/>
  </w:style>
  <w:style w:type="character" w:customStyle="1" w:styleId="WW8Num21z4">
    <w:name w:val="WW8Num21z4"/>
    <w:qFormat/>
    <w:rsid w:val="007B1167"/>
  </w:style>
  <w:style w:type="character" w:customStyle="1" w:styleId="WW8Num21z5">
    <w:name w:val="WW8Num21z5"/>
    <w:qFormat/>
    <w:rsid w:val="007B1167"/>
  </w:style>
  <w:style w:type="character" w:customStyle="1" w:styleId="WW8Num21z6">
    <w:name w:val="WW8Num21z6"/>
    <w:qFormat/>
    <w:rsid w:val="007B1167"/>
  </w:style>
  <w:style w:type="character" w:customStyle="1" w:styleId="WW8Num21z7">
    <w:name w:val="WW8Num21z7"/>
    <w:qFormat/>
    <w:rsid w:val="007B1167"/>
  </w:style>
  <w:style w:type="character" w:customStyle="1" w:styleId="WW8Num21z8">
    <w:name w:val="WW8Num21z8"/>
    <w:qFormat/>
    <w:rsid w:val="007B1167"/>
  </w:style>
  <w:style w:type="character" w:customStyle="1" w:styleId="WW8Num22z0">
    <w:name w:val="WW8Num22z0"/>
    <w:qFormat/>
    <w:rsid w:val="007B1167"/>
    <w:rPr>
      <w:highlight w:val="yellow"/>
    </w:rPr>
  </w:style>
  <w:style w:type="character" w:customStyle="1" w:styleId="WW8Num22z1">
    <w:name w:val="WW8Num22z1"/>
    <w:qFormat/>
    <w:rsid w:val="007B1167"/>
  </w:style>
  <w:style w:type="character" w:customStyle="1" w:styleId="WW8Num22z2">
    <w:name w:val="WW8Num22z2"/>
    <w:qFormat/>
    <w:rsid w:val="007B1167"/>
  </w:style>
  <w:style w:type="character" w:customStyle="1" w:styleId="WW8Num22z3">
    <w:name w:val="WW8Num22z3"/>
    <w:qFormat/>
    <w:rsid w:val="007B1167"/>
  </w:style>
  <w:style w:type="character" w:customStyle="1" w:styleId="WW8Num22z4">
    <w:name w:val="WW8Num22z4"/>
    <w:qFormat/>
    <w:rsid w:val="007B1167"/>
  </w:style>
  <w:style w:type="character" w:customStyle="1" w:styleId="WW8Num22z5">
    <w:name w:val="WW8Num22z5"/>
    <w:qFormat/>
    <w:rsid w:val="007B1167"/>
  </w:style>
  <w:style w:type="character" w:customStyle="1" w:styleId="WW8Num22z6">
    <w:name w:val="WW8Num22z6"/>
    <w:qFormat/>
    <w:rsid w:val="007B1167"/>
  </w:style>
  <w:style w:type="character" w:customStyle="1" w:styleId="WW8Num22z7">
    <w:name w:val="WW8Num22z7"/>
    <w:qFormat/>
    <w:rsid w:val="007B1167"/>
  </w:style>
  <w:style w:type="character" w:customStyle="1" w:styleId="WW8Num22z8">
    <w:name w:val="WW8Num22z8"/>
    <w:qFormat/>
    <w:rsid w:val="007B1167"/>
  </w:style>
  <w:style w:type="character" w:customStyle="1" w:styleId="WW8Num23z0">
    <w:name w:val="WW8Num23z0"/>
    <w:qFormat/>
    <w:rsid w:val="007B1167"/>
  </w:style>
  <w:style w:type="character" w:customStyle="1" w:styleId="WW8Num23z1">
    <w:name w:val="WW8Num23z1"/>
    <w:qFormat/>
    <w:rsid w:val="007B1167"/>
    <w:rPr>
      <w:rFonts w:ascii="Times New Roman" w:eastAsia="Times New Roman" w:hAnsi="Times New Roman" w:cs="Times New Roman"/>
      <w:color w:val="000000"/>
    </w:rPr>
  </w:style>
  <w:style w:type="character" w:customStyle="1" w:styleId="WW8Num23z3">
    <w:name w:val="WW8Num23z3"/>
    <w:qFormat/>
    <w:rsid w:val="007B1167"/>
  </w:style>
  <w:style w:type="character" w:customStyle="1" w:styleId="WW8Num23z4">
    <w:name w:val="WW8Num23z4"/>
    <w:qFormat/>
    <w:rsid w:val="007B1167"/>
  </w:style>
  <w:style w:type="character" w:customStyle="1" w:styleId="WW8Num23z5">
    <w:name w:val="WW8Num23z5"/>
    <w:qFormat/>
    <w:rsid w:val="007B1167"/>
  </w:style>
  <w:style w:type="character" w:customStyle="1" w:styleId="WW8Num23z6">
    <w:name w:val="WW8Num23z6"/>
    <w:qFormat/>
    <w:rsid w:val="007B1167"/>
  </w:style>
  <w:style w:type="character" w:customStyle="1" w:styleId="WW8Num23z7">
    <w:name w:val="WW8Num23z7"/>
    <w:qFormat/>
    <w:rsid w:val="007B1167"/>
  </w:style>
  <w:style w:type="character" w:customStyle="1" w:styleId="WW8Num23z8">
    <w:name w:val="WW8Num23z8"/>
    <w:qFormat/>
    <w:rsid w:val="007B1167"/>
  </w:style>
  <w:style w:type="character" w:customStyle="1" w:styleId="WW8Num24z0">
    <w:name w:val="WW8Num24z0"/>
    <w:qFormat/>
    <w:rsid w:val="007B1167"/>
  </w:style>
  <w:style w:type="character" w:customStyle="1" w:styleId="WW8Num24z1">
    <w:name w:val="WW8Num24z1"/>
    <w:qFormat/>
    <w:rsid w:val="007B1167"/>
  </w:style>
  <w:style w:type="character" w:customStyle="1" w:styleId="WW8Num24z2">
    <w:name w:val="WW8Num24z2"/>
    <w:qFormat/>
    <w:rsid w:val="007B1167"/>
  </w:style>
  <w:style w:type="character" w:customStyle="1" w:styleId="WW8Num24z3">
    <w:name w:val="WW8Num24z3"/>
    <w:qFormat/>
    <w:rsid w:val="007B1167"/>
  </w:style>
  <w:style w:type="character" w:customStyle="1" w:styleId="WW8Num24z4">
    <w:name w:val="WW8Num24z4"/>
    <w:qFormat/>
    <w:rsid w:val="007B1167"/>
  </w:style>
  <w:style w:type="character" w:customStyle="1" w:styleId="WW8Num24z5">
    <w:name w:val="WW8Num24z5"/>
    <w:qFormat/>
    <w:rsid w:val="007B1167"/>
  </w:style>
  <w:style w:type="character" w:customStyle="1" w:styleId="WW8Num24z6">
    <w:name w:val="WW8Num24z6"/>
    <w:qFormat/>
    <w:rsid w:val="007B1167"/>
  </w:style>
  <w:style w:type="character" w:customStyle="1" w:styleId="WW8Num24z7">
    <w:name w:val="WW8Num24z7"/>
    <w:qFormat/>
    <w:rsid w:val="007B1167"/>
  </w:style>
  <w:style w:type="character" w:customStyle="1" w:styleId="WW8Num24z8">
    <w:name w:val="WW8Num24z8"/>
    <w:qFormat/>
    <w:rsid w:val="007B1167"/>
  </w:style>
  <w:style w:type="character" w:customStyle="1" w:styleId="WW8Num25z0">
    <w:name w:val="WW8Num25z0"/>
    <w:qFormat/>
    <w:rsid w:val="007B1167"/>
  </w:style>
  <w:style w:type="character" w:customStyle="1" w:styleId="WW8Num25z1">
    <w:name w:val="WW8Num25z1"/>
    <w:qFormat/>
    <w:rsid w:val="007B1167"/>
  </w:style>
  <w:style w:type="character" w:customStyle="1" w:styleId="WW8Num25z2">
    <w:name w:val="WW8Num25z2"/>
    <w:qFormat/>
    <w:rsid w:val="007B1167"/>
  </w:style>
  <w:style w:type="character" w:customStyle="1" w:styleId="WW8Num25z3">
    <w:name w:val="WW8Num25z3"/>
    <w:qFormat/>
    <w:rsid w:val="007B1167"/>
  </w:style>
  <w:style w:type="character" w:customStyle="1" w:styleId="WW8Num25z4">
    <w:name w:val="WW8Num25z4"/>
    <w:qFormat/>
    <w:rsid w:val="007B1167"/>
  </w:style>
  <w:style w:type="character" w:customStyle="1" w:styleId="WW8Num25z5">
    <w:name w:val="WW8Num25z5"/>
    <w:qFormat/>
    <w:rsid w:val="007B1167"/>
  </w:style>
  <w:style w:type="character" w:customStyle="1" w:styleId="WW8Num25z6">
    <w:name w:val="WW8Num25z6"/>
    <w:qFormat/>
    <w:rsid w:val="007B1167"/>
  </w:style>
  <w:style w:type="character" w:customStyle="1" w:styleId="WW8Num25z7">
    <w:name w:val="WW8Num25z7"/>
    <w:qFormat/>
    <w:rsid w:val="007B1167"/>
  </w:style>
  <w:style w:type="character" w:customStyle="1" w:styleId="WW8Num25z8">
    <w:name w:val="WW8Num25z8"/>
    <w:qFormat/>
    <w:rsid w:val="007B1167"/>
  </w:style>
  <w:style w:type="character" w:customStyle="1" w:styleId="WW8Num26z0">
    <w:name w:val="WW8Num26z0"/>
    <w:qFormat/>
    <w:rsid w:val="007B1167"/>
  </w:style>
  <w:style w:type="character" w:customStyle="1" w:styleId="WW8Num26z2">
    <w:name w:val="WW8Num26z2"/>
    <w:qFormat/>
    <w:rsid w:val="007B1167"/>
    <w:rPr>
      <w:rFonts w:ascii="Wingdings" w:hAnsi="Wingdings" w:cs="Wingdings"/>
    </w:rPr>
  </w:style>
  <w:style w:type="character" w:customStyle="1" w:styleId="WW8Num26z3">
    <w:name w:val="WW8Num26z3"/>
    <w:qFormat/>
    <w:rsid w:val="007B1167"/>
    <w:rPr>
      <w:rFonts w:ascii="Symbol" w:hAnsi="Symbol" w:cs="Symbol"/>
    </w:rPr>
  </w:style>
  <w:style w:type="character" w:customStyle="1" w:styleId="WW8Num26z4">
    <w:name w:val="WW8Num26z4"/>
    <w:qFormat/>
    <w:rsid w:val="007B1167"/>
    <w:rPr>
      <w:rFonts w:ascii="Courier New" w:hAnsi="Courier New" w:cs="Courier New"/>
    </w:rPr>
  </w:style>
  <w:style w:type="character" w:customStyle="1" w:styleId="WW8Num27z0">
    <w:name w:val="WW8Num27z0"/>
    <w:qFormat/>
    <w:rsid w:val="007B1167"/>
  </w:style>
  <w:style w:type="character" w:customStyle="1" w:styleId="WW8Num27z1">
    <w:name w:val="WW8Num27z1"/>
    <w:qFormat/>
    <w:rsid w:val="007B1167"/>
  </w:style>
  <w:style w:type="character" w:customStyle="1" w:styleId="WW8Num27z2">
    <w:name w:val="WW8Num27z2"/>
    <w:qFormat/>
    <w:rsid w:val="007B1167"/>
  </w:style>
  <w:style w:type="character" w:customStyle="1" w:styleId="WW8Num27z3">
    <w:name w:val="WW8Num27z3"/>
    <w:qFormat/>
    <w:rsid w:val="007B1167"/>
  </w:style>
  <w:style w:type="character" w:customStyle="1" w:styleId="WW8Num27z4">
    <w:name w:val="WW8Num27z4"/>
    <w:qFormat/>
    <w:rsid w:val="007B1167"/>
  </w:style>
  <w:style w:type="character" w:customStyle="1" w:styleId="WW8Num27z5">
    <w:name w:val="WW8Num27z5"/>
    <w:qFormat/>
    <w:rsid w:val="007B1167"/>
  </w:style>
  <w:style w:type="character" w:customStyle="1" w:styleId="WW8Num27z6">
    <w:name w:val="WW8Num27z6"/>
    <w:qFormat/>
    <w:rsid w:val="007B1167"/>
  </w:style>
  <w:style w:type="character" w:customStyle="1" w:styleId="WW8Num27z7">
    <w:name w:val="WW8Num27z7"/>
    <w:qFormat/>
    <w:rsid w:val="007B1167"/>
  </w:style>
  <w:style w:type="character" w:customStyle="1" w:styleId="WW8Num27z8">
    <w:name w:val="WW8Num27z8"/>
    <w:qFormat/>
    <w:rsid w:val="007B1167"/>
  </w:style>
  <w:style w:type="character" w:customStyle="1" w:styleId="WW8Num28z0">
    <w:name w:val="WW8Num28z0"/>
    <w:qFormat/>
    <w:rsid w:val="007B1167"/>
    <w:rPr>
      <w:rFonts w:ascii="Symbol" w:hAnsi="Symbol" w:cs="Symbol"/>
    </w:rPr>
  </w:style>
  <w:style w:type="character" w:customStyle="1" w:styleId="WW8Num28z1">
    <w:name w:val="WW8Num28z1"/>
    <w:qFormat/>
    <w:rsid w:val="007B1167"/>
    <w:rPr>
      <w:b/>
    </w:rPr>
  </w:style>
  <w:style w:type="character" w:customStyle="1" w:styleId="WW8Num28z5">
    <w:name w:val="WW8Num28z5"/>
    <w:qFormat/>
    <w:rsid w:val="007B1167"/>
    <w:rPr>
      <w:rFonts w:ascii="Wingdings" w:hAnsi="Wingdings" w:cs="Wingdings"/>
    </w:rPr>
  </w:style>
  <w:style w:type="character" w:customStyle="1" w:styleId="WW8Num28z7">
    <w:name w:val="WW8Num28z7"/>
    <w:qFormat/>
    <w:rsid w:val="007B1167"/>
    <w:rPr>
      <w:rFonts w:ascii="Courier New" w:hAnsi="Courier New" w:cs="Courier New"/>
    </w:rPr>
  </w:style>
  <w:style w:type="character" w:customStyle="1" w:styleId="WW8Num29z0">
    <w:name w:val="WW8Num29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29z1">
    <w:name w:val="WW8Num29z1"/>
    <w:qFormat/>
    <w:rsid w:val="007B1167"/>
  </w:style>
  <w:style w:type="character" w:customStyle="1" w:styleId="WW8Num29z2">
    <w:name w:val="WW8Num29z2"/>
    <w:qFormat/>
    <w:rsid w:val="007B1167"/>
  </w:style>
  <w:style w:type="character" w:customStyle="1" w:styleId="WW8Num29z3">
    <w:name w:val="WW8Num29z3"/>
    <w:qFormat/>
    <w:rsid w:val="007B1167"/>
  </w:style>
  <w:style w:type="character" w:customStyle="1" w:styleId="WW8Num29z4">
    <w:name w:val="WW8Num29z4"/>
    <w:qFormat/>
    <w:rsid w:val="007B1167"/>
  </w:style>
  <w:style w:type="character" w:customStyle="1" w:styleId="WW8Num29z5">
    <w:name w:val="WW8Num29z5"/>
    <w:qFormat/>
    <w:rsid w:val="007B1167"/>
  </w:style>
  <w:style w:type="character" w:customStyle="1" w:styleId="WW8Num29z6">
    <w:name w:val="WW8Num29z6"/>
    <w:qFormat/>
    <w:rsid w:val="007B1167"/>
  </w:style>
  <w:style w:type="character" w:customStyle="1" w:styleId="WW8Num29z7">
    <w:name w:val="WW8Num29z7"/>
    <w:qFormat/>
    <w:rsid w:val="007B1167"/>
  </w:style>
  <w:style w:type="character" w:customStyle="1" w:styleId="WW8Num29z8">
    <w:name w:val="WW8Num29z8"/>
    <w:qFormat/>
    <w:rsid w:val="007B1167"/>
  </w:style>
  <w:style w:type="character" w:customStyle="1" w:styleId="WW8Num30z0">
    <w:name w:val="WW8Num30z0"/>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WW8Num30z1">
    <w:name w:val="WW8Num30z1"/>
    <w:qFormat/>
    <w:rsid w:val="007B1167"/>
    <w:rPr>
      <w:rFonts w:ascii="Times New Roman" w:eastAsia="Times New Roman" w:hAnsi="Times New Roman" w:cs="Times New Roman"/>
    </w:rPr>
  </w:style>
  <w:style w:type="character" w:customStyle="1" w:styleId="WW8Num30z2">
    <w:name w:val="WW8Num30z2"/>
    <w:qFormat/>
    <w:rsid w:val="007B1167"/>
  </w:style>
  <w:style w:type="character" w:customStyle="1" w:styleId="WW8Num30z3">
    <w:name w:val="WW8Num30z3"/>
    <w:qFormat/>
    <w:rsid w:val="007B1167"/>
  </w:style>
  <w:style w:type="character" w:customStyle="1" w:styleId="WW8Num30z4">
    <w:name w:val="WW8Num30z4"/>
    <w:qFormat/>
    <w:rsid w:val="007B1167"/>
  </w:style>
  <w:style w:type="character" w:customStyle="1" w:styleId="WW8Num30z5">
    <w:name w:val="WW8Num30z5"/>
    <w:qFormat/>
    <w:rsid w:val="007B1167"/>
  </w:style>
  <w:style w:type="character" w:customStyle="1" w:styleId="WW8Num30z6">
    <w:name w:val="WW8Num30z6"/>
    <w:qFormat/>
    <w:rsid w:val="007B1167"/>
  </w:style>
  <w:style w:type="character" w:customStyle="1" w:styleId="WW8Num30z7">
    <w:name w:val="WW8Num30z7"/>
    <w:qFormat/>
    <w:rsid w:val="007B1167"/>
  </w:style>
  <w:style w:type="character" w:customStyle="1" w:styleId="WW8Num30z8">
    <w:name w:val="WW8Num30z8"/>
    <w:qFormat/>
    <w:rsid w:val="007B1167"/>
  </w:style>
  <w:style w:type="character" w:customStyle="1" w:styleId="WW8Num31z0">
    <w:name w:val="WW8Num31z0"/>
    <w:qFormat/>
    <w:rsid w:val="007B1167"/>
    <w:rPr>
      <w:b w:val="0"/>
    </w:rPr>
  </w:style>
  <w:style w:type="character" w:customStyle="1" w:styleId="WW8Num31z1">
    <w:name w:val="WW8Num31z1"/>
    <w:qFormat/>
    <w:rsid w:val="007B1167"/>
  </w:style>
  <w:style w:type="character" w:customStyle="1" w:styleId="WW8Num31z2">
    <w:name w:val="WW8Num31z2"/>
    <w:qFormat/>
    <w:rsid w:val="007B1167"/>
  </w:style>
  <w:style w:type="character" w:customStyle="1" w:styleId="WW8Num31z3">
    <w:name w:val="WW8Num31z3"/>
    <w:qFormat/>
    <w:rsid w:val="007B1167"/>
  </w:style>
  <w:style w:type="character" w:customStyle="1" w:styleId="WW8Num31z4">
    <w:name w:val="WW8Num31z4"/>
    <w:qFormat/>
    <w:rsid w:val="007B1167"/>
  </w:style>
  <w:style w:type="character" w:customStyle="1" w:styleId="WW8Num31z5">
    <w:name w:val="WW8Num31z5"/>
    <w:qFormat/>
    <w:rsid w:val="007B1167"/>
  </w:style>
  <w:style w:type="character" w:customStyle="1" w:styleId="WW8Num31z6">
    <w:name w:val="WW8Num31z6"/>
    <w:qFormat/>
    <w:rsid w:val="007B1167"/>
  </w:style>
  <w:style w:type="character" w:customStyle="1" w:styleId="WW8Num31z7">
    <w:name w:val="WW8Num31z7"/>
    <w:qFormat/>
    <w:rsid w:val="007B1167"/>
  </w:style>
  <w:style w:type="character" w:customStyle="1" w:styleId="WW8Num31z8">
    <w:name w:val="WW8Num31z8"/>
    <w:qFormat/>
    <w:rsid w:val="007B1167"/>
  </w:style>
  <w:style w:type="character" w:customStyle="1" w:styleId="WW8Num32z0">
    <w:name w:val="WW8Num32z0"/>
    <w:qFormat/>
    <w:rsid w:val="007B1167"/>
  </w:style>
  <w:style w:type="character" w:customStyle="1" w:styleId="WW8Num33z0">
    <w:name w:val="WW8Num33z0"/>
    <w:qFormat/>
    <w:rsid w:val="007B1167"/>
  </w:style>
  <w:style w:type="character" w:customStyle="1" w:styleId="WW8Num33z1">
    <w:name w:val="WW8Num33z1"/>
    <w:qFormat/>
    <w:rsid w:val="007B1167"/>
  </w:style>
  <w:style w:type="character" w:customStyle="1" w:styleId="WW8Num33z2">
    <w:name w:val="WW8Num33z2"/>
    <w:qFormat/>
    <w:rsid w:val="007B1167"/>
  </w:style>
  <w:style w:type="character" w:customStyle="1" w:styleId="WW8Num33z3">
    <w:name w:val="WW8Num33z3"/>
    <w:qFormat/>
    <w:rsid w:val="007B1167"/>
  </w:style>
  <w:style w:type="character" w:customStyle="1" w:styleId="WW8Num33z4">
    <w:name w:val="WW8Num33z4"/>
    <w:qFormat/>
    <w:rsid w:val="007B1167"/>
  </w:style>
  <w:style w:type="character" w:customStyle="1" w:styleId="WW8Num33z5">
    <w:name w:val="WW8Num33z5"/>
    <w:qFormat/>
    <w:rsid w:val="007B1167"/>
  </w:style>
  <w:style w:type="character" w:customStyle="1" w:styleId="WW8Num33z6">
    <w:name w:val="WW8Num33z6"/>
    <w:qFormat/>
    <w:rsid w:val="007B1167"/>
  </w:style>
  <w:style w:type="character" w:customStyle="1" w:styleId="WW8Num33z7">
    <w:name w:val="WW8Num33z7"/>
    <w:qFormat/>
    <w:rsid w:val="007B1167"/>
  </w:style>
  <w:style w:type="character" w:customStyle="1" w:styleId="WW8Num33z8">
    <w:name w:val="WW8Num33z8"/>
    <w:qFormat/>
    <w:rsid w:val="007B1167"/>
  </w:style>
  <w:style w:type="character" w:customStyle="1" w:styleId="WW8Num34z0">
    <w:name w:val="WW8Num34z0"/>
    <w:qFormat/>
    <w:rsid w:val="007B1167"/>
  </w:style>
  <w:style w:type="character" w:customStyle="1" w:styleId="WW8Num35z0">
    <w:name w:val="WW8Num35z0"/>
    <w:qFormat/>
    <w:rsid w:val="007B1167"/>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WW8Num35z1">
    <w:name w:val="WW8Num35z1"/>
    <w:qFormat/>
    <w:rsid w:val="007B1167"/>
    <w:rPr>
      <w:rFonts w:ascii="Times New Roman" w:eastAsia="Times New Roman" w:hAnsi="Times New Roman" w:cs="Times New Roman"/>
    </w:rPr>
  </w:style>
  <w:style w:type="character" w:customStyle="1" w:styleId="WW8Num35z2">
    <w:name w:val="WW8Num35z2"/>
    <w:qFormat/>
    <w:rsid w:val="007B1167"/>
  </w:style>
  <w:style w:type="character" w:customStyle="1" w:styleId="WW8Num35z3">
    <w:name w:val="WW8Num35z3"/>
    <w:qFormat/>
    <w:rsid w:val="007B1167"/>
  </w:style>
  <w:style w:type="character" w:customStyle="1" w:styleId="WW8Num35z4">
    <w:name w:val="WW8Num35z4"/>
    <w:qFormat/>
    <w:rsid w:val="007B1167"/>
  </w:style>
  <w:style w:type="character" w:customStyle="1" w:styleId="WW8Num35z5">
    <w:name w:val="WW8Num35z5"/>
    <w:qFormat/>
    <w:rsid w:val="007B1167"/>
  </w:style>
  <w:style w:type="character" w:customStyle="1" w:styleId="WW8Num35z6">
    <w:name w:val="WW8Num35z6"/>
    <w:qFormat/>
    <w:rsid w:val="007B1167"/>
  </w:style>
  <w:style w:type="character" w:customStyle="1" w:styleId="WW8Num35z7">
    <w:name w:val="WW8Num35z7"/>
    <w:qFormat/>
    <w:rsid w:val="007B1167"/>
  </w:style>
  <w:style w:type="character" w:customStyle="1" w:styleId="WW8Num35z8">
    <w:name w:val="WW8Num35z8"/>
    <w:qFormat/>
    <w:rsid w:val="007B1167"/>
  </w:style>
  <w:style w:type="character" w:customStyle="1" w:styleId="WW8Num36z0">
    <w:name w:val="WW8Num36z0"/>
    <w:qFormat/>
    <w:rsid w:val="007B1167"/>
  </w:style>
  <w:style w:type="character" w:customStyle="1" w:styleId="WW8Num36z1">
    <w:name w:val="WW8Num36z1"/>
    <w:qFormat/>
    <w:rsid w:val="007B1167"/>
  </w:style>
  <w:style w:type="character" w:customStyle="1" w:styleId="WW8Num36z2">
    <w:name w:val="WW8Num36z2"/>
    <w:qFormat/>
    <w:rsid w:val="007B1167"/>
  </w:style>
  <w:style w:type="character" w:customStyle="1" w:styleId="WW8Num36z3">
    <w:name w:val="WW8Num36z3"/>
    <w:qFormat/>
    <w:rsid w:val="007B1167"/>
  </w:style>
  <w:style w:type="character" w:customStyle="1" w:styleId="WW8Num36z4">
    <w:name w:val="WW8Num36z4"/>
    <w:qFormat/>
    <w:rsid w:val="007B1167"/>
  </w:style>
  <w:style w:type="character" w:customStyle="1" w:styleId="WW8Num36z5">
    <w:name w:val="WW8Num36z5"/>
    <w:qFormat/>
    <w:rsid w:val="007B1167"/>
  </w:style>
  <w:style w:type="character" w:customStyle="1" w:styleId="WW8Num36z6">
    <w:name w:val="WW8Num36z6"/>
    <w:qFormat/>
    <w:rsid w:val="007B1167"/>
  </w:style>
  <w:style w:type="character" w:customStyle="1" w:styleId="WW8Num36z7">
    <w:name w:val="WW8Num36z7"/>
    <w:qFormat/>
    <w:rsid w:val="007B1167"/>
  </w:style>
  <w:style w:type="character" w:customStyle="1" w:styleId="WW8Num36z8">
    <w:name w:val="WW8Num36z8"/>
    <w:qFormat/>
    <w:rsid w:val="007B1167"/>
  </w:style>
  <w:style w:type="character" w:customStyle="1" w:styleId="WW8Num37z0">
    <w:name w:val="WW8Num37z0"/>
    <w:qFormat/>
    <w:rsid w:val="007B1167"/>
  </w:style>
  <w:style w:type="character" w:customStyle="1" w:styleId="WW8Num37z1">
    <w:name w:val="WW8Num37z1"/>
    <w:qFormat/>
    <w:rsid w:val="007B1167"/>
  </w:style>
  <w:style w:type="character" w:customStyle="1" w:styleId="WW8Num38z0">
    <w:name w:val="WW8Num38z0"/>
    <w:qFormat/>
    <w:rsid w:val="007B1167"/>
  </w:style>
  <w:style w:type="character" w:customStyle="1" w:styleId="WW8Num38z1">
    <w:name w:val="WW8Num38z1"/>
    <w:qFormat/>
    <w:rsid w:val="007B1167"/>
  </w:style>
  <w:style w:type="character" w:customStyle="1" w:styleId="WW8Num38z2">
    <w:name w:val="WW8Num38z2"/>
    <w:qFormat/>
    <w:rsid w:val="007B1167"/>
  </w:style>
  <w:style w:type="character" w:customStyle="1" w:styleId="WW8Num38z3">
    <w:name w:val="WW8Num38z3"/>
    <w:qFormat/>
    <w:rsid w:val="007B1167"/>
  </w:style>
  <w:style w:type="character" w:customStyle="1" w:styleId="WW8Num38z4">
    <w:name w:val="WW8Num38z4"/>
    <w:qFormat/>
    <w:rsid w:val="007B1167"/>
  </w:style>
  <w:style w:type="character" w:customStyle="1" w:styleId="WW8Num38z5">
    <w:name w:val="WW8Num38z5"/>
    <w:qFormat/>
    <w:rsid w:val="007B1167"/>
  </w:style>
  <w:style w:type="character" w:customStyle="1" w:styleId="WW8Num38z6">
    <w:name w:val="WW8Num38z6"/>
    <w:qFormat/>
    <w:rsid w:val="007B1167"/>
  </w:style>
  <w:style w:type="character" w:customStyle="1" w:styleId="WW8Num38z7">
    <w:name w:val="WW8Num38z7"/>
    <w:qFormat/>
    <w:rsid w:val="007B1167"/>
  </w:style>
  <w:style w:type="character" w:customStyle="1" w:styleId="WW8Num38z8">
    <w:name w:val="WW8Num38z8"/>
    <w:qFormat/>
    <w:rsid w:val="007B1167"/>
  </w:style>
  <w:style w:type="character" w:styleId="slostrnky">
    <w:name w:val="page number"/>
    <w:basedOn w:val="Standardnpsmoodstavce"/>
    <w:qFormat/>
    <w:rsid w:val="007B1167"/>
  </w:style>
  <w:style w:type="character" w:styleId="Odkaznakoment">
    <w:name w:val="annotation reference"/>
    <w:qFormat/>
    <w:rsid w:val="007B1167"/>
    <w:rPr>
      <w:sz w:val="16"/>
      <w:szCs w:val="16"/>
    </w:rPr>
  </w:style>
  <w:style w:type="character" w:customStyle="1" w:styleId="Internetovodkaz">
    <w:name w:val="Internetový odkaz"/>
    <w:rsid w:val="007B1167"/>
    <w:rPr>
      <w:color w:val="0000FF"/>
      <w:u w:val="single"/>
    </w:rPr>
  </w:style>
  <w:style w:type="character" w:customStyle="1" w:styleId="Silnzdraznn">
    <w:name w:val="Silné zdůraznění"/>
    <w:rsid w:val="007B1167"/>
    <w:rPr>
      <w:b/>
      <w:bCs/>
    </w:rPr>
  </w:style>
  <w:style w:type="character" w:customStyle="1" w:styleId="Zdraznn">
    <w:name w:val="Zdůraznění"/>
    <w:rsid w:val="007B1167"/>
    <w:rPr>
      <w:i/>
      <w:iCs/>
    </w:rPr>
  </w:style>
  <w:style w:type="character" w:customStyle="1" w:styleId="OdstavecslovanCharChar">
    <w:name w:val="Odstavec číslovaný Char Char"/>
    <w:qFormat/>
    <w:rsid w:val="007B1167"/>
    <w:rPr>
      <w:color w:val="000000"/>
      <w:sz w:val="24"/>
    </w:rPr>
  </w:style>
  <w:style w:type="character" w:customStyle="1" w:styleId="OdstavecseseznamemChar">
    <w:name w:val="Odstavec se seznamem Char"/>
    <w:qFormat/>
    <w:rsid w:val="007B1167"/>
    <w:rPr>
      <w:rFonts w:ascii="Calibri" w:eastAsia="Calibri" w:hAnsi="Calibri" w:cs="Calibri"/>
      <w:sz w:val="22"/>
      <w:szCs w:val="22"/>
    </w:rPr>
  </w:style>
  <w:style w:type="character" w:customStyle="1" w:styleId="ZkladntextChar">
    <w:name w:val="Základní text Char"/>
    <w:qFormat/>
    <w:rsid w:val="007B1167"/>
    <w:rPr>
      <w:sz w:val="24"/>
      <w:szCs w:val="24"/>
    </w:rPr>
  </w:style>
  <w:style w:type="character" w:customStyle="1" w:styleId="ListLabel1">
    <w:name w:val="ListLabel 1"/>
    <w:qFormat/>
    <w:rsid w:val="007B1167"/>
    <w:rPr>
      <w:rFonts w:cs="Times New Roman"/>
    </w:rPr>
  </w:style>
  <w:style w:type="character" w:customStyle="1" w:styleId="ListLabel2">
    <w:name w:val="ListLabel 2"/>
    <w:qFormat/>
    <w:rsid w:val="007B1167"/>
    <w:rPr>
      <w:rFonts w:cs="Times New Roman"/>
    </w:rPr>
  </w:style>
  <w:style w:type="character" w:customStyle="1" w:styleId="ListLabel3">
    <w:name w:val="ListLabel 3"/>
    <w:qFormat/>
    <w:rsid w:val="007B1167"/>
    <w:rPr>
      <w:highlight w:val="yellow"/>
    </w:rPr>
  </w:style>
  <w:style w:type="character" w:customStyle="1" w:styleId="ListLabel4">
    <w:name w:val="ListLabel 4"/>
    <w:qFormat/>
    <w:rsid w:val="007B1167"/>
    <w:rPr>
      <w:rFonts w:cs="Times New Roman"/>
    </w:rPr>
  </w:style>
  <w:style w:type="character" w:customStyle="1" w:styleId="ListLabel5">
    <w:name w:val="ListLabel 5"/>
    <w:qFormat/>
    <w:rsid w:val="007B1167"/>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ListLabel6">
    <w:name w:val="ListLabel 6"/>
    <w:qFormat/>
    <w:rsid w:val="007B1167"/>
    <w:rPr>
      <w:rFonts w:eastAsia="Times New Roman" w:cs="Times New Roman"/>
    </w:rPr>
  </w:style>
  <w:style w:type="character" w:customStyle="1" w:styleId="ListLabel7">
    <w:name w:val="ListLabel 7"/>
    <w:qFormat/>
    <w:rsid w:val="007B1167"/>
    <w:rPr>
      <w:b w:val="0"/>
      <w:i w:val="0"/>
      <w:sz w:val="24"/>
    </w:rPr>
  </w:style>
  <w:style w:type="character" w:customStyle="1" w:styleId="ListLabel8">
    <w:name w:val="ListLabel 8"/>
    <w:qFormat/>
    <w:rsid w:val="007B1167"/>
    <w:rPr>
      <w:highlight w:val="yellow"/>
    </w:rPr>
  </w:style>
  <w:style w:type="character" w:customStyle="1" w:styleId="ListLabel9">
    <w:name w:val="ListLabel 9"/>
    <w:qFormat/>
    <w:rsid w:val="007B1167"/>
    <w:rPr>
      <w:rFonts w:cs="Times New Roman"/>
      <w:color w:val="000000"/>
    </w:rPr>
  </w:style>
  <w:style w:type="character" w:customStyle="1" w:styleId="ListLabel10">
    <w:name w:val="ListLabel 10"/>
    <w:qFormat/>
    <w:rsid w:val="007B1167"/>
    <w:rPr>
      <w:rFonts w:cs="Symbol"/>
    </w:rPr>
  </w:style>
  <w:style w:type="character" w:customStyle="1" w:styleId="ListLabel11">
    <w:name w:val="ListLabel 11"/>
    <w:qFormat/>
    <w:rsid w:val="007B1167"/>
    <w:rPr>
      <w:b/>
    </w:rPr>
  </w:style>
  <w:style w:type="character" w:customStyle="1" w:styleId="ListLabel12">
    <w:name w:val="ListLabel 12"/>
    <w:qFormat/>
    <w:rsid w:val="007B1167"/>
    <w:rPr>
      <w:b/>
    </w:rPr>
  </w:style>
  <w:style w:type="character" w:customStyle="1" w:styleId="ListLabel13">
    <w:name w:val="ListLabel 13"/>
    <w:qFormat/>
    <w:rsid w:val="007B1167"/>
    <w:rPr>
      <w:rFonts w:cs="Symbol"/>
    </w:rPr>
  </w:style>
  <w:style w:type="character" w:customStyle="1" w:styleId="ListLabel14">
    <w:name w:val="ListLabel 14"/>
    <w:qFormat/>
    <w:rsid w:val="007B1167"/>
    <w:rPr>
      <w:b/>
    </w:rPr>
  </w:style>
  <w:style w:type="character" w:customStyle="1" w:styleId="ListLabel15">
    <w:name w:val="ListLabel 15"/>
    <w:qFormat/>
    <w:rsid w:val="007B1167"/>
    <w:rPr>
      <w:rFonts w:cs="Wingdings"/>
    </w:rPr>
  </w:style>
  <w:style w:type="character" w:customStyle="1" w:styleId="ListLabel16">
    <w:name w:val="ListLabel 16"/>
    <w:qFormat/>
    <w:rsid w:val="007B1167"/>
    <w:rPr>
      <w:rFonts w:cs="Symbol"/>
    </w:rPr>
  </w:style>
  <w:style w:type="character" w:customStyle="1" w:styleId="ListLabel17">
    <w:name w:val="ListLabel 17"/>
    <w:qFormat/>
    <w:rsid w:val="007B1167"/>
    <w:rPr>
      <w:rFonts w:cs="Courier New"/>
    </w:rPr>
  </w:style>
  <w:style w:type="character" w:customStyle="1" w:styleId="ListLabel18">
    <w:name w:val="ListLabel 18"/>
    <w:qFormat/>
    <w:rsid w:val="007B1167"/>
    <w:rPr>
      <w:rFonts w:cs="Wingdings"/>
    </w:rPr>
  </w:style>
  <w:style w:type="character" w:customStyle="1" w:styleId="ListLabel19">
    <w:name w:val="ListLabel 19"/>
    <w:qFormat/>
    <w:rsid w:val="007B1167"/>
    <w:rPr>
      <w:b w:val="0"/>
    </w:rPr>
  </w:style>
  <w:style w:type="character" w:customStyle="1" w:styleId="ListLabel20">
    <w:name w:val="ListLabel 20"/>
    <w:qFormat/>
    <w:rsid w:val="007B1167"/>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ListLabel21">
    <w:name w:val="ListLabel 21"/>
    <w:qFormat/>
    <w:rsid w:val="007B1167"/>
    <w:rPr>
      <w:rFonts w:eastAsia="Times New Roman"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highlight w:val="yellow"/>
    </w:rPr>
  </w:style>
  <w:style w:type="character" w:customStyle="1" w:styleId="ListLabel25">
    <w:name w:val="ListLabel 25"/>
    <w:qFormat/>
    <w:rPr>
      <w:rFonts w:cs="Times New Roman"/>
    </w:rPr>
  </w:style>
  <w:style w:type="character" w:customStyle="1" w:styleId="ListLabel26">
    <w:name w:val="ListLabel 26"/>
    <w:qFormat/>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style>
  <w:style w:type="character" w:customStyle="1" w:styleId="ListLabel27">
    <w:name w:val="ListLabel 27"/>
    <w:qFormat/>
    <w:rPr>
      <w:rFonts w:eastAsia="Times New Roman" w:cs="Times New Roman"/>
    </w:rPr>
  </w:style>
  <w:style w:type="character" w:customStyle="1" w:styleId="ListLabel28">
    <w:name w:val="ListLabel 28"/>
    <w:qFormat/>
    <w:rPr>
      <w:b w:val="0"/>
      <w:i w:val="0"/>
      <w:sz w:val="24"/>
    </w:rPr>
  </w:style>
  <w:style w:type="character" w:customStyle="1" w:styleId="ListLabel29">
    <w:name w:val="ListLabel 29"/>
    <w:qFormat/>
    <w:rPr>
      <w:highlight w:val="yellow"/>
    </w:rPr>
  </w:style>
  <w:style w:type="character" w:customStyle="1" w:styleId="ListLabel30">
    <w:name w:val="ListLabel 30"/>
    <w:qFormat/>
    <w:rPr>
      <w:rFonts w:cs="Times New Roman"/>
      <w:color w:val="000000"/>
    </w:rPr>
  </w:style>
  <w:style w:type="character" w:customStyle="1" w:styleId="ListLabel31">
    <w:name w:val="ListLabel 31"/>
    <w:qFormat/>
    <w:rPr>
      <w:rFonts w:cs="Symbol"/>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rFonts w:cs="Symbol"/>
    </w:rPr>
  </w:style>
  <w:style w:type="character" w:customStyle="1" w:styleId="ListLabel35">
    <w:name w:val="ListLabel 35"/>
    <w:qFormat/>
    <w:rPr>
      <w:b/>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Times New Roman"/>
      <w:b w:val="0"/>
      <w:i w:val="0"/>
      <w:caps w:val="0"/>
      <w:smallCaps w:val="0"/>
      <w:strike w:val="0"/>
      <w:dstrike w:val="0"/>
      <w:vanish w:val="0"/>
      <w:color w:val="00000A"/>
      <w:position w:val="0"/>
      <w:sz w:val="24"/>
      <w:szCs w:val="24"/>
      <w:vertAlign w:val="baseline"/>
      <w14:shadow w14:blurRad="0" w14:dist="0" w14:dir="0" w14:sx="0" w14:sy="0" w14:kx="0" w14:ky="0" w14:algn="none">
        <w14:srgbClr w14:val="000000"/>
      </w14:shadow>
    </w:rPr>
  </w:style>
  <w:style w:type="character" w:customStyle="1" w:styleId="ListLabel41">
    <w:name w:val="ListLabel 41"/>
    <w:qFormat/>
    <w:rPr>
      <w:rFonts w:eastAsia="Times New Roman" w:cs="Times New Roman"/>
    </w:rPr>
  </w:style>
  <w:style w:type="paragraph" w:customStyle="1" w:styleId="Nadpis">
    <w:name w:val="Nadpis"/>
    <w:basedOn w:val="Normln"/>
    <w:next w:val="Tlotextu"/>
    <w:qFormat/>
    <w:rsid w:val="007B1167"/>
    <w:pPr>
      <w:jc w:val="center"/>
    </w:pPr>
    <w:rPr>
      <w:b/>
      <w:sz w:val="32"/>
    </w:rPr>
  </w:style>
  <w:style w:type="paragraph" w:customStyle="1" w:styleId="Tlotextu">
    <w:name w:val="Tělo textu"/>
    <w:basedOn w:val="Normln"/>
    <w:rsid w:val="007B1167"/>
    <w:pPr>
      <w:jc w:val="both"/>
    </w:pPr>
  </w:style>
  <w:style w:type="paragraph" w:styleId="Seznam">
    <w:name w:val="List"/>
    <w:basedOn w:val="Tlotextu"/>
    <w:rsid w:val="007B1167"/>
    <w:rPr>
      <w:rFonts w:cs="Arial"/>
    </w:rPr>
  </w:style>
  <w:style w:type="paragraph" w:customStyle="1" w:styleId="Popisek">
    <w:name w:val="Popisek"/>
    <w:basedOn w:val="Normln"/>
    <w:rsid w:val="007B1167"/>
    <w:pPr>
      <w:suppressLineNumbers/>
      <w:spacing w:before="120" w:after="120"/>
    </w:pPr>
    <w:rPr>
      <w:rFonts w:cs="Arial"/>
      <w:i/>
      <w:iCs/>
    </w:rPr>
  </w:style>
  <w:style w:type="paragraph" w:customStyle="1" w:styleId="Rejstk">
    <w:name w:val="Rejstřík"/>
    <w:basedOn w:val="Normln"/>
    <w:qFormat/>
    <w:rsid w:val="007B1167"/>
    <w:pPr>
      <w:suppressLineNumbers/>
    </w:pPr>
    <w:rPr>
      <w:rFonts w:cs="Arial"/>
    </w:rPr>
  </w:style>
  <w:style w:type="paragraph" w:styleId="Datum">
    <w:name w:val="Date"/>
    <w:basedOn w:val="Normln"/>
    <w:qFormat/>
    <w:rsid w:val="007B1167"/>
    <w:pPr>
      <w:textAlignment w:val="baseline"/>
    </w:pPr>
    <w:rPr>
      <w:color w:val="000000"/>
      <w:szCs w:val="20"/>
    </w:rPr>
  </w:style>
  <w:style w:type="paragraph" w:customStyle="1" w:styleId="Odsazentlatextu">
    <w:name w:val="Odsazení těla textu"/>
    <w:basedOn w:val="Normln"/>
    <w:rsid w:val="007B1167"/>
    <w:pPr>
      <w:tabs>
        <w:tab w:val="left" w:pos="2835"/>
      </w:tabs>
      <w:ind w:left="360"/>
      <w:jc w:val="both"/>
    </w:pPr>
    <w:rPr>
      <w:i/>
      <w:sz w:val="20"/>
    </w:rPr>
  </w:style>
  <w:style w:type="paragraph" w:styleId="Zhlav">
    <w:name w:val="header"/>
    <w:basedOn w:val="Normln"/>
    <w:rsid w:val="007B1167"/>
    <w:pPr>
      <w:tabs>
        <w:tab w:val="center" w:pos="4536"/>
        <w:tab w:val="right" w:pos="9072"/>
      </w:tabs>
    </w:pPr>
  </w:style>
  <w:style w:type="paragraph" w:styleId="Zpat">
    <w:name w:val="footer"/>
    <w:basedOn w:val="Normln"/>
    <w:rsid w:val="007B1167"/>
    <w:pPr>
      <w:tabs>
        <w:tab w:val="center" w:pos="4536"/>
        <w:tab w:val="right" w:pos="9072"/>
      </w:tabs>
    </w:pPr>
  </w:style>
  <w:style w:type="paragraph" w:styleId="Zkladntext2">
    <w:name w:val="Body Text 2"/>
    <w:basedOn w:val="Normln"/>
    <w:qFormat/>
    <w:rsid w:val="007B1167"/>
    <w:pPr>
      <w:jc w:val="center"/>
    </w:pPr>
  </w:style>
  <w:style w:type="paragraph" w:styleId="Zkladntext3">
    <w:name w:val="Body Text 3"/>
    <w:basedOn w:val="Normln"/>
    <w:qFormat/>
    <w:rsid w:val="007B1167"/>
    <w:pPr>
      <w:jc w:val="both"/>
    </w:pPr>
    <w:rPr>
      <w:color w:val="FF00FF"/>
    </w:rPr>
  </w:style>
  <w:style w:type="paragraph" w:customStyle="1" w:styleId="Pata">
    <w:name w:val="Pata"/>
    <w:qFormat/>
    <w:rsid w:val="007B1167"/>
    <w:pPr>
      <w:widowControl w:val="0"/>
    </w:pPr>
    <w:rPr>
      <w:rFonts w:ascii="Times New Roman" w:eastAsia="Times New Roman" w:hAnsi="Times New Roman" w:cs="Times New Roman"/>
      <w:color w:val="000000"/>
      <w:sz w:val="24"/>
      <w:szCs w:val="20"/>
      <w:lang w:bidi="ar-SA"/>
    </w:rPr>
  </w:style>
  <w:style w:type="paragraph" w:styleId="Zkladntextodsazen3">
    <w:name w:val="Body Text Indent 3"/>
    <w:basedOn w:val="Normln"/>
    <w:qFormat/>
    <w:rsid w:val="007B1167"/>
    <w:pPr>
      <w:ind w:left="284"/>
      <w:jc w:val="both"/>
    </w:pPr>
  </w:style>
  <w:style w:type="paragraph" w:styleId="Textkomente">
    <w:name w:val="annotation text"/>
    <w:basedOn w:val="Normln"/>
    <w:qFormat/>
    <w:rsid w:val="007B1167"/>
    <w:rPr>
      <w:sz w:val="20"/>
      <w:szCs w:val="20"/>
    </w:rPr>
  </w:style>
  <w:style w:type="paragraph" w:styleId="Pedmtkomente">
    <w:name w:val="annotation subject"/>
    <w:basedOn w:val="Textkomente"/>
    <w:qFormat/>
    <w:rsid w:val="007B1167"/>
    <w:rPr>
      <w:b/>
      <w:bCs/>
    </w:rPr>
  </w:style>
  <w:style w:type="paragraph" w:styleId="Textbubliny">
    <w:name w:val="Balloon Text"/>
    <w:basedOn w:val="Normln"/>
    <w:qFormat/>
    <w:rsid w:val="007B1167"/>
    <w:rPr>
      <w:rFonts w:ascii="Tahoma" w:hAnsi="Tahoma" w:cs="Tahoma"/>
      <w:sz w:val="16"/>
      <w:szCs w:val="16"/>
    </w:rPr>
  </w:style>
  <w:style w:type="paragraph" w:customStyle="1" w:styleId="Rozloendokumentu1">
    <w:name w:val="Rozložení dokumentu1"/>
    <w:basedOn w:val="Normln"/>
    <w:qFormat/>
    <w:rsid w:val="007B1167"/>
    <w:pPr>
      <w:shd w:val="clear" w:color="auto" w:fill="000080"/>
    </w:pPr>
    <w:rPr>
      <w:rFonts w:ascii="Tahoma" w:hAnsi="Tahoma" w:cs="Tahoma"/>
      <w:sz w:val="20"/>
      <w:szCs w:val="20"/>
    </w:rPr>
  </w:style>
  <w:style w:type="paragraph" w:customStyle="1" w:styleId="sloseznamu">
    <w:name w:val="Číslo seznamu"/>
    <w:qFormat/>
    <w:rsid w:val="007B1167"/>
    <w:pPr>
      <w:spacing w:before="56"/>
      <w:ind w:left="288"/>
    </w:pPr>
    <w:rPr>
      <w:rFonts w:ascii="NimbusSans;Arial" w:eastAsia="Times New Roman" w:hAnsi="NimbusSans;Arial" w:cs="NimbusSans;Arial"/>
      <w:color w:val="000000"/>
      <w:sz w:val="24"/>
      <w:szCs w:val="20"/>
      <w:lang w:bidi="ar-SA"/>
    </w:rPr>
  </w:style>
  <w:style w:type="paragraph" w:customStyle="1" w:styleId="Odstavecslovan">
    <w:name w:val="Odstavec číslovaný"/>
    <w:basedOn w:val="Normln"/>
    <w:qFormat/>
    <w:rsid w:val="007B1167"/>
    <w:pPr>
      <w:widowControl w:val="0"/>
      <w:snapToGrid w:val="0"/>
      <w:spacing w:before="120"/>
      <w:jc w:val="both"/>
      <w:outlineLvl w:val="5"/>
    </w:pPr>
    <w:rPr>
      <w:color w:val="000000"/>
      <w:szCs w:val="20"/>
    </w:rPr>
  </w:style>
  <w:style w:type="paragraph" w:customStyle="1" w:styleId="BodySingle">
    <w:name w:val="Body Single"/>
    <w:qFormat/>
    <w:rsid w:val="007B1167"/>
    <w:pPr>
      <w:widowControl w:val="0"/>
      <w:spacing w:line="240" w:lineRule="atLeast"/>
      <w:ind w:left="3288"/>
    </w:pPr>
    <w:rPr>
      <w:rFonts w:ascii="Times New Roman" w:eastAsia="Times New Roman" w:hAnsi="Times New Roman" w:cs="Times New Roman"/>
      <w:color w:val="000000"/>
      <w:sz w:val="24"/>
      <w:szCs w:val="20"/>
      <w:lang w:val="en-US" w:bidi="ar-SA"/>
    </w:rPr>
  </w:style>
  <w:style w:type="paragraph" w:customStyle="1" w:styleId="NormlnSpodnadpisem">
    <w:name w:val="Normální ČS pod nadpisem"/>
    <w:basedOn w:val="Normln"/>
    <w:qFormat/>
    <w:rsid w:val="007B1167"/>
    <w:pPr>
      <w:keepNext/>
      <w:spacing w:after="120"/>
      <w:jc w:val="center"/>
    </w:pPr>
    <w:rPr>
      <w:rFonts w:ascii="Arial" w:hAnsi="Arial" w:cs="Arial"/>
      <w:sz w:val="18"/>
    </w:rPr>
  </w:style>
  <w:style w:type="paragraph" w:styleId="Odstavecseseznamem">
    <w:name w:val="List Paragraph"/>
    <w:basedOn w:val="Normln"/>
    <w:qFormat/>
    <w:rsid w:val="007B1167"/>
    <w:pPr>
      <w:spacing w:after="200" w:line="276" w:lineRule="auto"/>
      <w:ind w:left="720"/>
      <w:contextualSpacing/>
    </w:pPr>
    <w:rPr>
      <w:rFonts w:ascii="Calibri" w:eastAsia="Calibri" w:hAnsi="Calibri"/>
      <w:sz w:val="22"/>
      <w:szCs w:val="22"/>
    </w:rPr>
  </w:style>
  <w:style w:type="paragraph" w:customStyle="1" w:styleId="Odstavecseseznamem1">
    <w:name w:val="Odstavec se seznamem1"/>
    <w:basedOn w:val="Normln"/>
    <w:qFormat/>
    <w:rsid w:val="007B1167"/>
    <w:pPr>
      <w:spacing w:after="200" w:line="276" w:lineRule="auto"/>
      <w:ind w:left="720"/>
      <w:contextualSpacing/>
    </w:pPr>
    <w:rPr>
      <w:rFonts w:ascii="Calibri" w:eastAsia="Calibri" w:hAnsi="Calibri" w:cs="Calibri"/>
      <w:sz w:val="22"/>
      <w:szCs w:val="22"/>
    </w:rPr>
  </w:style>
  <w:style w:type="paragraph" w:customStyle="1" w:styleId="Odstavec">
    <w:name w:val="Odstavec"/>
    <w:basedOn w:val="Normln"/>
    <w:qFormat/>
    <w:rsid w:val="007B1167"/>
    <w:pPr>
      <w:suppressAutoHyphens/>
      <w:spacing w:after="115" w:line="276" w:lineRule="auto"/>
      <w:ind w:firstLine="480"/>
      <w:jc w:val="both"/>
    </w:pPr>
    <w:rPr>
      <w:rFonts w:ascii="Arial" w:hAnsi="Arial" w:cs="Arial"/>
      <w:szCs w:val="20"/>
    </w:rPr>
  </w:style>
  <w:style w:type="paragraph" w:customStyle="1" w:styleId="Obsahrmce">
    <w:name w:val="Obsah rámce"/>
    <w:basedOn w:val="Normln"/>
    <w:qFormat/>
    <w:rsid w:val="007B1167"/>
  </w:style>
  <w:style w:type="numbering" w:customStyle="1" w:styleId="WW8Num1">
    <w:name w:val="WW8Num1"/>
    <w:rsid w:val="007B1167"/>
  </w:style>
  <w:style w:type="numbering" w:customStyle="1" w:styleId="WW8Num2">
    <w:name w:val="WW8Num2"/>
    <w:rsid w:val="007B1167"/>
  </w:style>
  <w:style w:type="numbering" w:customStyle="1" w:styleId="WW8Num3">
    <w:name w:val="WW8Num3"/>
    <w:rsid w:val="007B1167"/>
  </w:style>
  <w:style w:type="numbering" w:customStyle="1" w:styleId="WW8Num4">
    <w:name w:val="WW8Num4"/>
    <w:rsid w:val="007B1167"/>
  </w:style>
  <w:style w:type="numbering" w:customStyle="1" w:styleId="WW8Num5">
    <w:name w:val="WW8Num5"/>
    <w:rsid w:val="007B1167"/>
  </w:style>
  <w:style w:type="numbering" w:customStyle="1" w:styleId="WW8Num6">
    <w:name w:val="WW8Num6"/>
    <w:rsid w:val="007B1167"/>
  </w:style>
  <w:style w:type="numbering" w:customStyle="1" w:styleId="WW8Num7">
    <w:name w:val="WW8Num7"/>
    <w:rsid w:val="007B1167"/>
  </w:style>
  <w:style w:type="numbering" w:customStyle="1" w:styleId="WW8Num8">
    <w:name w:val="WW8Num8"/>
    <w:rsid w:val="007B1167"/>
  </w:style>
  <w:style w:type="numbering" w:customStyle="1" w:styleId="WW8Num9">
    <w:name w:val="WW8Num9"/>
    <w:rsid w:val="007B1167"/>
  </w:style>
  <w:style w:type="numbering" w:customStyle="1" w:styleId="WW8Num10">
    <w:name w:val="WW8Num10"/>
    <w:rsid w:val="007B1167"/>
  </w:style>
  <w:style w:type="numbering" w:customStyle="1" w:styleId="WW8Num11">
    <w:name w:val="WW8Num11"/>
    <w:rsid w:val="007B1167"/>
  </w:style>
  <w:style w:type="numbering" w:customStyle="1" w:styleId="WW8Num12">
    <w:name w:val="WW8Num12"/>
    <w:rsid w:val="007B1167"/>
  </w:style>
  <w:style w:type="numbering" w:customStyle="1" w:styleId="WW8Num13">
    <w:name w:val="WW8Num13"/>
    <w:rsid w:val="007B1167"/>
  </w:style>
  <w:style w:type="numbering" w:customStyle="1" w:styleId="WW8Num14">
    <w:name w:val="WW8Num14"/>
    <w:rsid w:val="007B1167"/>
  </w:style>
  <w:style w:type="numbering" w:customStyle="1" w:styleId="WW8Num15">
    <w:name w:val="WW8Num15"/>
    <w:rsid w:val="007B1167"/>
  </w:style>
  <w:style w:type="numbering" w:customStyle="1" w:styleId="WW8Num16">
    <w:name w:val="WW8Num16"/>
    <w:rsid w:val="007B1167"/>
  </w:style>
  <w:style w:type="numbering" w:customStyle="1" w:styleId="WW8Num17">
    <w:name w:val="WW8Num17"/>
    <w:rsid w:val="007B1167"/>
  </w:style>
  <w:style w:type="numbering" w:customStyle="1" w:styleId="WW8Num18">
    <w:name w:val="WW8Num18"/>
    <w:rsid w:val="007B1167"/>
  </w:style>
  <w:style w:type="numbering" w:customStyle="1" w:styleId="WW8Num19">
    <w:name w:val="WW8Num19"/>
    <w:rsid w:val="007B1167"/>
  </w:style>
  <w:style w:type="numbering" w:customStyle="1" w:styleId="WW8Num20">
    <w:name w:val="WW8Num20"/>
    <w:rsid w:val="007B1167"/>
  </w:style>
  <w:style w:type="numbering" w:customStyle="1" w:styleId="WW8Num21">
    <w:name w:val="WW8Num21"/>
    <w:rsid w:val="007B1167"/>
  </w:style>
  <w:style w:type="numbering" w:customStyle="1" w:styleId="WW8Num22">
    <w:name w:val="WW8Num22"/>
    <w:rsid w:val="007B1167"/>
  </w:style>
  <w:style w:type="numbering" w:customStyle="1" w:styleId="WW8Num23">
    <w:name w:val="WW8Num23"/>
    <w:rsid w:val="007B1167"/>
  </w:style>
  <w:style w:type="numbering" w:customStyle="1" w:styleId="WW8Num24">
    <w:name w:val="WW8Num24"/>
    <w:rsid w:val="007B1167"/>
  </w:style>
  <w:style w:type="numbering" w:customStyle="1" w:styleId="WW8Num25">
    <w:name w:val="WW8Num25"/>
    <w:rsid w:val="007B1167"/>
  </w:style>
  <w:style w:type="numbering" w:customStyle="1" w:styleId="WW8Num26">
    <w:name w:val="WW8Num26"/>
    <w:rsid w:val="007B1167"/>
  </w:style>
  <w:style w:type="numbering" w:customStyle="1" w:styleId="WW8Num27">
    <w:name w:val="WW8Num27"/>
    <w:rsid w:val="007B1167"/>
  </w:style>
  <w:style w:type="numbering" w:customStyle="1" w:styleId="WW8Num28">
    <w:name w:val="WW8Num28"/>
    <w:rsid w:val="007B1167"/>
  </w:style>
  <w:style w:type="numbering" w:customStyle="1" w:styleId="WW8Num29">
    <w:name w:val="WW8Num29"/>
    <w:rsid w:val="007B1167"/>
  </w:style>
  <w:style w:type="numbering" w:customStyle="1" w:styleId="WW8Num30">
    <w:name w:val="WW8Num30"/>
    <w:rsid w:val="007B1167"/>
  </w:style>
  <w:style w:type="numbering" w:customStyle="1" w:styleId="WW8Num31">
    <w:name w:val="WW8Num31"/>
    <w:rsid w:val="007B1167"/>
  </w:style>
  <w:style w:type="numbering" w:customStyle="1" w:styleId="WW8Num32">
    <w:name w:val="WW8Num32"/>
    <w:rsid w:val="007B1167"/>
  </w:style>
  <w:style w:type="numbering" w:customStyle="1" w:styleId="WW8Num33">
    <w:name w:val="WW8Num33"/>
    <w:rsid w:val="007B1167"/>
  </w:style>
  <w:style w:type="numbering" w:customStyle="1" w:styleId="WW8Num34">
    <w:name w:val="WW8Num34"/>
    <w:rsid w:val="007B1167"/>
  </w:style>
  <w:style w:type="numbering" w:customStyle="1" w:styleId="WW8Num35">
    <w:name w:val="WW8Num35"/>
    <w:rsid w:val="007B1167"/>
  </w:style>
  <w:style w:type="numbering" w:customStyle="1" w:styleId="WW8Num36">
    <w:name w:val="WW8Num36"/>
    <w:rsid w:val="007B1167"/>
  </w:style>
  <w:style w:type="numbering" w:customStyle="1" w:styleId="WW8Num37">
    <w:name w:val="WW8Num37"/>
    <w:rsid w:val="007B1167"/>
  </w:style>
  <w:style w:type="numbering" w:customStyle="1" w:styleId="WW8Num38">
    <w:name w:val="WW8Num38"/>
    <w:rsid w:val="007B1167"/>
  </w:style>
  <w:style w:type="character" w:styleId="Hypertextovodkaz">
    <w:name w:val="Hyperlink"/>
    <w:basedOn w:val="Standardnpsmoodstavce"/>
    <w:semiHidden/>
    <w:unhideWhenUsed/>
    <w:rsid w:val="00D825D5"/>
    <w:rPr>
      <w:color w:val="0000FF"/>
      <w:u w:val="single"/>
    </w:rPr>
  </w:style>
  <w:style w:type="paragraph" w:styleId="Zkladntext">
    <w:name w:val="Body Text"/>
    <w:basedOn w:val="Normln"/>
    <w:link w:val="ZkladntextChar1"/>
    <w:uiPriority w:val="99"/>
    <w:unhideWhenUsed/>
    <w:rsid w:val="00CB1805"/>
    <w:pPr>
      <w:spacing w:after="120"/>
    </w:pPr>
  </w:style>
  <w:style w:type="character" w:customStyle="1" w:styleId="ZkladntextChar1">
    <w:name w:val="Základní text Char1"/>
    <w:basedOn w:val="Standardnpsmoodstavce"/>
    <w:link w:val="Zkladntext"/>
    <w:uiPriority w:val="99"/>
    <w:rsid w:val="00CB1805"/>
    <w:rPr>
      <w:rFonts w:ascii="Times New Roman" w:eastAsia="Times New Roman" w:hAnsi="Times New Roman" w:cs="Times New Roman"/>
      <w:color w:val="00000A"/>
      <w:sz w:val="24"/>
      <w:lang w:bidi="ar-SA"/>
    </w:rPr>
  </w:style>
  <w:style w:type="paragraph" w:customStyle="1" w:styleId="Normln1">
    <w:name w:val="Normální1"/>
    <w:basedOn w:val="Normln"/>
    <w:rsid w:val="000E02C5"/>
    <w:pPr>
      <w:widowControl w:val="0"/>
    </w:pPr>
    <w:rPr>
      <w:noProof/>
      <w:color w:val="auto"/>
      <w:sz w:val="20"/>
      <w:szCs w:val="20"/>
      <w:lang w:eastAsia="cs-CZ"/>
    </w:rPr>
  </w:style>
  <w:style w:type="character" w:customStyle="1" w:styleId="Nadpis7Char">
    <w:name w:val="Nadpis 7 Char"/>
    <w:basedOn w:val="Standardnpsmoodstavce"/>
    <w:link w:val="Nadpis7"/>
    <w:rsid w:val="003E33C4"/>
    <w:rPr>
      <w:rFonts w:ascii="Arial" w:eastAsia="Times New Roman" w:hAnsi="Arial" w:cs="Times New Roman"/>
      <w:sz w:val="22"/>
      <w:szCs w:val="20"/>
      <w:lang w:eastAsia="cs-CZ" w:bidi="ar-SA"/>
    </w:rPr>
  </w:style>
  <w:style w:type="character" w:customStyle="1" w:styleId="Nadpis8Char">
    <w:name w:val="Nadpis 8 Char"/>
    <w:basedOn w:val="Standardnpsmoodstavce"/>
    <w:link w:val="Nadpis8"/>
    <w:rsid w:val="003E33C4"/>
    <w:rPr>
      <w:rFonts w:ascii="Arial" w:eastAsia="Times New Roman" w:hAnsi="Arial" w:cs="Times New Roman"/>
      <w:i/>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544">
      <w:bodyDiv w:val="1"/>
      <w:marLeft w:val="0"/>
      <w:marRight w:val="0"/>
      <w:marTop w:val="0"/>
      <w:marBottom w:val="0"/>
      <w:divBdr>
        <w:top w:val="none" w:sz="0" w:space="0" w:color="auto"/>
        <w:left w:val="none" w:sz="0" w:space="0" w:color="auto"/>
        <w:bottom w:val="none" w:sz="0" w:space="0" w:color="auto"/>
        <w:right w:val="none" w:sz="0" w:space="0" w:color="auto"/>
      </w:divBdr>
    </w:div>
    <w:div w:id="1087968575">
      <w:bodyDiv w:val="1"/>
      <w:marLeft w:val="0"/>
      <w:marRight w:val="0"/>
      <w:marTop w:val="0"/>
      <w:marBottom w:val="0"/>
      <w:divBdr>
        <w:top w:val="none" w:sz="0" w:space="0" w:color="auto"/>
        <w:left w:val="none" w:sz="0" w:space="0" w:color="auto"/>
        <w:bottom w:val="none" w:sz="0" w:space="0" w:color="auto"/>
        <w:right w:val="none" w:sz="0" w:space="0" w:color="auto"/>
      </w:divBdr>
    </w:div>
    <w:div w:id="1123303561">
      <w:bodyDiv w:val="1"/>
      <w:marLeft w:val="0"/>
      <w:marRight w:val="0"/>
      <w:marTop w:val="0"/>
      <w:marBottom w:val="0"/>
      <w:divBdr>
        <w:top w:val="none" w:sz="0" w:space="0" w:color="auto"/>
        <w:left w:val="none" w:sz="0" w:space="0" w:color="auto"/>
        <w:bottom w:val="none" w:sz="0" w:space="0" w:color="auto"/>
        <w:right w:val="none" w:sz="0" w:space="0" w:color="auto"/>
      </w:divBdr>
    </w:div>
    <w:div w:id="1163207166">
      <w:bodyDiv w:val="1"/>
      <w:marLeft w:val="0"/>
      <w:marRight w:val="0"/>
      <w:marTop w:val="0"/>
      <w:marBottom w:val="0"/>
      <w:divBdr>
        <w:top w:val="none" w:sz="0" w:space="0" w:color="auto"/>
        <w:left w:val="none" w:sz="0" w:space="0" w:color="auto"/>
        <w:bottom w:val="none" w:sz="0" w:space="0" w:color="auto"/>
        <w:right w:val="none" w:sz="0" w:space="0" w:color="auto"/>
      </w:divBdr>
    </w:div>
    <w:div w:id="120718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dislav.elias@cnb.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dek.erban@cnb.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kub.milion@cnb.cz" TargetMode="External"/><Relationship Id="rId5" Type="http://schemas.openxmlformats.org/officeDocument/2006/relationships/settings" Target="settings.xml"/><Relationship Id="rId15" Type="http://schemas.openxmlformats.org/officeDocument/2006/relationships/hyperlink" Target="https://ezak.cnb.cz/" TargetMode="External"/><Relationship Id="rId10" Type="http://schemas.openxmlformats.org/officeDocument/2006/relationships/hyperlink" Target="mailto:michaela.havlickova@cnb.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tr.zitek@cnb.cz" TargetMode="External"/><Relationship Id="rId14" Type="http://schemas.openxmlformats.org/officeDocument/2006/relationships/hyperlink" Target="mailto:rmbpprah@cn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AB666-7871-4696-ADC7-83DD7057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7552</Words>
  <Characters>44558</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NÁVRH -</vt:lpstr>
    </vt:vector>
  </TitlesOfParts>
  <Company>Česká národní banka</Company>
  <LinksUpToDate>false</LinksUpToDate>
  <CharactersWithSpaces>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NÁVRH -</dc:title>
  <dc:creator>Trango, s.r.o.</dc:creator>
  <cp:lastModifiedBy>Bolfová Petra</cp:lastModifiedBy>
  <cp:revision>15</cp:revision>
  <cp:lastPrinted>2017-01-19T08:47:00Z</cp:lastPrinted>
  <dcterms:created xsi:type="dcterms:W3CDTF">2017-01-23T09:34:00Z</dcterms:created>
  <dcterms:modified xsi:type="dcterms:W3CDTF">2017-01-24T14:21:00Z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-1965540804</vt:i4>
  </property>
  <property fmtid="{D5CDD505-2E9C-101B-9397-08002B2CF9AE}" pid="9" name="_AuthorEmail">
    <vt:lpwstr>Petr.Zitek@cnb.cz</vt:lpwstr>
  </property>
  <property fmtid="{D5CDD505-2E9C-101B-9397-08002B2CF9AE}" pid="10" name="_AuthorEmailDisplayName">
    <vt:lpwstr>Žítek Petr</vt:lpwstr>
  </property>
  <property fmtid="{D5CDD505-2E9C-101B-9397-08002B2CF9AE}" pid="11" name="_EmailSubject">
    <vt:lpwstr>poptávkový dopis a návrh smlouvy_výtahy</vt:lpwstr>
  </property>
  <property fmtid="{D5CDD505-2E9C-101B-9397-08002B2CF9AE}" pid="12" name="_NewReviewCycle">
    <vt:lpwstr/>
  </property>
  <property fmtid="{D5CDD505-2E9C-101B-9397-08002B2CF9AE}" pid="13" name="_PreviousAdHocReviewCycleID">
    <vt:i4>1634494849</vt:i4>
  </property>
  <property fmtid="{D5CDD505-2E9C-101B-9397-08002B2CF9AE}" pid="14" name="_ReviewingToolsShownOnce">
    <vt:lpwstr/>
  </property>
</Properties>
</file>