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657B4" w14:textId="77777777" w:rsidR="00C07179" w:rsidRPr="00F3469F" w:rsidRDefault="00C07179" w:rsidP="00AD15D0">
      <w:pPr>
        <w:pStyle w:val="Nzev"/>
        <w:ind w:right="1"/>
        <w:rPr>
          <w:sz w:val="24"/>
          <w:szCs w:val="24"/>
        </w:rPr>
      </w:pPr>
      <w:r w:rsidRPr="00F3469F">
        <w:rPr>
          <w:sz w:val="24"/>
          <w:szCs w:val="24"/>
        </w:rPr>
        <w:t>SMLOUVA O DÍLO</w:t>
      </w:r>
    </w:p>
    <w:p w14:paraId="2CAF4EFC" w14:textId="77777777" w:rsidR="00C07179" w:rsidRPr="00F3469F" w:rsidRDefault="00C07179" w:rsidP="00AD15D0">
      <w:pPr>
        <w:spacing w:before="120"/>
        <w:ind w:right="1"/>
        <w:jc w:val="center"/>
        <w:rPr>
          <w:sz w:val="24"/>
          <w:szCs w:val="24"/>
        </w:rPr>
      </w:pPr>
      <w:r w:rsidRPr="00F3469F">
        <w:rPr>
          <w:sz w:val="24"/>
          <w:szCs w:val="24"/>
        </w:rPr>
        <w:t>uzavřená podle § 2586 a násl. zákona č</w:t>
      </w:r>
      <w:r w:rsidR="009F6953">
        <w:rPr>
          <w:sz w:val="24"/>
          <w:szCs w:val="24"/>
        </w:rPr>
        <w:t>. 89/2012 Sb., občanský zákoník, ve znění pozdějších předpisů</w:t>
      </w:r>
      <w:r w:rsidR="00794001">
        <w:rPr>
          <w:sz w:val="24"/>
          <w:szCs w:val="24"/>
        </w:rPr>
        <w:t xml:space="preserve"> (dále jen „občanský zákoník“)</w:t>
      </w:r>
      <w:r w:rsidR="00C01411">
        <w:rPr>
          <w:sz w:val="24"/>
          <w:szCs w:val="24"/>
        </w:rPr>
        <w:t>,</w:t>
      </w:r>
      <w:r w:rsidRPr="00F3469F">
        <w:rPr>
          <w:sz w:val="24"/>
          <w:szCs w:val="24"/>
        </w:rPr>
        <w:t xml:space="preserve"> mezi:</w:t>
      </w:r>
    </w:p>
    <w:p w14:paraId="5C75F508" w14:textId="77777777" w:rsidR="00402768" w:rsidRDefault="00402768" w:rsidP="00AD15D0">
      <w:pPr>
        <w:widowControl w:val="0"/>
        <w:ind w:right="1"/>
        <w:rPr>
          <w:sz w:val="24"/>
          <w:szCs w:val="24"/>
        </w:rPr>
      </w:pPr>
    </w:p>
    <w:p w14:paraId="34462BCB" w14:textId="77777777" w:rsidR="004662AB" w:rsidRPr="00F3469F" w:rsidRDefault="004662AB" w:rsidP="00AD15D0">
      <w:pPr>
        <w:widowControl w:val="0"/>
        <w:ind w:right="1"/>
        <w:rPr>
          <w:sz w:val="24"/>
          <w:szCs w:val="24"/>
        </w:rPr>
      </w:pPr>
    </w:p>
    <w:p w14:paraId="030AD634" w14:textId="77777777" w:rsidR="00625B7C" w:rsidRPr="00F3469F" w:rsidRDefault="00840278" w:rsidP="00AD15D0">
      <w:pPr>
        <w:ind w:right="1"/>
        <w:rPr>
          <w:b/>
          <w:sz w:val="24"/>
          <w:szCs w:val="24"/>
        </w:rPr>
      </w:pPr>
      <w:r w:rsidRPr="00F3469F">
        <w:rPr>
          <w:b/>
          <w:sz w:val="24"/>
          <w:szCs w:val="24"/>
        </w:rPr>
        <w:t>Česk</w:t>
      </w:r>
      <w:r w:rsidR="00E23822" w:rsidRPr="00F3469F">
        <w:rPr>
          <w:b/>
          <w:sz w:val="24"/>
          <w:szCs w:val="24"/>
        </w:rPr>
        <w:t>ou</w:t>
      </w:r>
      <w:r w:rsidRPr="00F3469F">
        <w:rPr>
          <w:b/>
          <w:sz w:val="24"/>
          <w:szCs w:val="24"/>
        </w:rPr>
        <w:t xml:space="preserve"> národní bank</w:t>
      </w:r>
      <w:r w:rsidR="00E23822" w:rsidRPr="00F3469F">
        <w:rPr>
          <w:b/>
          <w:sz w:val="24"/>
          <w:szCs w:val="24"/>
        </w:rPr>
        <w:t>ou</w:t>
      </w:r>
    </w:p>
    <w:p w14:paraId="51C838FE" w14:textId="77777777" w:rsidR="00840278" w:rsidRPr="00F3469F" w:rsidRDefault="00625B7C" w:rsidP="00AD15D0">
      <w:pPr>
        <w:pStyle w:val="Nadpis1"/>
        <w:tabs>
          <w:tab w:val="left" w:pos="709"/>
        </w:tabs>
        <w:spacing w:line="240" w:lineRule="auto"/>
        <w:ind w:right="1"/>
        <w:rPr>
          <w:szCs w:val="24"/>
        </w:rPr>
      </w:pPr>
      <w:r w:rsidRPr="00F3469F">
        <w:rPr>
          <w:szCs w:val="24"/>
        </w:rPr>
        <w:t>Na Příkopě 28</w:t>
      </w:r>
    </w:p>
    <w:p w14:paraId="093F59A5" w14:textId="77777777" w:rsidR="00625B7C" w:rsidRPr="00F3469F" w:rsidRDefault="00625B7C" w:rsidP="00AD15D0">
      <w:pPr>
        <w:pStyle w:val="Nadpis1"/>
        <w:tabs>
          <w:tab w:val="left" w:pos="709"/>
        </w:tabs>
        <w:spacing w:line="240" w:lineRule="auto"/>
        <w:ind w:right="1"/>
        <w:rPr>
          <w:szCs w:val="24"/>
        </w:rPr>
      </w:pPr>
      <w:r w:rsidRPr="00F3469F">
        <w:rPr>
          <w:szCs w:val="24"/>
        </w:rPr>
        <w:t>115 03 Praha 1</w:t>
      </w:r>
    </w:p>
    <w:p w14:paraId="5E5ED29A" w14:textId="77777777" w:rsidR="007D388F" w:rsidRDefault="00BB6C18" w:rsidP="00AD15D0">
      <w:pPr>
        <w:tabs>
          <w:tab w:val="left" w:pos="1134"/>
          <w:tab w:val="left" w:pos="1418"/>
        </w:tabs>
        <w:ind w:right="1"/>
        <w:rPr>
          <w:sz w:val="24"/>
          <w:szCs w:val="24"/>
        </w:rPr>
      </w:pPr>
      <w:r>
        <w:rPr>
          <w:sz w:val="24"/>
          <w:szCs w:val="24"/>
        </w:rPr>
        <w:t>z</w:t>
      </w:r>
      <w:r w:rsidR="002946B5" w:rsidRPr="00F3469F">
        <w:rPr>
          <w:sz w:val="24"/>
          <w:szCs w:val="24"/>
        </w:rPr>
        <w:t>astoupen</w:t>
      </w:r>
      <w:r w:rsidR="00E23822" w:rsidRPr="00F3469F">
        <w:rPr>
          <w:sz w:val="24"/>
          <w:szCs w:val="24"/>
        </w:rPr>
        <w:t>ou</w:t>
      </w:r>
      <w:r>
        <w:rPr>
          <w:sz w:val="24"/>
          <w:szCs w:val="24"/>
        </w:rPr>
        <w:t>:</w:t>
      </w:r>
      <w:r w:rsidR="00616A25" w:rsidRPr="00F3469F">
        <w:rPr>
          <w:sz w:val="24"/>
          <w:szCs w:val="24"/>
        </w:rPr>
        <w:tab/>
      </w:r>
      <w:r w:rsidR="00A4173B" w:rsidRPr="00F3469F">
        <w:rPr>
          <w:sz w:val="24"/>
          <w:szCs w:val="24"/>
        </w:rPr>
        <w:t>Ing.</w:t>
      </w:r>
      <w:r w:rsidR="007D388F" w:rsidRPr="007D388F">
        <w:rPr>
          <w:sz w:val="24"/>
          <w:szCs w:val="24"/>
        </w:rPr>
        <w:t xml:space="preserve"> </w:t>
      </w:r>
      <w:r w:rsidR="007D388F" w:rsidRPr="00F3469F">
        <w:rPr>
          <w:sz w:val="24"/>
          <w:szCs w:val="24"/>
        </w:rPr>
        <w:t xml:space="preserve">Zdeňkem </w:t>
      </w:r>
      <w:proofErr w:type="spellStart"/>
      <w:r w:rsidR="007D388F" w:rsidRPr="00F3469F">
        <w:rPr>
          <w:sz w:val="24"/>
          <w:szCs w:val="24"/>
        </w:rPr>
        <w:t>Viriusem</w:t>
      </w:r>
      <w:proofErr w:type="spellEnd"/>
      <w:r w:rsidR="007D388F" w:rsidRPr="00F3469F">
        <w:rPr>
          <w:sz w:val="24"/>
          <w:szCs w:val="24"/>
        </w:rPr>
        <w:t>, ředitelem sekce správní</w:t>
      </w:r>
    </w:p>
    <w:p w14:paraId="76C2389B" w14:textId="77777777" w:rsidR="00242F69" w:rsidRPr="00F3469F" w:rsidRDefault="00242F69" w:rsidP="00AD15D0">
      <w:pPr>
        <w:ind w:right="1"/>
        <w:rPr>
          <w:sz w:val="24"/>
          <w:szCs w:val="24"/>
        </w:rPr>
      </w:pPr>
      <w:r w:rsidRPr="00F3469F">
        <w:rPr>
          <w:sz w:val="24"/>
          <w:szCs w:val="24"/>
        </w:rPr>
        <w:tab/>
      </w:r>
      <w:r w:rsidRPr="00F3469F">
        <w:rPr>
          <w:sz w:val="24"/>
          <w:szCs w:val="24"/>
        </w:rPr>
        <w:tab/>
      </w:r>
      <w:r w:rsidRPr="00F3469F">
        <w:rPr>
          <w:sz w:val="24"/>
          <w:szCs w:val="24"/>
        </w:rPr>
        <w:tab/>
      </w:r>
      <w:r w:rsidRPr="00F3469F">
        <w:rPr>
          <w:sz w:val="24"/>
          <w:szCs w:val="24"/>
        </w:rPr>
        <w:tab/>
      </w:r>
      <w:r w:rsidRPr="00F3469F">
        <w:rPr>
          <w:sz w:val="24"/>
          <w:szCs w:val="24"/>
        </w:rPr>
        <w:tab/>
        <w:t>a</w:t>
      </w:r>
    </w:p>
    <w:p w14:paraId="14028A46" w14:textId="77777777" w:rsidR="00242F69" w:rsidRPr="00F3469F" w:rsidRDefault="00242F69" w:rsidP="00AD15D0">
      <w:pPr>
        <w:ind w:right="1"/>
        <w:rPr>
          <w:sz w:val="24"/>
          <w:szCs w:val="24"/>
        </w:rPr>
      </w:pPr>
      <w:r w:rsidRPr="00F3469F">
        <w:rPr>
          <w:sz w:val="24"/>
          <w:szCs w:val="24"/>
        </w:rPr>
        <w:tab/>
      </w:r>
      <w:r w:rsidRPr="00F3469F">
        <w:rPr>
          <w:sz w:val="24"/>
          <w:szCs w:val="24"/>
        </w:rPr>
        <w:tab/>
      </w:r>
      <w:r w:rsidRPr="00F3469F">
        <w:rPr>
          <w:sz w:val="24"/>
          <w:szCs w:val="24"/>
        </w:rPr>
        <w:tab/>
      </w:r>
      <w:r w:rsidRPr="00F3469F">
        <w:rPr>
          <w:sz w:val="24"/>
          <w:szCs w:val="24"/>
        </w:rPr>
        <w:tab/>
      </w:r>
      <w:r w:rsidRPr="00F3469F">
        <w:rPr>
          <w:sz w:val="24"/>
          <w:szCs w:val="24"/>
        </w:rPr>
        <w:tab/>
      </w:r>
      <w:r w:rsidR="00530184">
        <w:rPr>
          <w:sz w:val="24"/>
          <w:szCs w:val="24"/>
        </w:rPr>
        <w:t>Ing. Jakubem Janákem</w:t>
      </w:r>
      <w:r w:rsidR="00F357B0" w:rsidRPr="00530184">
        <w:rPr>
          <w:sz w:val="24"/>
          <w:szCs w:val="24"/>
        </w:rPr>
        <w:t xml:space="preserve">, </w:t>
      </w:r>
      <w:r w:rsidR="007D388F" w:rsidRPr="00530184">
        <w:rPr>
          <w:sz w:val="24"/>
          <w:szCs w:val="24"/>
        </w:rPr>
        <w:t>řed</w:t>
      </w:r>
      <w:r w:rsidR="00530184" w:rsidRPr="00530184">
        <w:rPr>
          <w:sz w:val="24"/>
          <w:szCs w:val="24"/>
        </w:rPr>
        <w:t>itelem odboru</w:t>
      </w:r>
      <w:r w:rsidR="007B6F42">
        <w:rPr>
          <w:sz w:val="24"/>
          <w:szCs w:val="24"/>
        </w:rPr>
        <w:t xml:space="preserve"> technického</w:t>
      </w:r>
    </w:p>
    <w:p w14:paraId="407F4B90" w14:textId="77777777" w:rsidR="00625B7C" w:rsidRPr="00F3469F" w:rsidRDefault="00DC0BEA" w:rsidP="00AD15D0">
      <w:pPr>
        <w:ind w:right="1"/>
        <w:rPr>
          <w:sz w:val="24"/>
          <w:szCs w:val="24"/>
        </w:rPr>
      </w:pPr>
      <w:r w:rsidRPr="00F3469F">
        <w:rPr>
          <w:sz w:val="24"/>
          <w:szCs w:val="24"/>
        </w:rPr>
        <w:t>IČ</w:t>
      </w:r>
      <w:r w:rsidR="007F78B0" w:rsidRPr="00F3469F">
        <w:rPr>
          <w:sz w:val="24"/>
          <w:szCs w:val="24"/>
        </w:rPr>
        <w:t>O</w:t>
      </w:r>
      <w:r w:rsidR="00C62C8C">
        <w:rPr>
          <w:sz w:val="24"/>
          <w:szCs w:val="24"/>
        </w:rPr>
        <w:t>:</w:t>
      </w:r>
      <w:r w:rsidR="00F06346" w:rsidRPr="00F3469F">
        <w:rPr>
          <w:sz w:val="24"/>
          <w:szCs w:val="24"/>
        </w:rPr>
        <w:tab/>
      </w:r>
      <w:r w:rsidR="00625B7C" w:rsidRPr="00F3469F">
        <w:rPr>
          <w:sz w:val="24"/>
          <w:szCs w:val="24"/>
        </w:rPr>
        <w:t>48136450</w:t>
      </w:r>
    </w:p>
    <w:p w14:paraId="6E82ACA0" w14:textId="77777777" w:rsidR="00625B7C" w:rsidRPr="00F3469F" w:rsidRDefault="00F06346" w:rsidP="00AD15D0">
      <w:pPr>
        <w:ind w:right="1"/>
        <w:rPr>
          <w:sz w:val="24"/>
          <w:szCs w:val="24"/>
        </w:rPr>
      </w:pPr>
      <w:r w:rsidRPr="00F3469F">
        <w:rPr>
          <w:sz w:val="24"/>
          <w:szCs w:val="24"/>
        </w:rPr>
        <w:t>DI</w:t>
      </w:r>
      <w:r w:rsidR="00E23822" w:rsidRPr="00F3469F">
        <w:rPr>
          <w:sz w:val="24"/>
          <w:szCs w:val="24"/>
        </w:rPr>
        <w:t>Č</w:t>
      </w:r>
      <w:r w:rsidR="00C62C8C">
        <w:rPr>
          <w:sz w:val="24"/>
          <w:szCs w:val="24"/>
        </w:rPr>
        <w:t>:</w:t>
      </w:r>
      <w:r w:rsidRPr="00F3469F">
        <w:rPr>
          <w:sz w:val="24"/>
          <w:szCs w:val="24"/>
        </w:rPr>
        <w:tab/>
      </w:r>
      <w:r w:rsidR="00DC0BEA" w:rsidRPr="00F3469F">
        <w:rPr>
          <w:sz w:val="24"/>
          <w:szCs w:val="24"/>
        </w:rPr>
        <w:t>CZ</w:t>
      </w:r>
      <w:r w:rsidR="00625B7C" w:rsidRPr="00F3469F">
        <w:rPr>
          <w:sz w:val="24"/>
          <w:szCs w:val="24"/>
        </w:rPr>
        <w:t>48136450</w:t>
      </w:r>
    </w:p>
    <w:p w14:paraId="262563BF" w14:textId="77777777" w:rsidR="00625B7C" w:rsidRPr="00F3469F" w:rsidRDefault="00625B7C" w:rsidP="00AD15D0">
      <w:pPr>
        <w:tabs>
          <w:tab w:val="left" w:pos="567"/>
        </w:tabs>
        <w:spacing w:before="120"/>
        <w:ind w:right="1"/>
        <w:rPr>
          <w:sz w:val="24"/>
          <w:szCs w:val="24"/>
        </w:rPr>
      </w:pPr>
      <w:r w:rsidRPr="00F3469F">
        <w:rPr>
          <w:sz w:val="24"/>
          <w:szCs w:val="24"/>
        </w:rPr>
        <w:tab/>
      </w:r>
      <w:r w:rsidRPr="00F3469F">
        <w:rPr>
          <w:sz w:val="24"/>
          <w:szCs w:val="24"/>
        </w:rPr>
        <w:tab/>
        <w:t>(dále jen „objednatel”</w:t>
      </w:r>
      <w:r w:rsidR="00FA493C">
        <w:rPr>
          <w:sz w:val="24"/>
          <w:szCs w:val="24"/>
        </w:rPr>
        <w:t xml:space="preserve"> nebo „ČNB“</w:t>
      </w:r>
      <w:r w:rsidRPr="00F3469F">
        <w:rPr>
          <w:sz w:val="24"/>
          <w:szCs w:val="24"/>
        </w:rPr>
        <w:t>)</w:t>
      </w:r>
    </w:p>
    <w:p w14:paraId="03706657" w14:textId="77777777" w:rsidR="004662AB" w:rsidRPr="00F3469F" w:rsidRDefault="004662AB" w:rsidP="00AD15D0">
      <w:pPr>
        <w:ind w:right="1"/>
        <w:rPr>
          <w:sz w:val="24"/>
          <w:szCs w:val="24"/>
        </w:rPr>
      </w:pPr>
    </w:p>
    <w:p w14:paraId="0A12C3D1" w14:textId="77777777" w:rsidR="00625B7C" w:rsidRPr="00F3469F" w:rsidRDefault="00625B7C" w:rsidP="00AD15D0">
      <w:pPr>
        <w:ind w:right="1"/>
        <w:rPr>
          <w:sz w:val="24"/>
          <w:szCs w:val="24"/>
        </w:rPr>
      </w:pPr>
      <w:r w:rsidRPr="00F3469F">
        <w:rPr>
          <w:sz w:val="24"/>
          <w:szCs w:val="24"/>
        </w:rPr>
        <w:t>a</w:t>
      </w:r>
    </w:p>
    <w:p w14:paraId="0CEEE2D9" w14:textId="77777777" w:rsidR="004662AB" w:rsidRPr="00F3469F" w:rsidRDefault="004662AB" w:rsidP="00AD15D0">
      <w:pPr>
        <w:ind w:right="1"/>
        <w:rPr>
          <w:sz w:val="24"/>
          <w:szCs w:val="24"/>
        </w:rPr>
      </w:pPr>
    </w:p>
    <w:p w14:paraId="261B9305" w14:textId="77777777" w:rsidR="00660B6E" w:rsidRPr="00F3469F" w:rsidRDefault="00660B6E" w:rsidP="00AD15D0">
      <w:pPr>
        <w:ind w:right="1"/>
        <w:rPr>
          <w:sz w:val="24"/>
          <w:szCs w:val="24"/>
        </w:rPr>
      </w:pPr>
    </w:p>
    <w:p w14:paraId="0AE3FAE4" w14:textId="77777777" w:rsidR="00660B6E" w:rsidRPr="00A45B1D" w:rsidRDefault="00660B6E" w:rsidP="00AD15D0">
      <w:pPr>
        <w:ind w:right="1"/>
        <w:rPr>
          <w:b/>
          <w:sz w:val="24"/>
          <w:szCs w:val="24"/>
        </w:rPr>
      </w:pPr>
      <w:r w:rsidRPr="00A45B1D">
        <w:rPr>
          <w:b/>
          <w:sz w:val="24"/>
          <w:szCs w:val="24"/>
          <w:highlight w:val="yellow"/>
        </w:rPr>
        <w:t>… obchodní firma/název …</w:t>
      </w:r>
    </w:p>
    <w:p w14:paraId="671CA8A9" w14:textId="77777777" w:rsidR="00660B6E" w:rsidRPr="00A45B1D" w:rsidRDefault="00660B6E" w:rsidP="00AD15D0">
      <w:pPr>
        <w:ind w:right="1"/>
        <w:rPr>
          <w:i/>
          <w:sz w:val="24"/>
          <w:szCs w:val="24"/>
        </w:rPr>
      </w:pPr>
      <w:r w:rsidRPr="00A45B1D">
        <w:rPr>
          <w:sz w:val="24"/>
          <w:szCs w:val="24"/>
        </w:rPr>
        <w:t xml:space="preserve">zapsanou v obchodním rejstříku vedeném </w:t>
      </w:r>
      <w:r w:rsidRPr="00A45B1D">
        <w:rPr>
          <w:sz w:val="24"/>
          <w:szCs w:val="24"/>
          <w:highlight w:val="yellow"/>
        </w:rPr>
        <w:t>…………………</w:t>
      </w:r>
      <w:r w:rsidRPr="00A45B1D">
        <w:rPr>
          <w:sz w:val="24"/>
          <w:szCs w:val="24"/>
        </w:rPr>
        <w:t xml:space="preserve"> v </w:t>
      </w:r>
      <w:r w:rsidRPr="00A45B1D">
        <w:rPr>
          <w:sz w:val="24"/>
          <w:szCs w:val="24"/>
          <w:highlight w:val="yellow"/>
        </w:rPr>
        <w:t>…………………</w:t>
      </w:r>
      <w:r w:rsidRPr="00A45B1D">
        <w:rPr>
          <w:sz w:val="24"/>
          <w:szCs w:val="24"/>
        </w:rPr>
        <w:t xml:space="preserve">, oddíl </w:t>
      </w:r>
      <w:r w:rsidRPr="00A45B1D">
        <w:rPr>
          <w:sz w:val="24"/>
          <w:szCs w:val="24"/>
          <w:highlight w:val="yellow"/>
        </w:rPr>
        <w:t>…………………</w:t>
      </w:r>
      <w:r w:rsidRPr="00A45B1D">
        <w:rPr>
          <w:sz w:val="24"/>
          <w:szCs w:val="24"/>
        </w:rPr>
        <w:t xml:space="preserve"> vložka </w:t>
      </w:r>
      <w:r w:rsidRPr="00A45B1D">
        <w:rPr>
          <w:sz w:val="24"/>
          <w:szCs w:val="24"/>
          <w:highlight w:val="yellow"/>
        </w:rPr>
        <w:t xml:space="preserve">………………… </w:t>
      </w:r>
      <w:r w:rsidRPr="00A45B1D">
        <w:rPr>
          <w:i/>
          <w:sz w:val="24"/>
          <w:szCs w:val="24"/>
          <w:highlight w:val="yellow"/>
        </w:rPr>
        <w:t>(v případě, že je dodavatel zapsán v obchodním rejstříku)</w:t>
      </w:r>
    </w:p>
    <w:p w14:paraId="517F3F33" w14:textId="77777777" w:rsidR="00660B6E" w:rsidRDefault="00660B6E" w:rsidP="00AD15D0">
      <w:pPr>
        <w:ind w:right="1"/>
        <w:rPr>
          <w:sz w:val="24"/>
          <w:szCs w:val="24"/>
        </w:rPr>
      </w:pPr>
      <w:r w:rsidRPr="00A45B1D">
        <w:rPr>
          <w:sz w:val="24"/>
          <w:szCs w:val="24"/>
        </w:rPr>
        <w:t xml:space="preserve">sídlo: </w:t>
      </w:r>
      <w:r w:rsidRPr="00A45B1D">
        <w:rPr>
          <w:sz w:val="24"/>
          <w:szCs w:val="24"/>
          <w:highlight w:val="yellow"/>
        </w:rPr>
        <w:t>…………………</w:t>
      </w:r>
    </w:p>
    <w:p w14:paraId="19A85F45" w14:textId="77777777" w:rsidR="00660B6E" w:rsidRPr="00396A4B" w:rsidRDefault="00660B6E" w:rsidP="00AD15D0">
      <w:pPr>
        <w:ind w:right="1"/>
        <w:rPr>
          <w:b/>
          <w:i/>
          <w:sz w:val="24"/>
          <w:szCs w:val="24"/>
        </w:rPr>
      </w:pPr>
      <w:r w:rsidRPr="00A45B1D">
        <w:rPr>
          <w:sz w:val="24"/>
          <w:szCs w:val="24"/>
        </w:rPr>
        <w:t>zastoupenou:</w:t>
      </w:r>
      <w:r w:rsidRPr="00A45B1D">
        <w:rPr>
          <w:sz w:val="24"/>
          <w:szCs w:val="24"/>
        </w:rPr>
        <w:tab/>
      </w:r>
      <w:r w:rsidRPr="00A45B1D">
        <w:rPr>
          <w:sz w:val="24"/>
          <w:szCs w:val="24"/>
          <w:highlight w:val="yellow"/>
        </w:rPr>
        <w:t>…………………</w:t>
      </w:r>
    </w:p>
    <w:p w14:paraId="6B5BA870" w14:textId="77777777" w:rsidR="00660B6E" w:rsidRPr="00A45B1D" w:rsidRDefault="00660B6E" w:rsidP="00AD15D0">
      <w:pPr>
        <w:ind w:right="1"/>
        <w:rPr>
          <w:sz w:val="24"/>
          <w:szCs w:val="24"/>
        </w:rPr>
      </w:pPr>
      <w:r w:rsidRPr="00A45B1D">
        <w:rPr>
          <w:sz w:val="24"/>
          <w:szCs w:val="24"/>
        </w:rPr>
        <w:t xml:space="preserve">IČO:  </w:t>
      </w:r>
      <w:r w:rsidRPr="00A45B1D">
        <w:rPr>
          <w:sz w:val="24"/>
          <w:szCs w:val="24"/>
          <w:highlight w:val="yellow"/>
        </w:rPr>
        <w:t>…………………</w:t>
      </w:r>
    </w:p>
    <w:p w14:paraId="3659D0BE" w14:textId="77777777" w:rsidR="00660B6E" w:rsidRPr="00A45B1D" w:rsidRDefault="00660B6E" w:rsidP="00AD15D0">
      <w:pPr>
        <w:ind w:right="1"/>
        <w:rPr>
          <w:sz w:val="24"/>
          <w:szCs w:val="24"/>
        </w:rPr>
      </w:pPr>
      <w:r w:rsidRPr="00A45B1D">
        <w:rPr>
          <w:sz w:val="24"/>
          <w:szCs w:val="24"/>
        </w:rPr>
        <w:t xml:space="preserve">DIČ:  </w:t>
      </w:r>
      <w:r w:rsidRPr="00A45B1D">
        <w:rPr>
          <w:sz w:val="24"/>
          <w:szCs w:val="24"/>
          <w:highlight w:val="yellow"/>
        </w:rPr>
        <w:t>…………………</w:t>
      </w:r>
      <w:r w:rsidRPr="00A45B1D">
        <w:rPr>
          <w:i/>
          <w:sz w:val="24"/>
          <w:szCs w:val="24"/>
          <w:highlight w:val="yellow"/>
        </w:rPr>
        <w:t xml:space="preserve"> (bylo-li přiděleno)</w:t>
      </w:r>
    </w:p>
    <w:p w14:paraId="2EA9CCD6" w14:textId="77777777" w:rsidR="00660B6E" w:rsidRPr="00A45B1D" w:rsidRDefault="00660B6E" w:rsidP="00AD15D0">
      <w:pPr>
        <w:ind w:right="1"/>
        <w:rPr>
          <w:i/>
          <w:sz w:val="24"/>
          <w:szCs w:val="24"/>
        </w:rPr>
      </w:pPr>
      <w:r w:rsidRPr="00A45B1D">
        <w:rPr>
          <w:rStyle w:val="nowrap"/>
          <w:sz w:val="24"/>
          <w:szCs w:val="24"/>
        </w:rPr>
        <w:t xml:space="preserve">č. účtu: </w:t>
      </w:r>
      <w:r w:rsidRPr="00A45B1D">
        <w:rPr>
          <w:sz w:val="24"/>
          <w:szCs w:val="24"/>
          <w:highlight w:val="yellow"/>
        </w:rPr>
        <w:t>…………………</w:t>
      </w:r>
      <w:r w:rsidRPr="00A45B1D">
        <w:rPr>
          <w:rStyle w:val="nowrap"/>
          <w:sz w:val="24"/>
          <w:szCs w:val="24"/>
          <w:highlight w:val="yellow"/>
        </w:rPr>
        <w:t>/</w:t>
      </w:r>
      <w:r w:rsidRPr="00A45B1D">
        <w:rPr>
          <w:rStyle w:val="nowrap"/>
          <w:i/>
          <w:sz w:val="24"/>
          <w:szCs w:val="24"/>
          <w:highlight w:val="yellow"/>
        </w:rPr>
        <w:t>kód banky</w:t>
      </w:r>
      <w:r w:rsidRPr="00A45B1D">
        <w:rPr>
          <w:rStyle w:val="nowrap"/>
          <w:sz w:val="24"/>
          <w:szCs w:val="24"/>
          <w:highlight w:val="yellow"/>
        </w:rPr>
        <w:t xml:space="preserve">... </w:t>
      </w:r>
      <w:r w:rsidRPr="00A45B1D">
        <w:rPr>
          <w:i/>
          <w:sz w:val="24"/>
          <w:szCs w:val="24"/>
          <w:highlight w:val="yellow"/>
        </w:rPr>
        <w:t>(plátce DPH uvede svůj účet, který je zveřejněn podle § 98 zákona o DPH)</w:t>
      </w:r>
    </w:p>
    <w:p w14:paraId="4323EFFB" w14:textId="77777777" w:rsidR="00660B6E" w:rsidRPr="00A45B1D" w:rsidRDefault="00660B6E" w:rsidP="00AD15D0">
      <w:pPr>
        <w:ind w:right="1"/>
        <w:jc w:val="both"/>
        <w:rPr>
          <w:sz w:val="24"/>
          <w:szCs w:val="24"/>
        </w:rPr>
      </w:pPr>
      <w:r>
        <w:rPr>
          <w:b/>
          <w:i/>
          <w:sz w:val="24"/>
          <w:szCs w:val="24"/>
          <w:highlight w:val="yellow"/>
        </w:rPr>
        <w:t>(doplní zhotovitel</w:t>
      </w:r>
      <w:r w:rsidRPr="00A45B1D">
        <w:rPr>
          <w:b/>
          <w:i/>
          <w:sz w:val="24"/>
          <w:szCs w:val="24"/>
          <w:highlight w:val="yellow"/>
        </w:rPr>
        <w:t>)</w:t>
      </w:r>
    </w:p>
    <w:p w14:paraId="0E9BA3D0" w14:textId="77777777" w:rsidR="00660B6E" w:rsidRPr="00DE5E4F" w:rsidRDefault="00660B6E" w:rsidP="00AD15D0">
      <w:pPr>
        <w:spacing w:before="120"/>
        <w:ind w:right="1" w:firstLine="284"/>
        <w:rPr>
          <w:sz w:val="24"/>
          <w:szCs w:val="24"/>
        </w:rPr>
      </w:pPr>
      <w:r w:rsidRPr="00A45B1D">
        <w:rPr>
          <w:sz w:val="24"/>
          <w:szCs w:val="24"/>
        </w:rPr>
        <w:t>(dále jen „zhotovitel</w:t>
      </w:r>
      <w:r w:rsidRPr="00DE5E4F">
        <w:rPr>
          <w:sz w:val="24"/>
          <w:szCs w:val="24"/>
        </w:rPr>
        <w:t>”)</w:t>
      </w:r>
    </w:p>
    <w:p w14:paraId="55983757" w14:textId="03E8227B" w:rsidR="00625B7C" w:rsidRPr="00F3469F" w:rsidRDefault="00660B6E" w:rsidP="00AD15D0">
      <w:pPr>
        <w:spacing w:before="120"/>
        <w:ind w:right="1" w:firstLine="284"/>
        <w:rPr>
          <w:sz w:val="24"/>
          <w:szCs w:val="24"/>
        </w:rPr>
      </w:pPr>
      <w:r w:rsidRPr="00DE5E4F">
        <w:rPr>
          <w:sz w:val="24"/>
          <w:szCs w:val="24"/>
        </w:rPr>
        <w:t>(</w:t>
      </w:r>
      <w:r>
        <w:rPr>
          <w:sz w:val="24"/>
          <w:szCs w:val="24"/>
        </w:rPr>
        <w:t xml:space="preserve">společně </w:t>
      </w:r>
      <w:r w:rsidRPr="00DE5E4F">
        <w:rPr>
          <w:sz w:val="24"/>
          <w:szCs w:val="24"/>
        </w:rPr>
        <w:t>dále jen „smluvní strany“)</w:t>
      </w:r>
    </w:p>
    <w:p w14:paraId="4B8FF30D" w14:textId="77777777" w:rsidR="00C46BAC" w:rsidRDefault="00C46BAC" w:rsidP="00AD15D0">
      <w:pPr>
        <w:ind w:right="1"/>
        <w:rPr>
          <w:sz w:val="24"/>
          <w:szCs w:val="24"/>
        </w:rPr>
      </w:pPr>
    </w:p>
    <w:p w14:paraId="6C6C0985" w14:textId="77777777" w:rsidR="00AD3C04" w:rsidRDefault="00AD3C04" w:rsidP="00AD15D0">
      <w:pPr>
        <w:ind w:right="1"/>
        <w:rPr>
          <w:sz w:val="24"/>
          <w:szCs w:val="24"/>
        </w:rPr>
      </w:pPr>
    </w:p>
    <w:p w14:paraId="07B61E51" w14:textId="77777777" w:rsidR="00840278" w:rsidRPr="00F3469F" w:rsidRDefault="00840278" w:rsidP="00AD15D0">
      <w:pPr>
        <w:ind w:right="1"/>
        <w:jc w:val="center"/>
        <w:rPr>
          <w:b/>
          <w:sz w:val="24"/>
          <w:szCs w:val="24"/>
        </w:rPr>
      </w:pPr>
      <w:r w:rsidRPr="00F3469F">
        <w:rPr>
          <w:b/>
          <w:sz w:val="24"/>
          <w:szCs w:val="24"/>
        </w:rPr>
        <w:t>Článek I</w:t>
      </w:r>
    </w:p>
    <w:p w14:paraId="70B5CB96" w14:textId="77777777" w:rsidR="00625B7C" w:rsidRPr="00F3469F" w:rsidRDefault="00625B7C" w:rsidP="00AD15D0">
      <w:pPr>
        <w:widowControl w:val="0"/>
        <w:ind w:right="1"/>
        <w:jc w:val="center"/>
        <w:rPr>
          <w:b/>
          <w:sz w:val="24"/>
          <w:szCs w:val="24"/>
        </w:rPr>
      </w:pPr>
      <w:r w:rsidRPr="00F3469F">
        <w:rPr>
          <w:b/>
          <w:sz w:val="24"/>
          <w:szCs w:val="24"/>
        </w:rPr>
        <w:t>Předmět a místo plnění</w:t>
      </w:r>
    </w:p>
    <w:p w14:paraId="0950223F" w14:textId="4DABE971" w:rsidR="00C07179" w:rsidRPr="00AB71E5" w:rsidRDefault="00C07179" w:rsidP="0070741C">
      <w:pPr>
        <w:widowControl w:val="0"/>
        <w:numPr>
          <w:ilvl w:val="0"/>
          <w:numId w:val="12"/>
        </w:numPr>
        <w:tabs>
          <w:tab w:val="left" w:pos="426"/>
        </w:tabs>
        <w:spacing w:before="120"/>
        <w:ind w:left="426" w:right="1" w:hanging="426"/>
        <w:jc w:val="both"/>
        <w:rPr>
          <w:color w:val="FF0000"/>
          <w:sz w:val="24"/>
          <w:szCs w:val="24"/>
        </w:rPr>
      </w:pPr>
      <w:r w:rsidRPr="00AB71E5">
        <w:rPr>
          <w:color w:val="000000" w:themeColor="text1"/>
          <w:sz w:val="24"/>
          <w:szCs w:val="24"/>
        </w:rPr>
        <w:t xml:space="preserve">Předmětem této smlouvy je povinnost zhotovitele provést pro objednatele dílo </w:t>
      </w:r>
      <w:r w:rsidRPr="00AB71E5">
        <w:rPr>
          <w:b/>
          <w:color w:val="000000" w:themeColor="text1"/>
          <w:sz w:val="24"/>
          <w:szCs w:val="24"/>
        </w:rPr>
        <w:t>„</w:t>
      </w:r>
      <w:r w:rsidR="00B27F3B" w:rsidRPr="00AB71E5">
        <w:rPr>
          <w:b/>
          <w:color w:val="000000" w:themeColor="text1"/>
          <w:sz w:val="24"/>
          <w:szCs w:val="24"/>
        </w:rPr>
        <w:t>ČNB BRNO, Rooseveltova 18 – výměna osvětlení</w:t>
      </w:r>
      <w:r w:rsidR="009E66CC">
        <w:rPr>
          <w:b/>
          <w:color w:val="000000" w:themeColor="text1"/>
          <w:sz w:val="24"/>
          <w:szCs w:val="24"/>
        </w:rPr>
        <w:t xml:space="preserve"> </w:t>
      </w:r>
      <w:r w:rsidR="00E11E73">
        <w:rPr>
          <w:b/>
          <w:color w:val="000000" w:themeColor="text1"/>
          <w:sz w:val="24"/>
          <w:szCs w:val="24"/>
        </w:rPr>
        <w:t>technické místnosti</w:t>
      </w:r>
      <w:r w:rsidR="00217E4A">
        <w:rPr>
          <w:b/>
          <w:color w:val="000000" w:themeColor="text1"/>
          <w:sz w:val="24"/>
          <w:szCs w:val="24"/>
        </w:rPr>
        <w:t>“</w:t>
      </w:r>
      <w:r w:rsidRPr="00AB71E5">
        <w:rPr>
          <w:color w:val="000000" w:themeColor="text1"/>
          <w:sz w:val="24"/>
          <w:szCs w:val="24"/>
        </w:rPr>
        <w:t xml:space="preserve"> (dále jen „dílo“), a</w:t>
      </w:r>
      <w:r w:rsidR="0070741C">
        <w:rPr>
          <w:color w:val="000000" w:themeColor="text1"/>
          <w:sz w:val="24"/>
          <w:szCs w:val="24"/>
        </w:rPr>
        <w:t> </w:t>
      </w:r>
      <w:r w:rsidRPr="00AB71E5">
        <w:rPr>
          <w:color w:val="000000" w:themeColor="text1"/>
          <w:sz w:val="24"/>
          <w:szCs w:val="24"/>
        </w:rPr>
        <w:t>to</w:t>
      </w:r>
      <w:r w:rsidR="0070741C">
        <w:rPr>
          <w:color w:val="000000" w:themeColor="text1"/>
          <w:sz w:val="24"/>
          <w:szCs w:val="24"/>
        </w:rPr>
        <w:t> </w:t>
      </w:r>
      <w:r w:rsidR="0044614B" w:rsidRPr="00AB71E5">
        <w:rPr>
          <w:color w:val="000000" w:themeColor="text1"/>
          <w:sz w:val="24"/>
          <w:szCs w:val="24"/>
        </w:rPr>
        <w:t>v souladu s</w:t>
      </w:r>
      <w:r w:rsidR="000A7958" w:rsidRPr="00AB71E5">
        <w:rPr>
          <w:color w:val="000000" w:themeColor="text1"/>
          <w:sz w:val="24"/>
          <w:szCs w:val="24"/>
        </w:rPr>
        <w:t> bezpečnostními požadavky objednatele dle přílohy č. 1 smlouvy,</w:t>
      </w:r>
      <w:r w:rsidR="00DF4DFA" w:rsidRPr="00AB71E5">
        <w:rPr>
          <w:color w:val="000000" w:themeColor="text1"/>
          <w:sz w:val="24"/>
          <w:szCs w:val="24"/>
        </w:rPr>
        <w:t> </w:t>
      </w:r>
      <w:r w:rsidR="00052CD7">
        <w:rPr>
          <w:color w:val="000000" w:themeColor="text1"/>
          <w:sz w:val="24"/>
          <w:szCs w:val="24"/>
        </w:rPr>
        <w:t>Technickou zprávou – požadavky</w:t>
      </w:r>
      <w:r w:rsidR="00AB71E5" w:rsidRPr="00AB71E5">
        <w:rPr>
          <w:color w:val="000000" w:themeColor="text1"/>
          <w:sz w:val="24"/>
          <w:szCs w:val="24"/>
        </w:rPr>
        <w:t xml:space="preserve"> objednatele</w:t>
      </w:r>
      <w:r w:rsidR="00DF4DFA" w:rsidRPr="00AB71E5">
        <w:rPr>
          <w:color w:val="000000" w:themeColor="text1"/>
          <w:sz w:val="24"/>
          <w:szCs w:val="24"/>
        </w:rPr>
        <w:t xml:space="preserve"> dle přílohy č.</w:t>
      </w:r>
      <w:r w:rsidR="0011110E" w:rsidRPr="00AB71E5">
        <w:rPr>
          <w:color w:val="000000" w:themeColor="text1"/>
          <w:sz w:val="24"/>
          <w:szCs w:val="24"/>
        </w:rPr>
        <w:t xml:space="preserve"> </w:t>
      </w:r>
      <w:r w:rsidR="00DF4DFA" w:rsidRPr="00AB71E5">
        <w:rPr>
          <w:color w:val="000000" w:themeColor="text1"/>
          <w:sz w:val="24"/>
          <w:szCs w:val="24"/>
        </w:rPr>
        <w:t>2 smlouvy</w:t>
      </w:r>
      <w:r w:rsidR="00AB71E5" w:rsidRPr="00AB71E5">
        <w:rPr>
          <w:color w:val="000000" w:themeColor="text1"/>
          <w:sz w:val="24"/>
          <w:szCs w:val="24"/>
        </w:rPr>
        <w:t>,</w:t>
      </w:r>
      <w:r w:rsidR="000C6D5F">
        <w:rPr>
          <w:color w:val="000000" w:themeColor="text1"/>
          <w:sz w:val="24"/>
          <w:szCs w:val="24"/>
        </w:rPr>
        <w:t xml:space="preserve"> Počtů svítidel dle přílohy č. 3 smlouvy</w:t>
      </w:r>
      <w:r w:rsidR="007B79AE">
        <w:rPr>
          <w:color w:val="000000" w:themeColor="text1"/>
          <w:sz w:val="24"/>
          <w:szCs w:val="24"/>
        </w:rPr>
        <w:t xml:space="preserve"> a</w:t>
      </w:r>
      <w:r w:rsidR="00217E4A">
        <w:rPr>
          <w:color w:val="000000" w:themeColor="text1"/>
          <w:sz w:val="24"/>
          <w:szCs w:val="24"/>
        </w:rPr>
        <w:t> </w:t>
      </w:r>
      <w:r w:rsidR="00052CD7">
        <w:rPr>
          <w:sz w:val="24"/>
          <w:szCs w:val="24"/>
        </w:rPr>
        <w:t>Specifikací</w:t>
      </w:r>
      <w:r w:rsidR="007B79AE" w:rsidRPr="00AB71E5">
        <w:rPr>
          <w:sz w:val="24"/>
          <w:szCs w:val="24"/>
        </w:rPr>
        <w:t xml:space="preserve"> ceny díla</w:t>
      </w:r>
      <w:r w:rsidR="007B79AE">
        <w:rPr>
          <w:sz w:val="24"/>
          <w:szCs w:val="24"/>
        </w:rPr>
        <w:t xml:space="preserve"> dle přílohy č. 4 smlouvy.</w:t>
      </w:r>
    </w:p>
    <w:p w14:paraId="623E7BF7" w14:textId="0C22D613" w:rsidR="00B23240" w:rsidRPr="00316CD3" w:rsidRDefault="00BD3689" w:rsidP="0070741C">
      <w:pPr>
        <w:widowControl w:val="0"/>
        <w:numPr>
          <w:ilvl w:val="0"/>
          <w:numId w:val="12"/>
        </w:numPr>
        <w:tabs>
          <w:tab w:val="left" w:pos="426"/>
        </w:tabs>
        <w:spacing w:before="120"/>
        <w:ind w:left="426" w:right="1" w:hanging="426"/>
        <w:jc w:val="both"/>
        <w:rPr>
          <w:sz w:val="24"/>
          <w:szCs w:val="24"/>
        </w:rPr>
      </w:pPr>
      <w:r>
        <w:rPr>
          <w:sz w:val="24"/>
          <w:szCs w:val="24"/>
        </w:rPr>
        <w:t>Součástí díl</w:t>
      </w:r>
      <w:r w:rsidR="00972904">
        <w:rPr>
          <w:sz w:val="24"/>
          <w:szCs w:val="24"/>
        </w:rPr>
        <w:t>a</w:t>
      </w:r>
      <w:r>
        <w:rPr>
          <w:sz w:val="24"/>
          <w:szCs w:val="24"/>
        </w:rPr>
        <w:t xml:space="preserve"> je</w:t>
      </w:r>
      <w:r w:rsidR="00A609F1" w:rsidRPr="00316CD3">
        <w:rPr>
          <w:sz w:val="24"/>
          <w:szCs w:val="24"/>
        </w:rPr>
        <w:t>:</w:t>
      </w:r>
    </w:p>
    <w:p w14:paraId="12268B99" w14:textId="2F7B3E51" w:rsidR="00FD4888" w:rsidRDefault="00FD4888" w:rsidP="0070741C">
      <w:pPr>
        <w:pStyle w:val="Odstavecseseznamem"/>
        <w:widowControl w:val="0"/>
        <w:numPr>
          <w:ilvl w:val="2"/>
          <w:numId w:val="50"/>
        </w:numPr>
        <w:spacing w:before="120" w:after="0" w:line="240" w:lineRule="auto"/>
        <w:ind w:left="851" w:right="1" w:hanging="425"/>
        <w:contextualSpacing w:val="0"/>
        <w:jc w:val="both"/>
        <w:rPr>
          <w:rFonts w:ascii="Times New Roman" w:hAnsi="Times New Roman"/>
          <w:sz w:val="24"/>
          <w:szCs w:val="24"/>
        </w:rPr>
      </w:pPr>
      <w:r>
        <w:rPr>
          <w:rFonts w:ascii="Times New Roman" w:hAnsi="Times New Roman"/>
          <w:sz w:val="24"/>
          <w:szCs w:val="24"/>
        </w:rPr>
        <w:t>vypracování harmonogramu provádě</w:t>
      </w:r>
      <w:r w:rsidR="00972904">
        <w:rPr>
          <w:rFonts w:ascii="Times New Roman" w:hAnsi="Times New Roman"/>
          <w:sz w:val="24"/>
          <w:szCs w:val="24"/>
        </w:rPr>
        <w:t>n</w:t>
      </w:r>
      <w:r>
        <w:rPr>
          <w:rFonts w:ascii="Times New Roman" w:hAnsi="Times New Roman"/>
          <w:sz w:val="24"/>
          <w:szCs w:val="24"/>
        </w:rPr>
        <w:t>í díla,</w:t>
      </w:r>
    </w:p>
    <w:p w14:paraId="6BC63064" w14:textId="77777777" w:rsidR="00D90466" w:rsidRPr="00316CD3" w:rsidRDefault="005C4566" w:rsidP="0070741C">
      <w:pPr>
        <w:pStyle w:val="Odstavecseseznamem"/>
        <w:widowControl w:val="0"/>
        <w:numPr>
          <w:ilvl w:val="2"/>
          <w:numId w:val="50"/>
        </w:numPr>
        <w:spacing w:before="120" w:after="0" w:line="240" w:lineRule="auto"/>
        <w:ind w:left="851" w:right="1" w:hanging="425"/>
        <w:contextualSpacing w:val="0"/>
        <w:jc w:val="both"/>
        <w:rPr>
          <w:rFonts w:ascii="Times New Roman" w:hAnsi="Times New Roman"/>
          <w:sz w:val="24"/>
          <w:szCs w:val="24"/>
        </w:rPr>
      </w:pPr>
      <w:r w:rsidRPr="00316CD3">
        <w:rPr>
          <w:rFonts w:ascii="Times New Roman" w:hAnsi="Times New Roman"/>
          <w:sz w:val="24"/>
          <w:szCs w:val="24"/>
        </w:rPr>
        <w:t>demont</w:t>
      </w:r>
      <w:r w:rsidR="00DC3D2C" w:rsidRPr="00316CD3">
        <w:rPr>
          <w:rFonts w:ascii="Times New Roman" w:hAnsi="Times New Roman"/>
          <w:sz w:val="24"/>
          <w:szCs w:val="24"/>
        </w:rPr>
        <w:t>áž</w:t>
      </w:r>
      <w:r w:rsidRPr="00316CD3">
        <w:rPr>
          <w:rFonts w:ascii="Times New Roman" w:hAnsi="Times New Roman"/>
          <w:sz w:val="24"/>
          <w:szCs w:val="24"/>
        </w:rPr>
        <w:t xml:space="preserve"> stávající</w:t>
      </w:r>
      <w:r w:rsidR="00DC3D2C" w:rsidRPr="00316CD3">
        <w:rPr>
          <w:rFonts w:ascii="Times New Roman" w:hAnsi="Times New Roman"/>
          <w:sz w:val="24"/>
          <w:szCs w:val="24"/>
        </w:rPr>
        <w:t>ch</w:t>
      </w:r>
      <w:r w:rsidRPr="00316CD3">
        <w:rPr>
          <w:rFonts w:ascii="Times New Roman" w:hAnsi="Times New Roman"/>
          <w:sz w:val="24"/>
          <w:szCs w:val="24"/>
        </w:rPr>
        <w:t xml:space="preserve"> svítid</w:t>
      </w:r>
      <w:r w:rsidR="00DC3D2C" w:rsidRPr="00316CD3">
        <w:rPr>
          <w:rFonts w:ascii="Times New Roman" w:hAnsi="Times New Roman"/>
          <w:sz w:val="24"/>
          <w:szCs w:val="24"/>
        </w:rPr>
        <w:t>el</w:t>
      </w:r>
      <w:r w:rsidR="00320A02" w:rsidRPr="00316CD3">
        <w:rPr>
          <w:rFonts w:ascii="Times New Roman" w:hAnsi="Times New Roman"/>
          <w:sz w:val="24"/>
          <w:szCs w:val="24"/>
        </w:rPr>
        <w:t xml:space="preserve"> vč. příslušenství,</w:t>
      </w:r>
    </w:p>
    <w:p w14:paraId="2D3B54EE" w14:textId="261271BC" w:rsidR="00316CD3" w:rsidRPr="00052959" w:rsidRDefault="002F7CEA" w:rsidP="0070741C">
      <w:pPr>
        <w:pStyle w:val="Odstavecseseznamem"/>
        <w:widowControl w:val="0"/>
        <w:numPr>
          <w:ilvl w:val="2"/>
          <w:numId w:val="50"/>
        </w:numPr>
        <w:spacing w:before="120" w:after="0" w:line="240" w:lineRule="auto"/>
        <w:ind w:left="851" w:right="1" w:hanging="425"/>
        <w:contextualSpacing w:val="0"/>
        <w:jc w:val="both"/>
        <w:rPr>
          <w:rFonts w:ascii="Times New Roman" w:hAnsi="Times New Roman"/>
          <w:sz w:val="24"/>
          <w:szCs w:val="24"/>
        </w:rPr>
      </w:pPr>
      <w:r w:rsidRPr="00316CD3">
        <w:rPr>
          <w:rFonts w:ascii="Times New Roman" w:hAnsi="Times New Roman"/>
          <w:sz w:val="24"/>
          <w:szCs w:val="24"/>
        </w:rPr>
        <w:t>dodá</w:t>
      </w:r>
      <w:r w:rsidR="007A034A" w:rsidRPr="00316CD3">
        <w:rPr>
          <w:rFonts w:ascii="Times New Roman" w:hAnsi="Times New Roman"/>
          <w:sz w:val="24"/>
          <w:szCs w:val="24"/>
        </w:rPr>
        <w:t>vk</w:t>
      </w:r>
      <w:r w:rsidR="00972904">
        <w:rPr>
          <w:rFonts w:ascii="Times New Roman" w:hAnsi="Times New Roman"/>
          <w:sz w:val="24"/>
          <w:szCs w:val="24"/>
        </w:rPr>
        <w:t>a</w:t>
      </w:r>
      <w:r w:rsidR="000C5066" w:rsidRPr="00316CD3">
        <w:rPr>
          <w:rFonts w:ascii="Times New Roman" w:hAnsi="Times New Roman"/>
          <w:sz w:val="24"/>
          <w:szCs w:val="24"/>
        </w:rPr>
        <w:t xml:space="preserve"> </w:t>
      </w:r>
      <w:r w:rsidR="00B426E6" w:rsidRPr="00316CD3">
        <w:rPr>
          <w:rFonts w:ascii="Times New Roman" w:hAnsi="Times New Roman"/>
          <w:sz w:val="24"/>
          <w:szCs w:val="24"/>
        </w:rPr>
        <w:t>nových svítidel</w:t>
      </w:r>
      <w:r w:rsidRPr="00316CD3">
        <w:rPr>
          <w:rFonts w:ascii="Times New Roman" w:hAnsi="Times New Roman"/>
          <w:sz w:val="24"/>
          <w:szCs w:val="24"/>
        </w:rPr>
        <w:t xml:space="preserve"> </w:t>
      </w:r>
      <w:r w:rsidR="00B426E6" w:rsidRPr="00316CD3">
        <w:rPr>
          <w:rFonts w:ascii="Times New Roman" w:hAnsi="Times New Roman"/>
          <w:sz w:val="24"/>
          <w:szCs w:val="24"/>
        </w:rPr>
        <w:t>včetně</w:t>
      </w:r>
      <w:r w:rsidRPr="00316CD3">
        <w:rPr>
          <w:rFonts w:ascii="Times New Roman" w:hAnsi="Times New Roman"/>
          <w:sz w:val="24"/>
          <w:szCs w:val="24"/>
        </w:rPr>
        <w:t xml:space="preserve"> </w:t>
      </w:r>
      <w:r w:rsidR="00D17273" w:rsidRPr="00316CD3">
        <w:rPr>
          <w:rFonts w:ascii="Times New Roman" w:hAnsi="Times New Roman"/>
          <w:sz w:val="24"/>
          <w:szCs w:val="24"/>
        </w:rPr>
        <w:t>p</w:t>
      </w:r>
      <w:r w:rsidR="00E17EB9" w:rsidRPr="00316CD3">
        <w:rPr>
          <w:rFonts w:ascii="Times New Roman" w:hAnsi="Times New Roman"/>
          <w:sz w:val="24"/>
          <w:szCs w:val="24"/>
        </w:rPr>
        <w:t xml:space="preserve">rovedení potřebných </w:t>
      </w:r>
      <w:r w:rsidR="00D242A3" w:rsidRPr="00316CD3">
        <w:rPr>
          <w:rFonts w:ascii="Times New Roman" w:hAnsi="Times New Roman"/>
          <w:sz w:val="24"/>
          <w:szCs w:val="24"/>
        </w:rPr>
        <w:t xml:space="preserve">montážních, </w:t>
      </w:r>
      <w:r w:rsidR="00E17EB9" w:rsidRPr="00316CD3">
        <w:rPr>
          <w:rFonts w:ascii="Times New Roman" w:hAnsi="Times New Roman"/>
          <w:sz w:val="24"/>
          <w:szCs w:val="24"/>
        </w:rPr>
        <w:t xml:space="preserve">stavebních </w:t>
      </w:r>
      <w:r w:rsidR="00DE4C11" w:rsidRPr="00316CD3">
        <w:rPr>
          <w:rFonts w:ascii="Times New Roman" w:hAnsi="Times New Roman"/>
          <w:sz w:val="24"/>
          <w:szCs w:val="24"/>
        </w:rPr>
        <w:br/>
      </w:r>
      <w:r w:rsidR="00E17EB9" w:rsidRPr="00316CD3">
        <w:rPr>
          <w:rFonts w:ascii="Times New Roman" w:hAnsi="Times New Roman"/>
          <w:sz w:val="24"/>
          <w:szCs w:val="24"/>
        </w:rPr>
        <w:t>a elektroinstalačních prací</w:t>
      </w:r>
      <w:r w:rsidR="00C01B92" w:rsidRPr="00316CD3">
        <w:rPr>
          <w:rFonts w:ascii="Times New Roman" w:hAnsi="Times New Roman"/>
          <w:sz w:val="24"/>
          <w:szCs w:val="24"/>
        </w:rPr>
        <w:t xml:space="preserve"> (včetně např. stavebního zapravení a začištění míst dotčených obnovou osvětlení</w:t>
      </w:r>
      <w:r w:rsidR="00E9763C" w:rsidRPr="00316CD3">
        <w:rPr>
          <w:rFonts w:ascii="Times New Roman" w:hAnsi="Times New Roman"/>
          <w:sz w:val="24"/>
          <w:szCs w:val="24"/>
        </w:rPr>
        <w:t>)</w:t>
      </w:r>
      <w:r w:rsidR="00E17EB9" w:rsidRPr="00316CD3">
        <w:rPr>
          <w:rFonts w:ascii="Times New Roman" w:hAnsi="Times New Roman"/>
          <w:sz w:val="24"/>
          <w:szCs w:val="24"/>
        </w:rPr>
        <w:t>,</w:t>
      </w:r>
      <w:r w:rsidR="00C01B92" w:rsidRPr="00316CD3">
        <w:rPr>
          <w:rFonts w:ascii="Times New Roman" w:hAnsi="Times New Roman"/>
          <w:sz w:val="24"/>
          <w:szCs w:val="24"/>
        </w:rPr>
        <w:t xml:space="preserve"> </w:t>
      </w:r>
    </w:p>
    <w:p w14:paraId="5835F7D1" w14:textId="2CA1F7A4" w:rsidR="000C5066" w:rsidRPr="00A51F42" w:rsidRDefault="000C5066" w:rsidP="0070741C">
      <w:pPr>
        <w:pStyle w:val="Odstavecseseznamem"/>
        <w:widowControl w:val="0"/>
        <w:numPr>
          <w:ilvl w:val="2"/>
          <w:numId w:val="50"/>
        </w:numPr>
        <w:spacing w:before="120" w:after="0" w:line="240" w:lineRule="auto"/>
        <w:ind w:left="851" w:right="1" w:hanging="425"/>
        <w:contextualSpacing w:val="0"/>
        <w:jc w:val="both"/>
        <w:rPr>
          <w:sz w:val="24"/>
          <w:szCs w:val="24"/>
        </w:rPr>
      </w:pPr>
      <w:r w:rsidRPr="00F516BB">
        <w:rPr>
          <w:rFonts w:ascii="Times New Roman" w:hAnsi="Times New Roman"/>
          <w:sz w:val="24"/>
          <w:szCs w:val="24"/>
        </w:rPr>
        <w:lastRenderedPageBreak/>
        <w:t>dodávk</w:t>
      </w:r>
      <w:r w:rsidR="00972904">
        <w:rPr>
          <w:rFonts w:ascii="Times New Roman" w:hAnsi="Times New Roman"/>
          <w:sz w:val="24"/>
          <w:szCs w:val="24"/>
        </w:rPr>
        <w:t>a</w:t>
      </w:r>
      <w:r w:rsidRPr="00F516BB">
        <w:rPr>
          <w:rFonts w:ascii="Times New Roman" w:hAnsi="Times New Roman"/>
          <w:sz w:val="24"/>
          <w:szCs w:val="24"/>
        </w:rPr>
        <w:t xml:space="preserve"> a montáž potřebné </w:t>
      </w:r>
      <w:r w:rsidR="00DE660E" w:rsidRPr="00F516BB">
        <w:rPr>
          <w:rFonts w:ascii="Times New Roman" w:hAnsi="Times New Roman"/>
          <w:sz w:val="24"/>
          <w:szCs w:val="24"/>
        </w:rPr>
        <w:t>elektroinstalace</w:t>
      </w:r>
      <w:r w:rsidR="00C62C8C" w:rsidRPr="00F516BB">
        <w:rPr>
          <w:rFonts w:ascii="Times New Roman" w:hAnsi="Times New Roman"/>
          <w:sz w:val="24"/>
          <w:szCs w:val="24"/>
        </w:rPr>
        <w:t>,</w:t>
      </w:r>
      <w:r w:rsidR="00DE660E" w:rsidRPr="00F516BB">
        <w:rPr>
          <w:rFonts w:ascii="Times New Roman" w:hAnsi="Times New Roman"/>
          <w:sz w:val="24"/>
          <w:szCs w:val="24"/>
        </w:rPr>
        <w:t xml:space="preserve"> tj.</w:t>
      </w:r>
      <w:r w:rsidR="007232B7" w:rsidRPr="00F516BB">
        <w:rPr>
          <w:rFonts w:ascii="Times New Roman" w:hAnsi="Times New Roman"/>
          <w:sz w:val="24"/>
          <w:szCs w:val="24"/>
        </w:rPr>
        <w:t xml:space="preserve"> </w:t>
      </w:r>
      <w:r w:rsidR="002D312E">
        <w:rPr>
          <w:rFonts w:ascii="Times New Roman" w:hAnsi="Times New Roman"/>
          <w:sz w:val="24"/>
          <w:szCs w:val="24"/>
        </w:rPr>
        <w:t>kabeláže,</w:t>
      </w:r>
      <w:r w:rsidR="00316CD3">
        <w:rPr>
          <w:rFonts w:ascii="Times New Roman" w:hAnsi="Times New Roman"/>
          <w:sz w:val="24"/>
          <w:szCs w:val="24"/>
        </w:rPr>
        <w:t xml:space="preserve"> UTP kabelů,</w:t>
      </w:r>
      <w:r w:rsidRPr="00F516BB">
        <w:rPr>
          <w:rFonts w:ascii="Times New Roman" w:hAnsi="Times New Roman"/>
          <w:sz w:val="24"/>
          <w:szCs w:val="24"/>
        </w:rPr>
        <w:t xml:space="preserve"> lišt, el.</w:t>
      </w:r>
      <w:r w:rsidR="004E53B4" w:rsidRPr="00F516BB">
        <w:rPr>
          <w:rFonts w:ascii="Times New Roman" w:hAnsi="Times New Roman"/>
          <w:sz w:val="24"/>
          <w:szCs w:val="24"/>
        </w:rPr>
        <w:t> </w:t>
      </w:r>
      <w:r w:rsidRPr="00F516BB">
        <w:rPr>
          <w:rFonts w:ascii="Times New Roman" w:hAnsi="Times New Roman"/>
          <w:sz w:val="24"/>
          <w:szCs w:val="24"/>
        </w:rPr>
        <w:t>krabic</w:t>
      </w:r>
      <w:r w:rsidR="00316CD3">
        <w:rPr>
          <w:rFonts w:ascii="Times New Roman" w:hAnsi="Times New Roman"/>
          <w:sz w:val="24"/>
          <w:szCs w:val="24"/>
        </w:rPr>
        <w:t>,</w:t>
      </w:r>
      <w:r w:rsidR="00EC7F73">
        <w:rPr>
          <w:rFonts w:ascii="Times New Roman" w:hAnsi="Times New Roman"/>
          <w:sz w:val="24"/>
          <w:szCs w:val="24"/>
        </w:rPr>
        <w:t xml:space="preserve"> </w:t>
      </w:r>
      <w:r w:rsidR="00052CD7">
        <w:rPr>
          <w:rFonts w:ascii="Times New Roman" w:hAnsi="Times New Roman"/>
          <w:sz w:val="24"/>
          <w:szCs w:val="24"/>
        </w:rPr>
        <w:t>vypínačů</w:t>
      </w:r>
      <w:r w:rsidR="00530184">
        <w:rPr>
          <w:rFonts w:ascii="Times New Roman" w:hAnsi="Times New Roman"/>
          <w:sz w:val="24"/>
          <w:szCs w:val="24"/>
        </w:rPr>
        <w:t xml:space="preserve"> </w:t>
      </w:r>
      <w:r w:rsidR="00EC7F73">
        <w:rPr>
          <w:rFonts w:ascii="Times New Roman" w:hAnsi="Times New Roman"/>
          <w:sz w:val="24"/>
          <w:szCs w:val="24"/>
        </w:rPr>
        <w:t xml:space="preserve">a </w:t>
      </w:r>
      <w:r w:rsidR="002D312E">
        <w:rPr>
          <w:rFonts w:ascii="Times New Roman" w:hAnsi="Times New Roman"/>
          <w:sz w:val="24"/>
          <w:szCs w:val="24"/>
        </w:rPr>
        <w:t xml:space="preserve">dalšího </w:t>
      </w:r>
      <w:r w:rsidRPr="00F516BB">
        <w:rPr>
          <w:rFonts w:ascii="Times New Roman" w:hAnsi="Times New Roman"/>
          <w:sz w:val="24"/>
          <w:szCs w:val="24"/>
        </w:rPr>
        <w:t>materiálu potřebného pro zapojení a zprovoznění systému osvětlení</w:t>
      </w:r>
      <w:r w:rsidR="00613FD6" w:rsidRPr="00F516BB">
        <w:rPr>
          <w:rFonts w:ascii="Times New Roman" w:hAnsi="Times New Roman"/>
          <w:sz w:val="24"/>
          <w:szCs w:val="24"/>
        </w:rPr>
        <w:t>,</w:t>
      </w:r>
      <w:r w:rsidRPr="00F516BB">
        <w:rPr>
          <w:rFonts w:ascii="Times New Roman" w:hAnsi="Times New Roman"/>
          <w:sz w:val="24"/>
          <w:szCs w:val="24"/>
        </w:rPr>
        <w:t xml:space="preserve"> </w:t>
      </w:r>
    </w:p>
    <w:p w14:paraId="2970E019" w14:textId="5CA606D9" w:rsidR="00A51F42" w:rsidRPr="00A94B68" w:rsidRDefault="009C1495" w:rsidP="0070741C">
      <w:pPr>
        <w:pStyle w:val="Odstavecseseznamem"/>
        <w:widowControl w:val="0"/>
        <w:numPr>
          <w:ilvl w:val="2"/>
          <w:numId w:val="50"/>
        </w:numPr>
        <w:spacing w:before="120" w:after="0" w:line="240" w:lineRule="auto"/>
        <w:ind w:left="851" w:right="1" w:hanging="425"/>
        <w:contextualSpacing w:val="0"/>
        <w:jc w:val="both"/>
        <w:rPr>
          <w:sz w:val="24"/>
          <w:szCs w:val="24"/>
        </w:rPr>
      </w:pPr>
      <w:r w:rsidRPr="00A94B68">
        <w:rPr>
          <w:rFonts w:ascii="Times New Roman" w:hAnsi="Times New Roman"/>
          <w:sz w:val="24"/>
          <w:szCs w:val="24"/>
        </w:rPr>
        <w:t xml:space="preserve">lokální </w:t>
      </w:r>
      <w:r w:rsidR="00A51F42" w:rsidRPr="00A94B68">
        <w:rPr>
          <w:rFonts w:ascii="Times New Roman" w:hAnsi="Times New Roman"/>
          <w:sz w:val="24"/>
          <w:szCs w:val="24"/>
        </w:rPr>
        <w:t>výmalb</w:t>
      </w:r>
      <w:r w:rsidR="00972904">
        <w:rPr>
          <w:rFonts w:ascii="Times New Roman" w:hAnsi="Times New Roman"/>
          <w:sz w:val="24"/>
          <w:szCs w:val="24"/>
        </w:rPr>
        <w:t>a</w:t>
      </w:r>
      <w:r w:rsidR="00A51F42" w:rsidRPr="00A94B68">
        <w:rPr>
          <w:rFonts w:ascii="Times New Roman" w:hAnsi="Times New Roman"/>
          <w:sz w:val="24"/>
          <w:szCs w:val="24"/>
        </w:rPr>
        <w:t xml:space="preserve"> </w:t>
      </w:r>
      <w:r w:rsidR="00B423DC" w:rsidRPr="00A94B68">
        <w:rPr>
          <w:rFonts w:ascii="Times New Roman" w:hAnsi="Times New Roman"/>
          <w:sz w:val="24"/>
          <w:szCs w:val="24"/>
        </w:rPr>
        <w:t>p</w:t>
      </w:r>
      <w:r w:rsidR="00A51F42" w:rsidRPr="00A94B68">
        <w:rPr>
          <w:rFonts w:ascii="Times New Roman" w:hAnsi="Times New Roman"/>
          <w:sz w:val="24"/>
          <w:szCs w:val="24"/>
        </w:rPr>
        <w:t>rostor dotčených výměnou osvětlení,</w:t>
      </w:r>
      <w:r w:rsidR="00F16841" w:rsidRPr="00A94B68">
        <w:rPr>
          <w:rFonts w:ascii="Times New Roman" w:hAnsi="Times New Roman"/>
          <w:sz w:val="24"/>
          <w:szCs w:val="24"/>
        </w:rPr>
        <w:t xml:space="preserve"> </w:t>
      </w:r>
    </w:p>
    <w:p w14:paraId="6A51EA62" w14:textId="54659DA7" w:rsidR="007D388F" w:rsidRPr="00A94B68" w:rsidRDefault="008C5655" w:rsidP="0070741C">
      <w:pPr>
        <w:pStyle w:val="Odstavecseseznamem"/>
        <w:widowControl w:val="0"/>
        <w:numPr>
          <w:ilvl w:val="2"/>
          <w:numId w:val="50"/>
        </w:numPr>
        <w:spacing w:before="120" w:after="0" w:line="240" w:lineRule="auto"/>
        <w:ind w:left="851" w:right="1" w:hanging="425"/>
        <w:contextualSpacing w:val="0"/>
        <w:jc w:val="both"/>
        <w:rPr>
          <w:sz w:val="24"/>
          <w:szCs w:val="24"/>
        </w:rPr>
      </w:pPr>
      <w:r w:rsidRPr="00A94B68">
        <w:rPr>
          <w:rFonts w:ascii="Times New Roman" w:hAnsi="Times New Roman"/>
          <w:sz w:val="24"/>
          <w:szCs w:val="24"/>
        </w:rPr>
        <w:t>autorizované měření osvětlenosti a rovnoměrnosti osvětlení</w:t>
      </w:r>
      <w:r w:rsidR="00D61361" w:rsidRPr="00A94B68">
        <w:rPr>
          <w:rFonts w:ascii="Times New Roman" w:hAnsi="Times New Roman"/>
          <w:sz w:val="24"/>
          <w:szCs w:val="24"/>
        </w:rPr>
        <w:t xml:space="preserve"> po instalaci</w:t>
      </w:r>
      <w:r w:rsidR="002D312E" w:rsidRPr="00A94B68">
        <w:rPr>
          <w:rFonts w:ascii="Times New Roman" w:hAnsi="Times New Roman"/>
          <w:sz w:val="24"/>
          <w:szCs w:val="24"/>
        </w:rPr>
        <w:t xml:space="preserve"> v požadovaných prostor</w:t>
      </w:r>
      <w:r w:rsidR="00B64977" w:rsidRPr="00A94B68">
        <w:rPr>
          <w:rFonts w:ascii="Times New Roman" w:hAnsi="Times New Roman"/>
          <w:sz w:val="24"/>
          <w:szCs w:val="24"/>
        </w:rPr>
        <w:t>á</w:t>
      </w:r>
      <w:r w:rsidR="002D312E" w:rsidRPr="00A94B68">
        <w:rPr>
          <w:rFonts w:ascii="Times New Roman" w:hAnsi="Times New Roman"/>
          <w:sz w:val="24"/>
          <w:szCs w:val="24"/>
        </w:rPr>
        <w:t>ch</w:t>
      </w:r>
      <w:r w:rsidR="00052959" w:rsidRPr="00A94B68">
        <w:rPr>
          <w:rFonts w:ascii="Times New Roman" w:hAnsi="Times New Roman"/>
          <w:sz w:val="24"/>
          <w:szCs w:val="24"/>
        </w:rPr>
        <w:t xml:space="preserve"> (2x VZT, 2x chodba</w:t>
      </w:r>
      <w:r w:rsidR="007B79AE" w:rsidRPr="00A94B68">
        <w:rPr>
          <w:rFonts w:ascii="Times New Roman" w:hAnsi="Times New Roman"/>
          <w:sz w:val="24"/>
          <w:szCs w:val="24"/>
        </w:rPr>
        <w:t>)</w:t>
      </w:r>
      <w:r w:rsidR="002D312E" w:rsidRPr="00A94B68">
        <w:rPr>
          <w:rFonts w:ascii="Times New Roman" w:hAnsi="Times New Roman"/>
          <w:sz w:val="24"/>
          <w:szCs w:val="24"/>
        </w:rPr>
        <w:t>,</w:t>
      </w:r>
    </w:p>
    <w:p w14:paraId="6399A07E" w14:textId="77777777" w:rsidR="00381AE3" w:rsidRPr="00F516BB" w:rsidRDefault="00FA493C" w:rsidP="0070741C">
      <w:pPr>
        <w:pStyle w:val="Odstavecseseznamem"/>
        <w:widowControl w:val="0"/>
        <w:numPr>
          <w:ilvl w:val="2"/>
          <w:numId w:val="50"/>
        </w:numPr>
        <w:spacing w:before="120" w:after="0" w:line="240" w:lineRule="auto"/>
        <w:ind w:left="851" w:right="1" w:hanging="425"/>
        <w:contextualSpacing w:val="0"/>
        <w:jc w:val="both"/>
        <w:rPr>
          <w:sz w:val="24"/>
          <w:szCs w:val="24"/>
        </w:rPr>
      </w:pPr>
      <w:r w:rsidRPr="00F516BB">
        <w:rPr>
          <w:rFonts w:ascii="Times New Roman" w:hAnsi="Times New Roman"/>
          <w:sz w:val="24"/>
          <w:szCs w:val="24"/>
        </w:rPr>
        <w:t xml:space="preserve">zajištění </w:t>
      </w:r>
      <w:proofErr w:type="spellStart"/>
      <w:r w:rsidRPr="00F516BB">
        <w:rPr>
          <w:rFonts w:ascii="Times New Roman" w:hAnsi="Times New Roman"/>
          <w:sz w:val="24"/>
          <w:szCs w:val="24"/>
        </w:rPr>
        <w:t>elektrorevize</w:t>
      </w:r>
      <w:proofErr w:type="spellEnd"/>
      <w:r w:rsidR="00493BB0" w:rsidRPr="00F516BB">
        <w:rPr>
          <w:rFonts w:ascii="Times New Roman" w:hAnsi="Times New Roman"/>
          <w:sz w:val="24"/>
          <w:szCs w:val="24"/>
        </w:rPr>
        <w:t>,</w:t>
      </w:r>
    </w:p>
    <w:p w14:paraId="17AEFB63" w14:textId="03BCF8DF" w:rsidR="004523D4" w:rsidRPr="00F516BB" w:rsidRDefault="00015081" w:rsidP="0070741C">
      <w:pPr>
        <w:pStyle w:val="Odstavecseseznamem"/>
        <w:widowControl w:val="0"/>
        <w:numPr>
          <w:ilvl w:val="2"/>
          <w:numId w:val="50"/>
        </w:numPr>
        <w:spacing w:before="120" w:after="0" w:line="240" w:lineRule="auto"/>
        <w:ind w:left="851" w:right="1" w:hanging="425"/>
        <w:contextualSpacing w:val="0"/>
        <w:jc w:val="both"/>
        <w:rPr>
          <w:sz w:val="24"/>
          <w:szCs w:val="24"/>
        </w:rPr>
      </w:pPr>
      <w:r w:rsidRPr="00F516BB">
        <w:rPr>
          <w:rFonts w:ascii="Times New Roman" w:hAnsi="Times New Roman"/>
          <w:sz w:val="24"/>
          <w:szCs w:val="24"/>
        </w:rPr>
        <w:t>ekologick</w:t>
      </w:r>
      <w:r w:rsidR="00972904">
        <w:rPr>
          <w:rFonts w:ascii="Times New Roman" w:hAnsi="Times New Roman"/>
          <w:sz w:val="24"/>
          <w:szCs w:val="24"/>
        </w:rPr>
        <w:t>á</w:t>
      </w:r>
      <w:r w:rsidR="004523D4" w:rsidRPr="00F516BB">
        <w:rPr>
          <w:rFonts w:ascii="Times New Roman" w:hAnsi="Times New Roman"/>
          <w:sz w:val="24"/>
          <w:szCs w:val="24"/>
        </w:rPr>
        <w:t xml:space="preserve"> likvidac</w:t>
      </w:r>
      <w:r w:rsidR="00972904">
        <w:rPr>
          <w:rFonts w:ascii="Times New Roman" w:hAnsi="Times New Roman"/>
          <w:sz w:val="24"/>
          <w:szCs w:val="24"/>
        </w:rPr>
        <w:t>e</w:t>
      </w:r>
      <w:r w:rsidR="004523D4" w:rsidRPr="00F516BB">
        <w:rPr>
          <w:rFonts w:ascii="Times New Roman" w:hAnsi="Times New Roman"/>
          <w:sz w:val="24"/>
          <w:szCs w:val="24"/>
        </w:rPr>
        <w:t xml:space="preserve"> veškerých odpadů vzniklých v souvislosti s prováděním díla včetně prohlášení zhotovitele o provedení likvidace vzniklých odpadů v souladu s platnými předpisy</w:t>
      </w:r>
      <w:r w:rsidR="009A4085" w:rsidRPr="00F516BB">
        <w:rPr>
          <w:rFonts w:ascii="Times New Roman" w:hAnsi="Times New Roman"/>
          <w:sz w:val="24"/>
          <w:szCs w:val="24"/>
        </w:rPr>
        <w:t xml:space="preserve"> na ochranu životního prostředí,</w:t>
      </w:r>
    </w:p>
    <w:p w14:paraId="2EEEB0E0" w14:textId="77777777" w:rsidR="005737BE" w:rsidRPr="005737BE" w:rsidRDefault="005737BE" w:rsidP="0070741C">
      <w:pPr>
        <w:pStyle w:val="Odstavecseseznamem"/>
        <w:widowControl w:val="0"/>
        <w:numPr>
          <w:ilvl w:val="2"/>
          <w:numId w:val="50"/>
        </w:numPr>
        <w:spacing w:before="120" w:after="0" w:line="240" w:lineRule="auto"/>
        <w:ind w:left="851" w:right="1" w:hanging="425"/>
        <w:contextualSpacing w:val="0"/>
        <w:jc w:val="both"/>
        <w:rPr>
          <w:rFonts w:ascii="Times New Roman" w:hAnsi="Times New Roman"/>
          <w:sz w:val="24"/>
          <w:szCs w:val="24"/>
        </w:rPr>
      </w:pPr>
      <w:r w:rsidRPr="005737BE">
        <w:rPr>
          <w:rFonts w:ascii="Times New Roman" w:hAnsi="Times New Roman"/>
          <w:sz w:val="24"/>
          <w:szCs w:val="24"/>
        </w:rPr>
        <w:t xml:space="preserve">vypracování </w:t>
      </w:r>
      <w:r w:rsidR="00186046">
        <w:rPr>
          <w:rFonts w:ascii="Times New Roman" w:hAnsi="Times New Roman"/>
          <w:sz w:val="24"/>
          <w:szCs w:val="24"/>
        </w:rPr>
        <w:t xml:space="preserve">a předání </w:t>
      </w:r>
      <w:r w:rsidRPr="005737BE">
        <w:rPr>
          <w:rFonts w:ascii="Times New Roman" w:hAnsi="Times New Roman"/>
          <w:sz w:val="24"/>
          <w:szCs w:val="24"/>
        </w:rPr>
        <w:t xml:space="preserve">projektové dokumentace </w:t>
      </w:r>
      <w:r w:rsidR="00BE394D">
        <w:rPr>
          <w:rFonts w:ascii="Times New Roman" w:hAnsi="Times New Roman"/>
          <w:sz w:val="24"/>
          <w:szCs w:val="24"/>
        </w:rPr>
        <w:t xml:space="preserve">skutečného provedení (dále jen „DSPS“) </w:t>
      </w:r>
      <w:r w:rsidRPr="005737BE">
        <w:rPr>
          <w:rFonts w:ascii="Times New Roman" w:hAnsi="Times New Roman"/>
          <w:sz w:val="24"/>
          <w:szCs w:val="24"/>
        </w:rPr>
        <w:t xml:space="preserve">v souladu s příslušnými </w:t>
      </w:r>
      <w:r w:rsidR="00186046">
        <w:rPr>
          <w:rFonts w:ascii="Times New Roman" w:hAnsi="Times New Roman"/>
          <w:sz w:val="24"/>
          <w:szCs w:val="24"/>
        </w:rPr>
        <w:t>platnými právními předpisy</w:t>
      </w:r>
      <w:r w:rsidR="002F4F58">
        <w:rPr>
          <w:rFonts w:ascii="Times New Roman" w:hAnsi="Times New Roman"/>
          <w:sz w:val="24"/>
          <w:szCs w:val="24"/>
        </w:rPr>
        <w:t xml:space="preserve"> a normami</w:t>
      </w:r>
      <w:r w:rsidRPr="005737BE">
        <w:rPr>
          <w:rFonts w:ascii="Times New Roman" w:hAnsi="Times New Roman"/>
          <w:sz w:val="24"/>
          <w:szCs w:val="24"/>
        </w:rPr>
        <w:t>,</w:t>
      </w:r>
    </w:p>
    <w:p w14:paraId="160445CA" w14:textId="77777777" w:rsidR="00CF7FCE" w:rsidRPr="00F516BB" w:rsidRDefault="00613FD6" w:rsidP="0070741C">
      <w:pPr>
        <w:pStyle w:val="Odstavecseseznamem"/>
        <w:widowControl w:val="0"/>
        <w:numPr>
          <w:ilvl w:val="2"/>
          <w:numId w:val="50"/>
        </w:numPr>
        <w:spacing w:before="120" w:after="0" w:line="240" w:lineRule="auto"/>
        <w:ind w:left="851" w:right="1" w:hanging="425"/>
        <w:contextualSpacing w:val="0"/>
        <w:jc w:val="both"/>
        <w:rPr>
          <w:sz w:val="24"/>
          <w:szCs w:val="24"/>
        </w:rPr>
      </w:pPr>
      <w:r w:rsidRPr="00F516BB">
        <w:rPr>
          <w:rFonts w:ascii="Times New Roman" w:hAnsi="Times New Roman"/>
          <w:sz w:val="24"/>
          <w:szCs w:val="24"/>
        </w:rPr>
        <w:t>vypracování</w:t>
      </w:r>
      <w:r w:rsidR="00366C62">
        <w:rPr>
          <w:rFonts w:ascii="Times New Roman" w:hAnsi="Times New Roman"/>
          <w:sz w:val="24"/>
          <w:szCs w:val="24"/>
        </w:rPr>
        <w:t>/zajištění</w:t>
      </w:r>
      <w:r w:rsidRPr="00F516BB">
        <w:rPr>
          <w:rFonts w:ascii="Times New Roman" w:hAnsi="Times New Roman"/>
          <w:sz w:val="24"/>
          <w:szCs w:val="24"/>
        </w:rPr>
        <w:t xml:space="preserve"> a </w:t>
      </w:r>
      <w:r w:rsidR="00CF7FCE" w:rsidRPr="00F516BB">
        <w:rPr>
          <w:rFonts w:ascii="Times New Roman" w:hAnsi="Times New Roman"/>
          <w:sz w:val="24"/>
          <w:szCs w:val="24"/>
        </w:rPr>
        <w:t xml:space="preserve">předání </w:t>
      </w:r>
      <w:r w:rsidR="00DC213B" w:rsidRPr="00F516BB">
        <w:rPr>
          <w:rFonts w:ascii="Times New Roman" w:hAnsi="Times New Roman"/>
          <w:sz w:val="24"/>
          <w:szCs w:val="24"/>
        </w:rPr>
        <w:t>dokumentace v českém jazyce</w:t>
      </w:r>
      <w:r w:rsidR="00641BAF" w:rsidRPr="00F516BB">
        <w:rPr>
          <w:rFonts w:ascii="Times New Roman" w:hAnsi="Times New Roman"/>
          <w:sz w:val="24"/>
          <w:szCs w:val="24"/>
        </w:rPr>
        <w:t xml:space="preserve"> (nedohodnou-li se smluvní strany jinak)</w:t>
      </w:r>
      <w:r w:rsidR="00C85373" w:rsidRPr="00F516BB">
        <w:rPr>
          <w:rFonts w:ascii="Times New Roman" w:hAnsi="Times New Roman"/>
          <w:sz w:val="24"/>
          <w:szCs w:val="24"/>
        </w:rPr>
        <w:t>, a to</w:t>
      </w:r>
      <w:r w:rsidR="00B52EF9" w:rsidRPr="00F516BB">
        <w:rPr>
          <w:rFonts w:ascii="Times New Roman" w:hAnsi="Times New Roman"/>
          <w:sz w:val="24"/>
          <w:szCs w:val="24"/>
        </w:rPr>
        <w:t>:</w:t>
      </w:r>
      <w:r w:rsidR="00DC213B" w:rsidRPr="00F516BB">
        <w:rPr>
          <w:rFonts w:ascii="Times New Roman" w:hAnsi="Times New Roman"/>
          <w:sz w:val="24"/>
          <w:szCs w:val="24"/>
        </w:rPr>
        <w:t xml:space="preserve"> </w:t>
      </w:r>
      <w:r w:rsidR="00CF7FCE" w:rsidRPr="00F516BB">
        <w:rPr>
          <w:rFonts w:ascii="Times New Roman" w:hAnsi="Times New Roman"/>
          <w:sz w:val="24"/>
          <w:szCs w:val="24"/>
        </w:rPr>
        <w:t xml:space="preserve"> </w:t>
      </w:r>
    </w:p>
    <w:p w14:paraId="3CF603A4" w14:textId="77777777" w:rsidR="00C84FA4" w:rsidRPr="00C13834" w:rsidRDefault="002D312E" w:rsidP="0070741C">
      <w:pPr>
        <w:widowControl w:val="0"/>
        <w:numPr>
          <w:ilvl w:val="0"/>
          <w:numId w:val="15"/>
        </w:numPr>
        <w:tabs>
          <w:tab w:val="left" w:pos="1276"/>
        </w:tabs>
        <w:spacing w:before="120"/>
        <w:ind w:left="1276" w:right="1" w:hanging="425"/>
        <w:jc w:val="both"/>
        <w:rPr>
          <w:sz w:val="24"/>
          <w:szCs w:val="24"/>
        </w:rPr>
      </w:pPr>
      <w:r w:rsidRPr="00C13834">
        <w:rPr>
          <w:sz w:val="24"/>
          <w:szCs w:val="24"/>
        </w:rPr>
        <w:t xml:space="preserve">dokumentace situačního plánu svítidel v půdorysném zakreslení </w:t>
      </w:r>
      <w:r w:rsidR="007A393A" w:rsidRPr="00C13834">
        <w:rPr>
          <w:sz w:val="24"/>
          <w:szCs w:val="24"/>
        </w:rPr>
        <w:t xml:space="preserve">každého </w:t>
      </w:r>
      <w:r w:rsidRPr="00C13834">
        <w:rPr>
          <w:sz w:val="24"/>
          <w:szCs w:val="24"/>
        </w:rPr>
        <w:t>daného prostoru</w:t>
      </w:r>
      <w:r w:rsidR="00193E43" w:rsidRPr="00C13834" w:rsidDel="00193E43">
        <w:rPr>
          <w:sz w:val="24"/>
          <w:szCs w:val="24"/>
        </w:rPr>
        <w:t xml:space="preserve"> </w:t>
      </w:r>
      <w:r w:rsidR="00382A5E">
        <w:rPr>
          <w:sz w:val="24"/>
          <w:szCs w:val="24"/>
        </w:rPr>
        <w:t xml:space="preserve"> </w:t>
      </w:r>
      <w:r w:rsidR="00E75FEA">
        <w:rPr>
          <w:sz w:val="24"/>
          <w:szCs w:val="24"/>
        </w:rPr>
        <w:t>(1</w:t>
      </w:r>
      <w:r w:rsidR="009D6B3E" w:rsidRPr="00C13834">
        <w:rPr>
          <w:sz w:val="24"/>
          <w:szCs w:val="24"/>
        </w:rPr>
        <w:t>x v listinné</w:t>
      </w:r>
      <w:r w:rsidR="00C84FA4" w:rsidRPr="00C13834">
        <w:rPr>
          <w:sz w:val="24"/>
          <w:szCs w:val="24"/>
        </w:rPr>
        <w:t xml:space="preserve"> podobě a 1x v el. podobě ve formátu PDF</w:t>
      </w:r>
      <w:r w:rsidR="00E75FEA">
        <w:rPr>
          <w:sz w:val="24"/>
          <w:szCs w:val="24"/>
        </w:rPr>
        <w:t xml:space="preserve"> na </w:t>
      </w:r>
      <w:proofErr w:type="spellStart"/>
      <w:r w:rsidR="00E75FEA">
        <w:rPr>
          <w:sz w:val="24"/>
          <w:szCs w:val="24"/>
        </w:rPr>
        <w:t>flash</w:t>
      </w:r>
      <w:proofErr w:type="spellEnd"/>
      <w:r w:rsidR="00E75FEA">
        <w:rPr>
          <w:sz w:val="24"/>
          <w:szCs w:val="24"/>
        </w:rPr>
        <w:t xml:space="preserve"> disku</w:t>
      </w:r>
      <w:r w:rsidR="00C84FA4" w:rsidRPr="00C13834">
        <w:rPr>
          <w:sz w:val="24"/>
          <w:szCs w:val="24"/>
        </w:rPr>
        <w:t>),</w:t>
      </w:r>
    </w:p>
    <w:p w14:paraId="44F67954" w14:textId="77777777" w:rsidR="00CF7FCE" w:rsidRPr="00C62C8C" w:rsidRDefault="00CF7FCE" w:rsidP="0070741C">
      <w:pPr>
        <w:pStyle w:val="sloseznamu"/>
        <w:numPr>
          <w:ilvl w:val="0"/>
          <w:numId w:val="15"/>
        </w:numPr>
        <w:tabs>
          <w:tab w:val="left" w:pos="1276"/>
        </w:tabs>
        <w:spacing w:before="120"/>
        <w:ind w:left="1276" w:right="1" w:hanging="425"/>
        <w:jc w:val="both"/>
        <w:rPr>
          <w:rFonts w:ascii="Times New Roman" w:hAnsi="Times New Roman"/>
          <w:color w:val="auto"/>
          <w:sz w:val="24"/>
          <w:szCs w:val="24"/>
        </w:rPr>
      </w:pPr>
      <w:r w:rsidRPr="00C62C8C">
        <w:rPr>
          <w:rFonts w:ascii="Times New Roman" w:hAnsi="Times New Roman"/>
          <w:color w:val="auto"/>
          <w:sz w:val="24"/>
          <w:szCs w:val="24"/>
        </w:rPr>
        <w:t>originál</w:t>
      </w:r>
      <w:r w:rsidR="00B64977">
        <w:rPr>
          <w:rFonts w:ascii="Times New Roman" w:hAnsi="Times New Roman"/>
          <w:color w:val="auto"/>
          <w:sz w:val="24"/>
          <w:szCs w:val="24"/>
        </w:rPr>
        <w:t>u</w:t>
      </w:r>
      <w:r w:rsidRPr="00C62C8C">
        <w:rPr>
          <w:rFonts w:ascii="Times New Roman" w:hAnsi="Times New Roman"/>
          <w:color w:val="auto"/>
          <w:sz w:val="24"/>
          <w:szCs w:val="24"/>
        </w:rPr>
        <w:t xml:space="preserve"> </w:t>
      </w:r>
      <w:r w:rsidR="008A4670" w:rsidRPr="00C62C8C">
        <w:rPr>
          <w:rFonts w:ascii="Times New Roman" w:hAnsi="Times New Roman"/>
          <w:color w:val="auto"/>
          <w:sz w:val="24"/>
          <w:szCs w:val="24"/>
        </w:rPr>
        <w:t xml:space="preserve">montážního </w:t>
      </w:r>
      <w:r w:rsidR="009A4085" w:rsidRPr="00C62C8C">
        <w:rPr>
          <w:rFonts w:ascii="Times New Roman" w:hAnsi="Times New Roman"/>
          <w:color w:val="auto"/>
          <w:sz w:val="24"/>
          <w:szCs w:val="24"/>
        </w:rPr>
        <w:t>deníku,</w:t>
      </w:r>
    </w:p>
    <w:p w14:paraId="3E9961AF" w14:textId="77777777" w:rsidR="000D3650" w:rsidRPr="00C62C8C" w:rsidRDefault="00CF7FCE" w:rsidP="0070741C">
      <w:pPr>
        <w:pStyle w:val="sloseznamu"/>
        <w:numPr>
          <w:ilvl w:val="0"/>
          <w:numId w:val="15"/>
        </w:numPr>
        <w:tabs>
          <w:tab w:val="left" w:pos="1276"/>
        </w:tabs>
        <w:spacing w:before="120"/>
        <w:ind w:left="1276" w:right="1" w:hanging="425"/>
        <w:jc w:val="both"/>
        <w:rPr>
          <w:rFonts w:ascii="Times New Roman" w:hAnsi="Times New Roman"/>
          <w:color w:val="auto"/>
          <w:sz w:val="24"/>
          <w:szCs w:val="24"/>
        </w:rPr>
      </w:pPr>
      <w:r w:rsidRPr="00C62C8C">
        <w:rPr>
          <w:rFonts w:ascii="Times New Roman" w:hAnsi="Times New Roman"/>
          <w:color w:val="auto"/>
          <w:sz w:val="24"/>
          <w:szCs w:val="24"/>
        </w:rPr>
        <w:t>2x originál</w:t>
      </w:r>
      <w:r w:rsidR="00B64977">
        <w:rPr>
          <w:rFonts w:ascii="Times New Roman" w:hAnsi="Times New Roman"/>
          <w:color w:val="auto"/>
          <w:sz w:val="24"/>
          <w:szCs w:val="24"/>
        </w:rPr>
        <w:t>ů</w:t>
      </w:r>
      <w:r w:rsidRPr="00C62C8C">
        <w:rPr>
          <w:rFonts w:ascii="Times New Roman" w:hAnsi="Times New Roman"/>
          <w:color w:val="auto"/>
          <w:sz w:val="24"/>
          <w:szCs w:val="24"/>
        </w:rPr>
        <w:t xml:space="preserve"> revizní</w:t>
      </w:r>
      <w:r w:rsidR="009A4085" w:rsidRPr="00C62C8C">
        <w:rPr>
          <w:rFonts w:ascii="Times New Roman" w:hAnsi="Times New Roman"/>
          <w:color w:val="auto"/>
          <w:sz w:val="24"/>
          <w:szCs w:val="24"/>
        </w:rPr>
        <w:t>ch zpráv,</w:t>
      </w:r>
    </w:p>
    <w:p w14:paraId="1D454C12" w14:textId="10F5CC5E" w:rsidR="00CF7FCE" w:rsidRPr="00C62C8C" w:rsidRDefault="00CF7FCE" w:rsidP="0070741C">
      <w:pPr>
        <w:pStyle w:val="sloseznamu"/>
        <w:numPr>
          <w:ilvl w:val="0"/>
          <w:numId w:val="15"/>
        </w:numPr>
        <w:tabs>
          <w:tab w:val="left" w:pos="1276"/>
        </w:tabs>
        <w:spacing w:before="120"/>
        <w:ind w:left="1276" w:right="1" w:hanging="425"/>
        <w:jc w:val="both"/>
        <w:rPr>
          <w:rFonts w:ascii="Times New Roman" w:hAnsi="Times New Roman"/>
          <w:color w:val="auto"/>
          <w:sz w:val="24"/>
          <w:szCs w:val="24"/>
        </w:rPr>
      </w:pPr>
      <w:r w:rsidRPr="00C62C8C">
        <w:rPr>
          <w:rFonts w:ascii="Times New Roman" w:hAnsi="Times New Roman"/>
          <w:color w:val="auto"/>
          <w:sz w:val="24"/>
          <w:szCs w:val="24"/>
        </w:rPr>
        <w:t xml:space="preserve">prohlášení o shodě (u zařízení uvedených na trh po 1. 7. 2013), </w:t>
      </w:r>
      <w:r w:rsidR="00B27957" w:rsidRPr="00C62C8C">
        <w:rPr>
          <w:rFonts w:ascii="Times New Roman" w:hAnsi="Times New Roman"/>
          <w:color w:val="auto"/>
          <w:sz w:val="24"/>
          <w:szCs w:val="24"/>
        </w:rPr>
        <w:t>resp. prohlášení o </w:t>
      </w:r>
      <w:r w:rsidR="00521B02" w:rsidRPr="00C62C8C">
        <w:rPr>
          <w:rFonts w:ascii="Times New Roman" w:hAnsi="Times New Roman"/>
          <w:color w:val="auto"/>
          <w:sz w:val="24"/>
          <w:szCs w:val="24"/>
        </w:rPr>
        <w:t xml:space="preserve">vlastnostech </w:t>
      </w:r>
      <w:r w:rsidRPr="00C62C8C">
        <w:rPr>
          <w:rFonts w:ascii="Times New Roman" w:hAnsi="Times New Roman"/>
          <w:color w:val="auto"/>
          <w:sz w:val="24"/>
          <w:szCs w:val="24"/>
        </w:rPr>
        <w:t>výrobků</w:t>
      </w:r>
      <w:r w:rsidR="004833F7">
        <w:rPr>
          <w:rFonts w:ascii="Times New Roman" w:hAnsi="Times New Roman"/>
          <w:color w:val="auto"/>
          <w:sz w:val="24"/>
          <w:szCs w:val="24"/>
        </w:rPr>
        <w:t>,</w:t>
      </w:r>
    </w:p>
    <w:p w14:paraId="06840BAF" w14:textId="77777777" w:rsidR="00DA0FC6" w:rsidRPr="00C62C8C" w:rsidRDefault="00CF7FCE" w:rsidP="0070741C">
      <w:pPr>
        <w:pStyle w:val="sloseznamu"/>
        <w:numPr>
          <w:ilvl w:val="0"/>
          <w:numId w:val="15"/>
        </w:numPr>
        <w:tabs>
          <w:tab w:val="left" w:pos="1276"/>
        </w:tabs>
        <w:spacing w:before="120"/>
        <w:ind w:left="1276" w:right="1" w:hanging="425"/>
        <w:jc w:val="both"/>
        <w:rPr>
          <w:rFonts w:ascii="Times New Roman" w:hAnsi="Times New Roman"/>
          <w:color w:val="auto"/>
          <w:sz w:val="24"/>
          <w:szCs w:val="24"/>
        </w:rPr>
      </w:pPr>
      <w:r w:rsidRPr="00C62C8C">
        <w:rPr>
          <w:rFonts w:ascii="Times New Roman" w:hAnsi="Times New Roman"/>
          <w:color w:val="auto"/>
          <w:sz w:val="24"/>
          <w:szCs w:val="24"/>
        </w:rPr>
        <w:t>návod</w:t>
      </w:r>
      <w:r w:rsidR="00B64977">
        <w:rPr>
          <w:rFonts w:ascii="Times New Roman" w:hAnsi="Times New Roman"/>
          <w:color w:val="auto"/>
          <w:sz w:val="24"/>
          <w:szCs w:val="24"/>
        </w:rPr>
        <w:t>ů</w:t>
      </w:r>
      <w:r w:rsidRPr="00C62C8C">
        <w:rPr>
          <w:rFonts w:ascii="Times New Roman" w:hAnsi="Times New Roman"/>
          <w:color w:val="auto"/>
          <w:sz w:val="24"/>
          <w:szCs w:val="24"/>
        </w:rPr>
        <w:t xml:space="preserve"> k obsluze a údržbě</w:t>
      </w:r>
      <w:r w:rsidR="00DA0FC6" w:rsidRPr="00C62C8C">
        <w:rPr>
          <w:rFonts w:ascii="Times New Roman" w:hAnsi="Times New Roman"/>
          <w:color w:val="auto"/>
          <w:sz w:val="24"/>
          <w:szCs w:val="24"/>
        </w:rPr>
        <w:t>,</w:t>
      </w:r>
    </w:p>
    <w:p w14:paraId="12C0F472" w14:textId="77777777" w:rsidR="00E41ED0" w:rsidRPr="00C62C8C" w:rsidRDefault="006C0BBC" w:rsidP="0070741C">
      <w:pPr>
        <w:pStyle w:val="sloseznamu"/>
        <w:numPr>
          <w:ilvl w:val="0"/>
          <w:numId w:val="15"/>
        </w:numPr>
        <w:tabs>
          <w:tab w:val="left" w:pos="1276"/>
        </w:tabs>
        <w:spacing w:before="120"/>
        <w:ind w:left="1276" w:right="1" w:hanging="425"/>
        <w:jc w:val="both"/>
        <w:rPr>
          <w:rFonts w:ascii="Times New Roman" w:hAnsi="Times New Roman"/>
          <w:color w:val="auto"/>
          <w:sz w:val="24"/>
          <w:szCs w:val="24"/>
        </w:rPr>
      </w:pPr>
      <w:r>
        <w:rPr>
          <w:rFonts w:ascii="Times New Roman" w:hAnsi="Times New Roman"/>
          <w:color w:val="auto"/>
          <w:sz w:val="24"/>
          <w:szCs w:val="24"/>
        </w:rPr>
        <w:t>originál</w:t>
      </w:r>
      <w:r w:rsidR="00B64977">
        <w:rPr>
          <w:rFonts w:ascii="Times New Roman" w:hAnsi="Times New Roman"/>
          <w:color w:val="auto"/>
          <w:sz w:val="24"/>
          <w:szCs w:val="24"/>
        </w:rPr>
        <w:t>u</w:t>
      </w:r>
      <w:r>
        <w:rPr>
          <w:rFonts w:ascii="Times New Roman" w:hAnsi="Times New Roman"/>
          <w:color w:val="auto"/>
          <w:sz w:val="24"/>
          <w:szCs w:val="24"/>
        </w:rPr>
        <w:t xml:space="preserve"> </w:t>
      </w:r>
      <w:r w:rsidR="00DC213B" w:rsidRPr="00C62C8C">
        <w:rPr>
          <w:rFonts w:ascii="Times New Roman" w:hAnsi="Times New Roman"/>
          <w:color w:val="auto"/>
          <w:sz w:val="24"/>
          <w:szCs w:val="24"/>
        </w:rPr>
        <w:t>doklad</w:t>
      </w:r>
      <w:r>
        <w:rPr>
          <w:rFonts w:ascii="Times New Roman" w:hAnsi="Times New Roman"/>
          <w:color w:val="auto"/>
          <w:sz w:val="24"/>
          <w:szCs w:val="24"/>
        </w:rPr>
        <w:t>u</w:t>
      </w:r>
      <w:r w:rsidR="00DC213B" w:rsidRPr="00C62C8C">
        <w:rPr>
          <w:rFonts w:ascii="Times New Roman" w:hAnsi="Times New Roman"/>
          <w:color w:val="auto"/>
          <w:sz w:val="24"/>
          <w:szCs w:val="24"/>
        </w:rPr>
        <w:t xml:space="preserve"> o au</w:t>
      </w:r>
      <w:r w:rsidR="00530184">
        <w:rPr>
          <w:rFonts w:ascii="Times New Roman" w:hAnsi="Times New Roman"/>
          <w:color w:val="auto"/>
          <w:sz w:val="24"/>
          <w:szCs w:val="24"/>
        </w:rPr>
        <w:t>torizovaném měření osvětlenosti v požadovaných prostorech,</w:t>
      </w:r>
    </w:p>
    <w:p w14:paraId="0F6E71EA" w14:textId="77777777" w:rsidR="00E75FF5" w:rsidRPr="00C62C8C" w:rsidRDefault="006C0BBC" w:rsidP="0070741C">
      <w:pPr>
        <w:pStyle w:val="sloseznamu"/>
        <w:numPr>
          <w:ilvl w:val="0"/>
          <w:numId w:val="15"/>
        </w:numPr>
        <w:tabs>
          <w:tab w:val="left" w:pos="1276"/>
        </w:tabs>
        <w:spacing w:before="120"/>
        <w:ind w:left="1276" w:right="1" w:hanging="425"/>
        <w:jc w:val="both"/>
        <w:rPr>
          <w:rFonts w:ascii="Times New Roman" w:hAnsi="Times New Roman"/>
          <w:color w:val="auto"/>
          <w:sz w:val="24"/>
          <w:szCs w:val="24"/>
        </w:rPr>
      </w:pPr>
      <w:r>
        <w:rPr>
          <w:rFonts w:ascii="Times New Roman" w:hAnsi="Times New Roman"/>
          <w:color w:val="auto"/>
          <w:sz w:val="24"/>
          <w:szCs w:val="24"/>
        </w:rPr>
        <w:t>originál</w:t>
      </w:r>
      <w:r w:rsidR="00B64977">
        <w:rPr>
          <w:rFonts w:ascii="Times New Roman" w:hAnsi="Times New Roman"/>
          <w:color w:val="auto"/>
          <w:sz w:val="24"/>
          <w:szCs w:val="24"/>
        </w:rPr>
        <w:t>u</w:t>
      </w:r>
      <w:r>
        <w:rPr>
          <w:rFonts w:ascii="Times New Roman" w:hAnsi="Times New Roman"/>
          <w:color w:val="auto"/>
          <w:sz w:val="24"/>
          <w:szCs w:val="24"/>
        </w:rPr>
        <w:t xml:space="preserve"> </w:t>
      </w:r>
      <w:r w:rsidR="009C0066" w:rsidRPr="00C62C8C">
        <w:rPr>
          <w:rFonts w:ascii="Times New Roman" w:hAnsi="Times New Roman"/>
          <w:color w:val="auto"/>
          <w:sz w:val="24"/>
          <w:szCs w:val="24"/>
        </w:rPr>
        <w:t>doklad</w:t>
      </w:r>
      <w:r>
        <w:rPr>
          <w:rFonts w:ascii="Times New Roman" w:hAnsi="Times New Roman"/>
          <w:color w:val="auto"/>
          <w:sz w:val="24"/>
          <w:szCs w:val="24"/>
        </w:rPr>
        <w:t>u</w:t>
      </w:r>
      <w:r w:rsidR="009C0066" w:rsidRPr="00C62C8C">
        <w:rPr>
          <w:rFonts w:ascii="Times New Roman" w:hAnsi="Times New Roman"/>
          <w:color w:val="auto"/>
          <w:sz w:val="24"/>
          <w:szCs w:val="24"/>
        </w:rPr>
        <w:t xml:space="preserve"> o likvidaci odpad</w:t>
      </w:r>
      <w:r w:rsidR="00125F3B">
        <w:rPr>
          <w:rFonts w:ascii="Times New Roman" w:hAnsi="Times New Roman"/>
          <w:color w:val="auto"/>
          <w:sz w:val="24"/>
          <w:szCs w:val="24"/>
        </w:rPr>
        <w:t>ů</w:t>
      </w:r>
      <w:r w:rsidR="00F42CE9">
        <w:rPr>
          <w:rFonts w:ascii="Times New Roman" w:hAnsi="Times New Roman"/>
          <w:color w:val="auto"/>
          <w:sz w:val="24"/>
          <w:szCs w:val="24"/>
        </w:rPr>
        <w:t xml:space="preserve"> vzniklých při provádění díla</w:t>
      </w:r>
      <w:r w:rsidR="00625F4F" w:rsidRPr="00C62C8C">
        <w:rPr>
          <w:rFonts w:ascii="Times New Roman" w:hAnsi="Times New Roman"/>
          <w:color w:val="auto"/>
          <w:sz w:val="24"/>
          <w:szCs w:val="24"/>
        </w:rPr>
        <w:t>,</w:t>
      </w:r>
    </w:p>
    <w:p w14:paraId="1B14CFD6" w14:textId="77777777" w:rsidR="002E6382" w:rsidRPr="00F516BB" w:rsidRDefault="00290D90" w:rsidP="00C07AFD">
      <w:pPr>
        <w:pStyle w:val="Odstavecseseznamem"/>
        <w:widowControl w:val="0"/>
        <w:numPr>
          <w:ilvl w:val="2"/>
          <w:numId w:val="50"/>
        </w:numPr>
        <w:spacing w:before="120" w:after="0" w:line="240" w:lineRule="auto"/>
        <w:ind w:left="851" w:right="1" w:hanging="425"/>
        <w:contextualSpacing w:val="0"/>
        <w:jc w:val="both"/>
        <w:rPr>
          <w:rFonts w:ascii="Times New Roman" w:hAnsi="Times New Roman"/>
          <w:sz w:val="24"/>
          <w:szCs w:val="24"/>
        </w:rPr>
      </w:pPr>
      <w:r w:rsidRPr="00F516BB">
        <w:rPr>
          <w:rFonts w:ascii="Times New Roman" w:hAnsi="Times New Roman"/>
          <w:sz w:val="24"/>
          <w:szCs w:val="24"/>
        </w:rPr>
        <w:t xml:space="preserve">zaškolení </w:t>
      </w:r>
      <w:r w:rsidR="005D2FFD" w:rsidRPr="00F516BB">
        <w:rPr>
          <w:rFonts w:ascii="Times New Roman" w:hAnsi="Times New Roman"/>
          <w:sz w:val="24"/>
          <w:szCs w:val="24"/>
        </w:rPr>
        <w:t xml:space="preserve">2 </w:t>
      </w:r>
      <w:r w:rsidRPr="00F516BB">
        <w:rPr>
          <w:rFonts w:ascii="Times New Roman" w:hAnsi="Times New Roman"/>
          <w:sz w:val="24"/>
          <w:szCs w:val="24"/>
        </w:rPr>
        <w:t xml:space="preserve">zaměstnanců </w:t>
      </w:r>
      <w:r w:rsidR="0092598E">
        <w:rPr>
          <w:rFonts w:ascii="Times New Roman" w:hAnsi="Times New Roman"/>
          <w:sz w:val="24"/>
          <w:szCs w:val="24"/>
        </w:rPr>
        <w:t xml:space="preserve">objednatele v místě plnění </w:t>
      </w:r>
      <w:r w:rsidRPr="00F516BB">
        <w:rPr>
          <w:rFonts w:ascii="Times New Roman" w:hAnsi="Times New Roman"/>
          <w:sz w:val="24"/>
          <w:szCs w:val="24"/>
        </w:rPr>
        <w:t xml:space="preserve">v rozsahu </w:t>
      </w:r>
      <w:r w:rsidR="00B64977">
        <w:rPr>
          <w:rFonts w:ascii="Times New Roman" w:hAnsi="Times New Roman"/>
          <w:sz w:val="24"/>
          <w:szCs w:val="24"/>
        </w:rPr>
        <w:t xml:space="preserve">nutném pro </w:t>
      </w:r>
      <w:r w:rsidRPr="00F516BB">
        <w:rPr>
          <w:rFonts w:ascii="Times New Roman" w:hAnsi="Times New Roman"/>
          <w:sz w:val="24"/>
          <w:szCs w:val="24"/>
        </w:rPr>
        <w:t>obsluh</w:t>
      </w:r>
      <w:r w:rsidR="00B64977">
        <w:rPr>
          <w:rFonts w:ascii="Times New Roman" w:hAnsi="Times New Roman"/>
          <w:sz w:val="24"/>
          <w:szCs w:val="24"/>
        </w:rPr>
        <w:t>u</w:t>
      </w:r>
      <w:r w:rsidRPr="00F516BB">
        <w:rPr>
          <w:rFonts w:ascii="Times New Roman" w:hAnsi="Times New Roman"/>
          <w:sz w:val="24"/>
          <w:szCs w:val="24"/>
        </w:rPr>
        <w:t xml:space="preserve"> osvětlení</w:t>
      </w:r>
      <w:r w:rsidR="00625F4F" w:rsidRPr="00F516BB">
        <w:rPr>
          <w:rFonts w:ascii="Times New Roman" w:hAnsi="Times New Roman"/>
          <w:sz w:val="24"/>
          <w:szCs w:val="24"/>
        </w:rPr>
        <w:t>.</w:t>
      </w:r>
      <w:r w:rsidRPr="00F516BB">
        <w:rPr>
          <w:rFonts w:ascii="Times New Roman" w:hAnsi="Times New Roman"/>
          <w:sz w:val="24"/>
          <w:szCs w:val="24"/>
        </w:rPr>
        <w:t xml:space="preserve"> </w:t>
      </w:r>
    </w:p>
    <w:p w14:paraId="08761691" w14:textId="572776CE" w:rsidR="000C222F" w:rsidRPr="00C62C8C" w:rsidRDefault="00D2628E" w:rsidP="0070741C">
      <w:pPr>
        <w:widowControl w:val="0"/>
        <w:numPr>
          <w:ilvl w:val="0"/>
          <w:numId w:val="12"/>
        </w:numPr>
        <w:tabs>
          <w:tab w:val="left" w:pos="426"/>
        </w:tabs>
        <w:spacing w:before="120"/>
        <w:ind w:left="426" w:right="1" w:hanging="426"/>
        <w:jc w:val="both"/>
        <w:rPr>
          <w:sz w:val="24"/>
          <w:szCs w:val="24"/>
        </w:rPr>
      </w:pPr>
      <w:r w:rsidRPr="00C62C8C">
        <w:rPr>
          <w:sz w:val="24"/>
          <w:szCs w:val="24"/>
        </w:rPr>
        <w:t xml:space="preserve">Předmětem smlouvy je dále závazek </w:t>
      </w:r>
      <w:r w:rsidR="000D3650" w:rsidRPr="00C62C8C">
        <w:rPr>
          <w:sz w:val="24"/>
          <w:szCs w:val="24"/>
        </w:rPr>
        <w:t>zhotovitel</w:t>
      </w:r>
      <w:r w:rsidR="00625F4F" w:rsidRPr="00C62C8C">
        <w:rPr>
          <w:sz w:val="24"/>
          <w:szCs w:val="24"/>
        </w:rPr>
        <w:t>e</w:t>
      </w:r>
      <w:r w:rsidR="000D3650" w:rsidRPr="00C62C8C">
        <w:rPr>
          <w:sz w:val="24"/>
          <w:szCs w:val="24"/>
        </w:rPr>
        <w:t xml:space="preserve"> </w:t>
      </w:r>
      <w:r w:rsidR="001522CF" w:rsidRPr="00C62C8C">
        <w:rPr>
          <w:sz w:val="24"/>
          <w:szCs w:val="24"/>
        </w:rPr>
        <w:t>provádě</w:t>
      </w:r>
      <w:r w:rsidR="00774610" w:rsidRPr="00C62C8C">
        <w:rPr>
          <w:sz w:val="24"/>
          <w:szCs w:val="24"/>
        </w:rPr>
        <w:t>t</w:t>
      </w:r>
      <w:r w:rsidR="001522CF" w:rsidRPr="00C62C8C">
        <w:rPr>
          <w:sz w:val="24"/>
          <w:szCs w:val="24"/>
        </w:rPr>
        <w:t xml:space="preserve"> </w:t>
      </w:r>
      <w:r w:rsidR="000F5A5D" w:rsidRPr="00C62C8C">
        <w:rPr>
          <w:sz w:val="24"/>
          <w:szCs w:val="24"/>
        </w:rPr>
        <w:t>mimozáruční</w:t>
      </w:r>
      <w:r w:rsidR="00450010" w:rsidRPr="00C62C8C">
        <w:rPr>
          <w:sz w:val="24"/>
          <w:szCs w:val="24"/>
        </w:rPr>
        <w:t xml:space="preserve"> oprav</w:t>
      </w:r>
      <w:r w:rsidR="00774610" w:rsidRPr="00C62C8C">
        <w:rPr>
          <w:sz w:val="24"/>
          <w:szCs w:val="24"/>
        </w:rPr>
        <w:t>y</w:t>
      </w:r>
      <w:r w:rsidR="003D63A4" w:rsidRPr="00C62C8C">
        <w:rPr>
          <w:sz w:val="24"/>
          <w:szCs w:val="24"/>
        </w:rPr>
        <w:t xml:space="preserve"> </w:t>
      </w:r>
      <w:r w:rsidR="0092598E">
        <w:rPr>
          <w:sz w:val="24"/>
          <w:szCs w:val="24"/>
        </w:rPr>
        <w:t xml:space="preserve">díla </w:t>
      </w:r>
      <w:r w:rsidR="003D63A4" w:rsidRPr="00C62C8C">
        <w:rPr>
          <w:sz w:val="24"/>
          <w:szCs w:val="24"/>
        </w:rPr>
        <w:t>po</w:t>
      </w:r>
      <w:r w:rsidR="0070741C">
        <w:rPr>
          <w:sz w:val="24"/>
          <w:szCs w:val="24"/>
        </w:rPr>
        <w:t> </w:t>
      </w:r>
      <w:r w:rsidR="003D63A4" w:rsidRPr="00C62C8C">
        <w:rPr>
          <w:sz w:val="24"/>
          <w:szCs w:val="24"/>
        </w:rPr>
        <w:t>dobu záruky</w:t>
      </w:r>
      <w:r w:rsidR="005D51A9" w:rsidRPr="00C62C8C">
        <w:rPr>
          <w:sz w:val="24"/>
          <w:szCs w:val="24"/>
        </w:rPr>
        <w:t>.</w:t>
      </w:r>
    </w:p>
    <w:p w14:paraId="354C79A4" w14:textId="77777777" w:rsidR="00673ABD" w:rsidRPr="00C62C8C" w:rsidRDefault="00723059" w:rsidP="0070741C">
      <w:pPr>
        <w:widowControl w:val="0"/>
        <w:numPr>
          <w:ilvl w:val="0"/>
          <w:numId w:val="12"/>
        </w:numPr>
        <w:tabs>
          <w:tab w:val="left" w:pos="426"/>
        </w:tabs>
        <w:spacing w:before="120"/>
        <w:ind w:left="426" w:right="1" w:hanging="426"/>
        <w:jc w:val="both"/>
        <w:rPr>
          <w:sz w:val="24"/>
          <w:szCs w:val="24"/>
        </w:rPr>
      </w:pPr>
      <w:r w:rsidRPr="00C62C8C">
        <w:rPr>
          <w:sz w:val="24"/>
          <w:szCs w:val="24"/>
        </w:rPr>
        <w:t xml:space="preserve">Místem plnění je objekt objednatele na adrese: </w:t>
      </w:r>
      <w:r w:rsidR="009C0066" w:rsidRPr="00C62C8C">
        <w:rPr>
          <w:sz w:val="24"/>
          <w:szCs w:val="24"/>
        </w:rPr>
        <w:t>ČNB, Rooseveltova 18</w:t>
      </w:r>
      <w:r w:rsidR="00381ACD">
        <w:rPr>
          <w:sz w:val="24"/>
          <w:szCs w:val="24"/>
        </w:rPr>
        <w:t xml:space="preserve"> a 20</w:t>
      </w:r>
      <w:r w:rsidR="009C0066" w:rsidRPr="00C62C8C">
        <w:rPr>
          <w:sz w:val="24"/>
          <w:szCs w:val="24"/>
        </w:rPr>
        <w:t>, 601 10 Brno</w:t>
      </w:r>
      <w:r w:rsidRPr="00C62C8C">
        <w:rPr>
          <w:sz w:val="24"/>
          <w:szCs w:val="24"/>
        </w:rPr>
        <w:t>.</w:t>
      </w:r>
    </w:p>
    <w:p w14:paraId="51E34E8F" w14:textId="77777777" w:rsidR="004526D2" w:rsidRPr="00F3469F" w:rsidRDefault="004526D2" w:rsidP="0070741C">
      <w:pPr>
        <w:widowControl w:val="0"/>
        <w:tabs>
          <w:tab w:val="left" w:pos="426"/>
        </w:tabs>
        <w:ind w:left="426" w:right="1" w:hanging="426"/>
        <w:jc w:val="both"/>
        <w:rPr>
          <w:sz w:val="24"/>
          <w:szCs w:val="24"/>
        </w:rPr>
      </w:pPr>
    </w:p>
    <w:p w14:paraId="1849B6D1" w14:textId="77777777" w:rsidR="00625B7C" w:rsidRPr="00F3469F" w:rsidRDefault="00283DC3" w:rsidP="00AD15D0">
      <w:pPr>
        <w:widowControl w:val="0"/>
        <w:ind w:right="1"/>
        <w:jc w:val="center"/>
        <w:rPr>
          <w:b/>
          <w:sz w:val="24"/>
          <w:szCs w:val="24"/>
        </w:rPr>
      </w:pPr>
      <w:r w:rsidRPr="00F3469F">
        <w:rPr>
          <w:b/>
          <w:sz w:val="24"/>
          <w:szCs w:val="24"/>
        </w:rPr>
        <w:t>Článek II</w:t>
      </w:r>
    </w:p>
    <w:p w14:paraId="5EF734DC" w14:textId="77777777" w:rsidR="00625B7C" w:rsidRPr="00F3469F" w:rsidRDefault="00C51F3A" w:rsidP="00AD15D0">
      <w:pPr>
        <w:widowControl w:val="0"/>
        <w:ind w:right="1"/>
        <w:jc w:val="center"/>
        <w:rPr>
          <w:b/>
          <w:sz w:val="24"/>
          <w:szCs w:val="24"/>
        </w:rPr>
      </w:pPr>
      <w:r w:rsidRPr="00F3469F">
        <w:rPr>
          <w:b/>
          <w:sz w:val="24"/>
          <w:szCs w:val="24"/>
        </w:rPr>
        <w:t>L</w:t>
      </w:r>
      <w:r w:rsidR="00625B7C" w:rsidRPr="00F3469F">
        <w:rPr>
          <w:b/>
          <w:sz w:val="24"/>
          <w:szCs w:val="24"/>
        </w:rPr>
        <w:t>hůt</w:t>
      </w:r>
      <w:r w:rsidR="00E4288E" w:rsidRPr="00F3469F">
        <w:rPr>
          <w:b/>
          <w:sz w:val="24"/>
          <w:szCs w:val="24"/>
        </w:rPr>
        <w:t>y plnění</w:t>
      </w:r>
      <w:r w:rsidR="00BD7557" w:rsidRPr="00F3469F">
        <w:rPr>
          <w:b/>
          <w:sz w:val="24"/>
          <w:szCs w:val="24"/>
        </w:rPr>
        <w:t xml:space="preserve"> </w:t>
      </w:r>
    </w:p>
    <w:p w14:paraId="4CB3B9F5" w14:textId="77777777" w:rsidR="00F86875" w:rsidRPr="000D3650" w:rsidRDefault="00BC40DD" w:rsidP="0070741C">
      <w:pPr>
        <w:widowControl w:val="0"/>
        <w:numPr>
          <w:ilvl w:val="0"/>
          <w:numId w:val="34"/>
        </w:numPr>
        <w:spacing w:before="120"/>
        <w:ind w:left="426" w:right="1" w:hanging="426"/>
        <w:jc w:val="both"/>
        <w:rPr>
          <w:sz w:val="24"/>
          <w:szCs w:val="24"/>
        </w:rPr>
      </w:pPr>
      <w:r w:rsidRPr="00F3469F">
        <w:rPr>
          <w:sz w:val="24"/>
          <w:szCs w:val="24"/>
        </w:rPr>
        <w:t>Zhotovitel se zavazuje</w:t>
      </w:r>
      <w:r w:rsidR="004E53B4">
        <w:rPr>
          <w:sz w:val="24"/>
          <w:szCs w:val="24"/>
        </w:rPr>
        <w:t>:</w:t>
      </w:r>
    </w:p>
    <w:p w14:paraId="25F1C445" w14:textId="2005A61D" w:rsidR="00E4288E" w:rsidRPr="00DA6C93" w:rsidRDefault="00C76374" w:rsidP="00C07AFD">
      <w:pPr>
        <w:widowControl w:val="0"/>
        <w:numPr>
          <w:ilvl w:val="1"/>
          <w:numId w:val="14"/>
        </w:numPr>
        <w:spacing w:before="120"/>
        <w:ind w:left="851" w:hanging="425"/>
        <w:jc w:val="both"/>
        <w:rPr>
          <w:sz w:val="24"/>
          <w:szCs w:val="24"/>
        </w:rPr>
      </w:pPr>
      <w:r w:rsidRPr="00DA6C93">
        <w:rPr>
          <w:sz w:val="24"/>
          <w:szCs w:val="24"/>
        </w:rPr>
        <w:t>Z</w:t>
      </w:r>
      <w:r w:rsidR="000D3650" w:rsidRPr="00DA6C93">
        <w:rPr>
          <w:sz w:val="24"/>
          <w:szCs w:val="24"/>
        </w:rPr>
        <w:t>pracovat a zasla</w:t>
      </w:r>
      <w:r w:rsidR="000C6D5F">
        <w:rPr>
          <w:sz w:val="24"/>
          <w:szCs w:val="24"/>
        </w:rPr>
        <w:t>t</w:t>
      </w:r>
      <w:r w:rsidR="000D3650" w:rsidRPr="00DA6C93">
        <w:rPr>
          <w:sz w:val="24"/>
          <w:szCs w:val="24"/>
        </w:rPr>
        <w:t xml:space="preserve"> </w:t>
      </w:r>
      <w:r w:rsidR="00EE6E1A">
        <w:rPr>
          <w:sz w:val="24"/>
          <w:szCs w:val="24"/>
        </w:rPr>
        <w:t xml:space="preserve">návrh </w:t>
      </w:r>
      <w:r w:rsidR="000D3650" w:rsidRPr="00DA6C93">
        <w:rPr>
          <w:sz w:val="24"/>
          <w:szCs w:val="24"/>
        </w:rPr>
        <w:t xml:space="preserve">harmonogramu </w:t>
      </w:r>
      <w:r w:rsidR="00D462C5">
        <w:rPr>
          <w:sz w:val="24"/>
          <w:szCs w:val="24"/>
        </w:rPr>
        <w:t>provádění díla</w:t>
      </w:r>
      <w:r w:rsidR="00D462C5" w:rsidRPr="00DA6C93">
        <w:rPr>
          <w:sz w:val="24"/>
          <w:szCs w:val="24"/>
        </w:rPr>
        <w:t xml:space="preserve"> </w:t>
      </w:r>
      <w:r w:rsidR="0012107A" w:rsidRPr="00DA6C93">
        <w:rPr>
          <w:sz w:val="24"/>
          <w:szCs w:val="24"/>
        </w:rPr>
        <w:t xml:space="preserve">v </w:t>
      </w:r>
      <w:r w:rsidR="00CF14F5" w:rsidRPr="00DA6C93">
        <w:rPr>
          <w:sz w:val="24"/>
          <w:szCs w:val="24"/>
        </w:rPr>
        <w:t>elektronické formě k</w:t>
      </w:r>
      <w:r w:rsidR="00C34412">
        <w:rPr>
          <w:sz w:val="24"/>
          <w:szCs w:val="24"/>
        </w:rPr>
        <w:t> </w:t>
      </w:r>
      <w:r w:rsidR="00CF14F5" w:rsidRPr="00DA6C93">
        <w:rPr>
          <w:sz w:val="24"/>
          <w:szCs w:val="24"/>
        </w:rPr>
        <w:t xml:space="preserve">připomínkám </w:t>
      </w:r>
      <w:r w:rsidR="00B51AD4" w:rsidRPr="00DA6C93">
        <w:rPr>
          <w:sz w:val="24"/>
          <w:szCs w:val="24"/>
        </w:rPr>
        <w:t xml:space="preserve">objednateli </w:t>
      </w:r>
      <w:r w:rsidR="001A6769" w:rsidRPr="00774CF9">
        <w:rPr>
          <w:b/>
          <w:sz w:val="24"/>
          <w:szCs w:val="24"/>
        </w:rPr>
        <w:t xml:space="preserve">do </w:t>
      </w:r>
      <w:r w:rsidR="009C0066" w:rsidRPr="00774CF9">
        <w:rPr>
          <w:b/>
          <w:sz w:val="24"/>
          <w:szCs w:val="24"/>
        </w:rPr>
        <w:t>2</w:t>
      </w:r>
      <w:r w:rsidR="0085283F" w:rsidRPr="00774CF9">
        <w:rPr>
          <w:b/>
          <w:sz w:val="24"/>
          <w:szCs w:val="24"/>
        </w:rPr>
        <w:t xml:space="preserve"> </w:t>
      </w:r>
      <w:r w:rsidR="001A6769" w:rsidRPr="00774CF9">
        <w:rPr>
          <w:b/>
          <w:sz w:val="24"/>
          <w:szCs w:val="24"/>
        </w:rPr>
        <w:t xml:space="preserve">týdnů </w:t>
      </w:r>
      <w:r w:rsidR="00CF14F5" w:rsidRPr="00774CF9">
        <w:rPr>
          <w:b/>
          <w:sz w:val="24"/>
          <w:szCs w:val="24"/>
        </w:rPr>
        <w:t>od</w:t>
      </w:r>
      <w:r w:rsidR="00661EE4" w:rsidRPr="00774CF9">
        <w:rPr>
          <w:b/>
          <w:sz w:val="24"/>
          <w:szCs w:val="24"/>
        </w:rPr>
        <w:t> </w:t>
      </w:r>
      <w:r w:rsidR="00EE6E1A">
        <w:rPr>
          <w:b/>
          <w:sz w:val="24"/>
          <w:szCs w:val="24"/>
        </w:rPr>
        <w:t>uzavření</w:t>
      </w:r>
      <w:r w:rsidR="00D462C5" w:rsidRPr="00774CF9">
        <w:rPr>
          <w:b/>
          <w:sz w:val="24"/>
          <w:szCs w:val="24"/>
        </w:rPr>
        <w:t xml:space="preserve"> </w:t>
      </w:r>
      <w:r w:rsidR="00CF14F5" w:rsidRPr="00774CF9">
        <w:rPr>
          <w:b/>
          <w:sz w:val="24"/>
          <w:szCs w:val="24"/>
        </w:rPr>
        <w:t>smlouvy</w:t>
      </w:r>
      <w:r w:rsidR="002C3546">
        <w:rPr>
          <w:sz w:val="24"/>
          <w:szCs w:val="24"/>
        </w:rPr>
        <w:t>.</w:t>
      </w:r>
      <w:r w:rsidR="00CF14F5" w:rsidRPr="00DA6C93">
        <w:rPr>
          <w:sz w:val="24"/>
          <w:szCs w:val="24"/>
        </w:rPr>
        <w:t xml:space="preserve"> </w:t>
      </w:r>
      <w:r w:rsidR="00646DD9" w:rsidRPr="00DA6C93">
        <w:rPr>
          <w:sz w:val="24"/>
          <w:szCs w:val="24"/>
        </w:rPr>
        <w:t xml:space="preserve">Objednatel se </w:t>
      </w:r>
      <w:r w:rsidR="00DD5B6A" w:rsidRPr="00DA6C93">
        <w:rPr>
          <w:sz w:val="24"/>
          <w:szCs w:val="24"/>
        </w:rPr>
        <w:t>zavazuje k</w:t>
      </w:r>
      <w:r w:rsidR="00F42CE9">
        <w:rPr>
          <w:sz w:val="24"/>
          <w:szCs w:val="24"/>
        </w:rPr>
        <w:t> </w:t>
      </w:r>
      <w:r w:rsidR="005B1DDD">
        <w:rPr>
          <w:sz w:val="24"/>
          <w:szCs w:val="24"/>
        </w:rPr>
        <w:t>návrhu harmonogramu</w:t>
      </w:r>
      <w:r w:rsidR="00DD5B6A" w:rsidRPr="00DA6C93">
        <w:rPr>
          <w:sz w:val="24"/>
          <w:szCs w:val="24"/>
        </w:rPr>
        <w:t xml:space="preserve"> vyjádřit nejpozději do</w:t>
      </w:r>
      <w:r w:rsidR="00C821F2">
        <w:rPr>
          <w:sz w:val="24"/>
          <w:szCs w:val="24"/>
        </w:rPr>
        <w:t> </w:t>
      </w:r>
      <w:r w:rsidR="00DD5B6A" w:rsidRPr="00DA6C93">
        <w:rPr>
          <w:sz w:val="24"/>
          <w:szCs w:val="24"/>
        </w:rPr>
        <w:t>4 dnů</w:t>
      </w:r>
      <w:r w:rsidR="00C34412">
        <w:rPr>
          <w:sz w:val="24"/>
          <w:szCs w:val="24"/>
        </w:rPr>
        <w:t xml:space="preserve"> od jeho obdržení</w:t>
      </w:r>
      <w:r w:rsidR="00DD5B6A" w:rsidRPr="00DA6C93">
        <w:rPr>
          <w:sz w:val="24"/>
          <w:szCs w:val="24"/>
        </w:rPr>
        <w:t xml:space="preserve">. Zhotovitel je povinen vypořádat </w:t>
      </w:r>
      <w:r w:rsidR="00443B25" w:rsidRPr="00DA6C93">
        <w:rPr>
          <w:sz w:val="24"/>
          <w:szCs w:val="24"/>
        </w:rPr>
        <w:t xml:space="preserve">veškeré </w:t>
      </w:r>
      <w:r w:rsidR="00DD5B6A" w:rsidRPr="00DA6C93">
        <w:rPr>
          <w:sz w:val="24"/>
          <w:szCs w:val="24"/>
        </w:rPr>
        <w:t>připomínky objednatele</w:t>
      </w:r>
      <w:r w:rsidR="007D12EA" w:rsidRPr="00DA6C93">
        <w:rPr>
          <w:sz w:val="24"/>
          <w:szCs w:val="24"/>
        </w:rPr>
        <w:t xml:space="preserve"> nejpozději </w:t>
      </w:r>
      <w:r w:rsidR="007D12EA" w:rsidRPr="00774CF9">
        <w:rPr>
          <w:b/>
          <w:sz w:val="24"/>
          <w:szCs w:val="24"/>
        </w:rPr>
        <w:t>do 4 dnů o</w:t>
      </w:r>
      <w:r w:rsidR="005B6740" w:rsidRPr="00774CF9">
        <w:rPr>
          <w:b/>
          <w:sz w:val="24"/>
          <w:szCs w:val="24"/>
        </w:rPr>
        <w:t>d</w:t>
      </w:r>
      <w:r w:rsidR="00646DD9" w:rsidRPr="00774CF9">
        <w:rPr>
          <w:b/>
          <w:sz w:val="24"/>
          <w:szCs w:val="24"/>
        </w:rPr>
        <w:t> </w:t>
      </w:r>
      <w:r w:rsidR="00661EE4" w:rsidRPr="00774CF9">
        <w:rPr>
          <w:b/>
          <w:sz w:val="24"/>
          <w:szCs w:val="24"/>
        </w:rPr>
        <w:t>jejich obdržení</w:t>
      </w:r>
      <w:r w:rsidR="00B92869" w:rsidRPr="00DA6C93">
        <w:rPr>
          <w:sz w:val="24"/>
          <w:szCs w:val="24"/>
        </w:rPr>
        <w:t>.</w:t>
      </w:r>
      <w:r w:rsidR="00DD5B6A" w:rsidRPr="00DA6C93">
        <w:rPr>
          <w:sz w:val="24"/>
          <w:szCs w:val="24"/>
        </w:rPr>
        <w:t xml:space="preserve"> Čistopis </w:t>
      </w:r>
      <w:r w:rsidR="00FD4888">
        <w:rPr>
          <w:sz w:val="24"/>
          <w:szCs w:val="24"/>
        </w:rPr>
        <w:t>harmonogramu</w:t>
      </w:r>
      <w:r w:rsidR="00DD5B6A" w:rsidRPr="00DA6C93">
        <w:rPr>
          <w:sz w:val="24"/>
          <w:szCs w:val="24"/>
        </w:rPr>
        <w:t xml:space="preserve"> bude předán objednateli </w:t>
      </w:r>
      <w:r w:rsidR="00DD5B6A" w:rsidRPr="00774CF9">
        <w:rPr>
          <w:b/>
          <w:sz w:val="24"/>
          <w:szCs w:val="24"/>
        </w:rPr>
        <w:t xml:space="preserve">do </w:t>
      </w:r>
      <w:r w:rsidRPr="00774CF9">
        <w:rPr>
          <w:b/>
          <w:sz w:val="24"/>
          <w:szCs w:val="24"/>
        </w:rPr>
        <w:t xml:space="preserve">1 </w:t>
      </w:r>
      <w:r w:rsidR="00DD5B6A" w:rsidRPr="00774CF9">
        <w:rPr>
          <w:b/>
          <w:sz w:val="24"/>
          <w:szCs w:val="24"/>
        </w:rPr>
        <w:t>týdne od</w:t>
      </w:r>
      <w:r w:rsidR="00C821F2">
        <w:rPr>
          <w:b/>
          <w:sz w:val="24"/>
          <w:szCs w:val="24"/>
        </w:rPr>
        <w:t> </w:t>
      </w:r>
      <w:r w:rsidR="000A639B" w:rsidRPr="00774CF9">
        <w:rPr>
          <w:b/>
          <w:sz w:val="24"/>
          <w:szCs w:val="24"/>
        </w:rPr>
        <w:t>vypořádání</w:t>
      </w:r>
      <w:r w:rsidR="00661EE4" w:rsidRPr="00774CF9">
        <w:rPr>
          <w:b/>
          <w:sz w:val="24"/>
          <w:szCs w:val="24"/>
        </w:rPr>
        <w:t xml:space="preserve"> veškerých připomínek</w:t>
      </w:r>
      <w:r w:rsidR="00661EE4" w:rsidRPr="00DA6C93">
        <w:rPr>
          <w:sz w:val="24"/>
          <w:szCs w:val="24"/>
        </w:rPr>
        <w:t xml:space="preserve"> objednatele</w:t>
      </w:r>
      <w:r w:rsidR="00DD5B6A" w:rsidRPr="00DA6C93">
        <w:rPr>
          <w:sz w:val="24"/>
          <w:szCs w:val="24"/>
        </w:rPr>
        <w:t xml:space="preserve">; o předání </w:t>
      </w:r>
      <w:r w:rsidR="00972904">
        <w:rPr>
          <w:sz w:val="24"/>
          <w:szCs w:val="24"/>
        </w:rPr>
        <w:t>harmonogramu</w:t>
      </w:r>
      <w:r w:rsidR="00972904" w:rsidRPr="00DA6C93">
        <w:rPr>
          <w:sz w:val="24"/>
          <w:szCs w:val="24"/>
        </w:rPr>
        <w:t xml:space="preserve"> </w:t>
      </w:r>
      <w:r w:rsidR="00DD5B6A" w:rsidRPr="00DA6C93">
        <w:rPr>
          <w:sz w:val="24"/>
          <w:szCs w:val="24"/>
        </w:rPr>
        <w:t xml:space="preserve">bude sepsán </w:t>
      </w:r>
      <w:r w:rsidR="00D462C5">
        <w:rPr>
          <w:sz w:val="24"/>
          <w:szCs w:val="24"/>
        </w:rPr>
        <w:t>a</w:t>
      </w:r>
      <w:r w:rsidR="00C821F2">
        <w:rPr>
          <w:sz w:val="24"/>
          <w:szCs w:val="24"/>
        </w:rPr>
        <w:t> </w:t>
      </w:r>
      <w:r w:rsidR="00D462C5">
        <w:rPr>
          <w:sz w:val="24"/>
          <w:szCs w:val="24"/>
        </w:rPr>
        <w:t xml:space="preserve">podepsán </w:t>
      </w:r>
      <w:r w:rsidR="00612142" w:rsidRPr="00106594">
        <w:rPr>
          <w:sz w:val="24"/>
          <w:szCs w:val="24"/>
        </w:rPr>
        <w:t>alespoň jedn</w:t>
      </w:r>
      <w:r w:rsidR="00612142">
        <w:rPr>
          <w:sz w:val="24"/>
          <w:szCs w:val="24"/>
        </w:rPr>
        <w:t>ou</w:t>
      </w:r>
      <w:r w:rsidR="00612142" w:rsidRPr="00106594">
        <w:rPr>
          <w:sz w:val="24"/>
          <w:szCs w:val="24"/>
        </w:rPr>
        <w:t xml:space="preserve"> pověřen</w:t>
      </w:r>
      <w:r w:rsidR="00612142">
        <w:rPr>
          <w:sz w:val="24"/>
          <w:szCs w:val="24"/>
        </w:rPr>
        <w:t>ou</w:t>
      </w:r>
      <w:r w:rsidR="00612142" w:rsidRPr="00106594">
        <w:rPr>
          <w:sz w:val="24"/>
          <w:szCs w:val="24"/>
        </w:rPr>
        <w:t xml:space="preserve"> osob</w:t>
      </w:r>
      <w:r w:rsidR="00612142">
        <w:rPr>
          <w:sz w:val="24"/>
          <w:szCs w:val="24"/>
        </w:rPr>
        <w:t>ou</w:t>
      </w:r>
      <w:r w:rsidR="00612142" w:rsidRPr="00106594">
        <w:rPr>
          <w:sz w:val="24"/>
          <w:szCs w:val="24"/>
        </w:rPr>
        <w:t xml:space="preserve"> za každou smluvní stranu</w:t>
      </w:r>
      <w:r w:rsidR="00612142" w:rsidDel="00612142">
        <w:rPr>
          <w:sz w:val="24"/>
          <w:szCs w:val="24"/>
        </w:rPr>
        <w:t xml:space="preserve"> </w:t>
      </w:r>
      <w:r w:rsidR="00D61361" w:rsidRPr="00DA6C93">
        <w:rPr>
          <w:sz w:val="24"/>
          <w:szCs w:val="24"/>
        </w:rPr>
        <w:t xml:space="preserve">předávací </w:t>
      </w:r>
      <w:r w:rsidR="00DD5B6A" w:rsidRPr="00DA6C93">
        <w:rPr>
          <w:sz w:val="24"/>
          <w:szCs w:val="24"/>
        </w:rPr>
        <w:t>protokol</w:t>
      </w:r>
      <w:r w:rsidR="00D1657E">
        <w:rPr>
          <w:sz w:val="24"/>
          <w:szCs w:val="24"/>
        </w:rPr>
        <w:t>;</w:t>
      </w:r>
      <w:r w:rsidR="00CF14F5" w:rsidRPr="00DA6C93">
        <w:rPr>
          <w:sz w:val="24"/>
          <w:szCs w:val="24"/>
        </w:rPr>
        <w:t xml:space="preserve"> </w:t>
      </w:r>
    </w:p>
    <w:p w14:paraId="470363DB" w14:textId="2331C92F" w:rsidR="0085283F" w:rsidRPr="00DA6C93" w:rsidRDefault="00C76374" w:rsidP="00C07AFD">
      <w:pPr>
        <w:widowControl w:val="0"/>
        <w:numPr>
          <w:ilvl w:val="1"/>
          <w:numId w:val="14"/>
        </w:numPr>
        <w:spacing w:before="120"/>
        <w:ind w:left="851" w:hanging="425"/>
        <w:jc w:val="both"/>
        <w:rPr>
          <w:sz w:val="24"/>
          <w:szCs w:val="24"/>
        </w:rPr>
      </w:pPr>
      <w:r w:rsidRPr="00DA6C93">
        <w:rPr>
          <w:sz w:val="24"/>
          <w:szCs w:val="24"/>
        </w:rPr>
        <w:t>Z</w:t>
      </w:r>
      <w:r w:rsidR="0085283F" w:rsidRPr="00DA6C93">
        <w:rPr>
          <w:sz w:val="24"/>
          <w:szCs w:val="24"/>
        </w:rPr>
        <w:t xml:space="preserve">ahájit demontážní a montážní </w:t>
      </w:r>
      <w:r w:rsidR="00DE71A9" w:rsidRPr="00DA6C93">
        <w:rPr>
          <w:sz w:val="24"/>
          <w:szCs w:val="24"/>
        </w:rPr>
        <w:t>práce</w:t>
      </w:r>
      <w:r w:rsidR="00DD5B6A" w:rsidRPr="00DA6C93">
        <w:rPr>
          <w:sz w:val="24"/>
          <w:szCs w:val="24"/>
        </w:rPr>
        <w:t xml:space="preserve"> </w:t>
      </w:r>
      <w:r w:rsidR="00DD5B6A" w:rsidRPr="00E23C6E">
        <w:rPr>
          <w:b/>
          <w:sz w:val="24"/>
          <w:szCs w:val="24"/>
        </w:rPr>
        <w:t xml:space="preserve">do </w:t>
      </w:r>
      <w:r w:rsidR="00E020D7" w:rsidRPr="00E23C6E">
        <w:rPr>
          <w:b/>
          <w:sz w:val="24"/>
          <w:szCs w:val="24"/>
        </w:rPr>
        <w:t>10</w:t>
      </w:r>
      <w:r w:rsidR="009923B1" w:rsidRPr="00E23C6E">
        <w:rPr>
          <w:b/>
          <w:sz w:val="24"/>
          <w:szCs w:val="24"/>
        </w:rPr>
        <w:t xml:space="preserve"> dnů</w:t>
      </w:r>
      <w:r w:rsidR="00DD5B6A" w:rsidRPr="00E23C6E">
        <w:rPr>
          <w:b/>
          <w:sz w:val="24"/>
          <w:szCs w:val="24"/>
        </w:rPr>
        <w:t xml:space="preserve"> od podpisu protokolu</w:t>
      </w:r>
      <w:r w:rsidR="00A94EEC" w:rsidRPr="00E23C6E">
        <w:rPr>
          <w:b/>
          <w:sz w:val="24"/>
          <w:szCs w:val="24"/>
        </w:rPr>
        <w:t xml:space="preserve"> o předání </w:t>
      </w:r>
      <w:r w:rsidR="00A73B76" w:rsidRPr="00E23C6E">
        <w:rPr>
          <w:b/>
          <w:sz w:val="24"/>
          <w:szCs w:val="24"/>
        </w:rPr>
        <w:t xml:space="preserve">a převzetí </w:t>
      </w:r>
      <w:r w:rsidR="00207511" w:rsidRPr="00E23C6E">
        <w:rPr>
          <w:b/>
          <w:sz w:val="24"/>
          <w:szCs w:val="24"/>
        </w:rPr>
        <w:t>pracoviště</w:t>
      </w:r>
      <w:r w:rsidRPr="00DA6C93">
        <w:rPr>
          <w:sz w:val="24"/>
          <w:szCs w:val="24"/>
        </w:rPr>
        <w:t>.</w:t>
      </w:r>
      <w:r w:rsidR="003923C7" w:rsidRPr="00DA6C93">
        <w:rPr>
          <w:sz w:val="24"/>
          <w:szCs w:val="24"/>
        </w:rPr>
        <w:t xml:space="preserve"> K</w:t>
      </w:r>
      <w:r w:rsidR="00A77CD3">
        <w:rPr>
          <w:sz w:val="24"/>
          <w:szCs w:val="24"/>
        </w:rPr>
        <w:t xml:space="preserve"> </w:t>
      </w:r>
      <w:r w:rsidR="003923C7" w:rsidRPr="00DA6C93">
        <w:rPr>
          <w:sz w:val="24"/>
          <w:szCs w:val="24"/>
        </w:rPr>
        <w:t>předání a převzetí pracoviště se smluvní strany</w:t>
      </w:r>
      <w:r w:rsidR="00E23C6E">
        <w:rPr>
          <w:sz w:val="24"/>
          <w:szCs w:val="24"/>
        </w:rPr>
        <w:t xml:space="preserve"> zavazují</w:t>
      </w:r>
      <w:r w:rsidR="003923C7" w:rsidRPr="00DA6C93">
        <w:rPr>
          <w:sz w:val="24"/>
          <w:szCs w:val="24"/>
        </w:rPr>
        <w:t xml:space="preserve"> </w:t>
      </w:r>
      <w:r w:rsidR="004E1C2A">
        <w:rPr>
          <w:b/>
          <w:sz w:val="24"/>
          <w:szCs w:val="24"/>
        </w:rPr>
        <w:t>do</w:t>
      </w:r>
      <w:r w:rsidR="0070741C">
        <w:rPr>
          <w:b/>
          <w:sz w:val="24"/>
          <w:szCs w:val="24"/>
        </w:rPr>
        <w:t> </w:t>
      </w:r>
      <w:r w:rsidR="004E1C2A">
        <w:rPr>
          <w:b/>
          <w:sz w:val="24"/>
          <w:szCs w:val="24"/>
        </w:rPr>
        <w:t>2</w:t>
      </w:r>
      <w:r w:rsidR="0070741C">
        <w:rPr>
          <w:b/>
          <w:sz w:val="24"/>
          <w:szCs w:val="24"/>
        </w:rPr>
        <w:t> </w:t>
      </w:r>
      <w:r w:rsidR="00316CD3">
        <w:rPr>
          <w:b/>
          <w:sz w:val="24"/>
          <w:szCs w:val="24"/>
        </w:rPr>
        <w:t>měsíců</w:t>
      </w:r>
      <w:r w:rsidR="00E23C6E" w:rsidRPr="00E23C6E">
        <w:rPr>
          <w:b/>
          <w:sz w:val="24"/>
          <w:szCs w:val="24"/>
        </w:rPr>
        <w:t xml:space="preserve"> od </w:t>
      </w:r>
      <w:r w:rsidR="00D1657E">
        <w:rPr>
          <w:b/>
          <w:sz w:val="24"/>
          <w:szCs w:val="24"/>
        </w:rPr>
        <w:t xml:space="preserve">uzavření </w:t>
      </w:r>
      <w:r w:rsidR="003923C7" w:rsidRPr="00E23C6E">
        <w:rPr>
          <w:b/>
          <w:sz w:val="24"/>
          <w:szCs w:val="24"/>
        </w:rPr>
        <w:t>smlouvy</w:t>
      </w:r>
      <w:r w:rsidR="00D1657E">
        <w:rPr>
          <w:sz w:val="24"/>
          <w:szCs w:val="24"/>
        </w:rPr>
        <w:t>;</w:t>
      </w:r>
    </w:p>
    <w:p w14:paraId="681AABC3" w14:textId="47FFDEC0" w:rsidR="005D2FFD" w:rsidRPr="00DA6C93" w:rsidRDefault="00C76374" w:rsidP="00C07AFD">
      <w:pPr>
        <w:widowControl w:val="0"/>
        <w:numPr>
          <w:ilvl w:val="1"/>
          <w:numId w:val="14"/>
        </w:numPr>
        <w:tabs>
          <w:tab w:val="left" w:pos="-3060"/>
        </w:tabs>
        <w:spacing w:before="120"/>
        <w:ind w:left="851" w:hanging="425"/>
        <w:jc w:val="both"/>
        <w:rPr>
          <w:sz w:val="24"/>
          <w:szCs w:val="24"/>
        </w:rPr>
      </w:pPr>
      <w:r w:rsidRPr="00A77CD3">
        <w:rPr>
          <w:b/>
          <w:sz w:val="24"/>
          <w:szCs w:val="24"/>
        </w:rPr>
        <w:t>P</w:t>
      </w:r>
      <w:r w:rsidR="005D2FFD" w:rsidRPr="00A77CD3">
        <w:rPr>
          <w:b/>
          <w:sz w:val="24"/>
          <w:szCs w:val="24"/>
        </w:rPr>
        <w:t>řed předáním díla</w:t>
      </w:r>
      <w:r w:rsidR="005D2FFD" w:rsidRPr="00DA6C93">
        <w:rPr>
          <w:sz w:val="24"/>
          <w:szCs w:val="24"/>
        </w:rPr>
        <w:t xml:space="preserve"> provést zaško</w:t>
      </w:r>
      <w:r w:rsidRPr="00DA6C93">
        <w:rPr>
          <w:sz w:val="24"/>
          <w:szCs w:val="24"/>
        </w:rPr>
        <w:t>lení 2 zaměstnanců objednatele</w:t>
      </w:r>
      <w:r w:rsidR="00106594">
        <w:rPr>
          <w:sz w:val="24"/>
          <w:szCs w:val="24"/>
        </w:rPr>
        <w:t xml:space="preserve"> dle čl. </w:t>
      </w:r>
      <w:r w:rsidR="00862163">
        <w:rPr>
          <w:sz w:val="24"/>
          <w:szCs w:val="24"/>
        </w:rPr>
        <w:t xml:space="preserve">I </w:t>
      </w:r>
      <w:r w:rsidR="00106594">
        <w:rPr>
          <w:sz w:val="24"/>
          <w:szCs w:val="24"/>
        </w:rPr>
        <w:t>odst. 2 písm.</w:t>
      </w:r>
      <w:r w:rsidR="001A12B6">
        <w:rPr>
          <w:sz w:val="24"/>
          <w:szCs w:val="24"/>
        </w:rPr>
        <w:t> </w:t>
      </w:r>
      <w:r w:rsidR="00BD3689">
        <w:rPr>
          <w:sz w:val="24"/>
          <w:szCs w:val="24"/>
        </w:rPr>
        <w:t>k</w:t>
      </w:r>
      <w:r w:rsidR="00106594">
        <w:rPr>
          <w:sz w:val="24"/>
          <w:szCs w:val="24"/>
        </w:rPr>
        <w:t xml:space="preserve">). </w:t>
      </w:r>
      <w:r w:rsidR="00106594" w:rsidRPr="00106594">
        <w:rPr>
          <w:sz w:val="24"/>
          <w:szCs w:val="24"/>
        </w:rPr>
        <w:t>O zaškolení vyhotoví zhotovitel protokol, který podepíše alespoň jedna pověřená osoba za</w:t>
      </w:r>
      <w:r w:rsidR="00862163">
        <w:rPr>
          <w:sz w:val="24"/>
          <w:szCs w:val="24"/>
        </w:rPr>
        <w:t> </w:t>
      </w:r>
      <w:r w:rsidR="00106594" w:rsidRPr="00106594">
        <w:rPr>
          <w:sz w:val="24"/>
          <w:szCs w:val="24"/>
        </w:rPr>
        <w:t>každou smluvní stranu</w:t>
      </w:r>
      <w:r w:rsidR="00D1657E">
        <w:rPr>
          <w:sz w:val="24"/>
          <w:szCs w:val="24"/>
        </w:rPr>
        <w:t>;</w:t>
      </w:r>
    </w:p>
    <w:p w14:paraId="623C448F" w14:textId="055EEEF6" w:rsidR="00A61D78" w:rsidRPr="00DA6C93" w:rsidRDefault="00C76374" w:rsidP="00C07AFD">
      <w:pPr>
        <w:widowControl w:val="0"/>
        <w:numPr>
          <w:ilvl w:val="1"/>
          <w:numId w:val="14"/>
        </w:numPr>
        <w:tabs>
          <w:tab w:val="left" w:pos="-3060"/>
        </w:tabs>
        <w:spacing w:before="120"/>
        <w:ind w:left="851" w:hanging="425"/>
        <w:jc w:val="both"/>
        <w:rPr>
          <w:sz w:val="24"/>
          <w:szCs w:val="24"/>
        </w:rPr>
      </w:pPr>
      <w:r w:rsidRPr="00DA6C93">
        <w:rPr>
          <w:sz w:val="24"/>
          <w:szCs w:val="24"/>
        </w:rPr>
        <w:t>P</w:t>
      </w:r>
      <w:r w:rsidR="00A61D78" w:rsidRPr="00DA6C93">
        <w:rPr>
          <w:sz w:val="24"/>
          <w:szCs w:val="24"/>
        </w:rPr>
        <w:t xml:space="preserve">ředat dílo včetně </w:t>
      </w:r>
      <w:r w:rsidR="003E1AA8" w:rsidRPr="00DA6C93">
        <w:rPr>
          <w:sz w:val="24"/>
          <w:szCs w:val="24"/>
        </w:rPr>
        <w:t xml:space="preserve">všech </w:t>
      </w:r>
      <w:r w:rsidR="00A61D78" w:rsidRPr="00DA6C93">
        <w:rPr>
          <w:sz w:val="24"/>
          <w:szCs w:val="24"/>
        </w:rPr>
        <w:t xml:space="preserve">dokladů </w:t>
      </w:r>
      <w:r w:rsidR="00B27957" w:rsidRPr="00DA6C93">
        <w:rPr>
          <w:sz w:val="24"/>
          <w:szCs w:val="24"/>
        </w:rPr>
        <w:t>dle čl. I</w:t>
      </w:r>
      <w:r w:rsidR="000D3650" w:rsidRPr="00DA6C93">
        <w:rPr>
          <w:sz w:val="24"/>
          <w:szCs w:val="24"/>
        </w:rPr>
        <w:t xml:space="preserve"> </w:t>
      </w:r>
      <w:r w:rsidR="00DA6C93" w:rsidRPr="00DA6C93">
        <w:rPr>
          <w:sz w:val="24"/>
          <w:szCs w:val="24"/>
        </w:rPr>
        <w:t xml:space="preserve">odst. 2 </w:t>
      </w:r>
      <w:r w:rsidR="00716234" w:rsidRPr="00BE394D">
        <w:rPr>
          <w:sz w:val="24"/>
          <w:szCs w:val="24"/>
        </w:rPr>
        <w:t>písm.</w:t>
      </w:r>
      <w:r w:rsidR="007D776F">
        <w:rPr>
          <w:sz w:val="24"/>
          <w:szCs w:val="24"/>
        </w:rPr>
        <w:t xml:space="preserve"> i</w:t>
      </w:r>
      <w:r w:rsidR="00716234" w:rsidRPr="00BE394D">
        <w:rPr>
          <w:sz w:val="24"/>
          <w:szCs w:val="24"/>
        </w:rPr>
        <w:t xml:space="preserve">) </w:t>
      </w:r>
      <w:r w:rsidR="005F1583" w:rsidRPr="00BE394D">
        <w:rPr>
          <w:sz w:val="24"/>
          <w:szCs w:val="24"/>
        </w:rPr>
        <w:t xml:space="preserve">a </w:t>
      </w:r>
      <w:r w:rsidR="007D776F">
        <w:rPr>
          <w:sz w:val="24"/>
          <w:szCs w:val="24"/>
        </w:rPr>
        <w:t>j</w:t>
      </w:r>
      <w:r w:rsidR="005F1583" w:rsidRPr="00BE394D">
        <w:rPr>
          <w:sz w:val="24"/>
          <w:szCs w:val="24"/>
        </w:rPr>
        <w:t xml:space="preserve">) </w:t>
      </w:r>
      <w:r w:rsidR="00716234" w:rsidRPr="00BE394D">
        <w:rPr>
          <w:sz w:val="24"/>
          <w:szCs w:val="24"/>
        </w:rPr>
        <w:t>této</w:t>
      </w:r>
      <w:r w:rsidR="00716234" w:rsidRPr="00DA6C93">
        <w:rPr>
          <w:sz w:val="24"/>
          <w:szCs w:val="24"/>
        </w:rPr>
        <w:t xml:space="preserve"> </w:t>
      </w:r>
      <w:r w:rsidR="00716234" w:rsidRPr="005E5964">
        <w:rPr>
          <w:sz w:val="24"/>
          <w:szCs w:val="24"/>
        </w:rPr>
        <w:t>smlouvy</w:t>
      </w:r>
      <w:r w:rsidR="007B4031">
        <w:rPr>
          <w:sz w:val="24"/>
          <w:szCs w:val="24"/>
        </w:rPr>
        <w:t xml:space="preserve"> </w:t>
      </w:r>
      <w:r w:rsidR="0089445B">
        <w:rPr>
          <w:sz w:val="24"/>
          <w:szCs w:val="24"/>
        </w:rPr>
        <w:t>po</w:t>
      </w:r>
      <w:r w:rsidR="007B4031">
        <w:rPr>
          <w:sz w:val="24"/>
          <w:szCs w:val="24"/>
        </w:rPr>
        <w:t xml:space="preserve"> splnění </w:t>
      </w:r>
      <w:r w:rsidR="0089445B">
        <w:rPr>
          <w:sz w:val="24"/>
          <w:szCs w:val="24"/>
        </w:rPr>
        <w:t xml:space="preserve">všech </w:t>
      </w:r>
      <w:r w:rsidR="007B4031">
        <w:rPr>
          <w:sz w:val="24"/>
          <w:szCs w:val="24"/>
        </w:rPr>
        <w:t>podmínek stanovených touto smlouvou</w:t>
      </w:r>
      <w:r w:rsidR="00460BCE">
        <w:rPr>
          <w:sz w:val="24"/>
          <w:szCs w:val="24"/>
        </w:rPr>
        <w:t xml:space="preserve"> v souladu s čl. IV </w:t>
      </w:r>
      <w:r w:rsidR="00B27957" w:rsidRPr="005E5964">
        <w:rPr>
          <w:b/>
          <w:sz w:val="24"/>
          <w:szCs w:val="24"/>
        </w:rPr>
        <w:t xml:space="preserve">nejpozději </w:t>
      </w:r>
      <w:r w:rsidR="00B27957" w:rsidRPr="004204D0">
        <w:rPr>
          <w:b/>
          <w:sz w:val="24"/>
          <w:szCs w:val="24"/>
        </w:rPr>
        <w:t>do </w:t>
      </w:r>
      <w:r w:rsidR="00004AA7">
        <w:rPr>
          <w:b/>
          <w:sz w:val="24"/>
          <w:szCs w:val="24"/>
        </w:rPr>
        <w:t>8</w:t>
      </w:r>
      <w:r w:rsidR="0070741C">
        <w:rPr>
          <w:b/>
          <w:sz w:val="24"/>
          <w:szCs w:val="24"/>
        </w:rPr>
        <w:t> </w:t>
      </w:r>
      <w:r w:rsidR="00FE4E0A" w:rsidRPr="005E5964">
        <w:rPr>
          <w:b/>
          <w:sz w:val="24"/>
          <w:szCs w:val="24"/>
        </w:rPr>
        <w:t>týdnů</w:t>
      </w:r>
      <w:r w:rsidR="00504AF9" w:rsidRPr="005E5964">
        <w:rPr>
          <w:b/>
          <w:sz w:val="24"/>
          <w:szCs w:val="24"/>
        </w:rPr>
        <w:t xml:space="preserve"> od</w:t>
      </w:r>
      <w:r w:rsidR="00B139F9">
        <w:rPr>
          <w:b/>
          <w:sz w:val="24"/>
          <w:szCs w:val="24"/>
        </w:rPr>
        <w:t> </w:t>
      </w:r>
      <w:r w:rsidR="00186046">
        <w:rPr>
          <w:b/>
          <w:sz w:val="24"/>
          <w:szCs w:val="24"/>
        </w:rPr>
        <w:t>podpisu protokolu o předání a převzetí pracoviště</w:t>
      </w:r>
      <w:r w:rsidRPr="00DA6C93">
        <w:rPr>
          <w:sz w:val="24"/>
          <w:szCs w:val="24"/>
        </w:rPr>
        <w:t>.</w:t>
      </w:r>
    </w:p>
    <w:p w14:paraId="3D1F114B" w14:textId="77777777" w:rsidR="00961597" w:rsidRPr="00735DD8" w:rsidRDefault="00961597" w:rsidP="00C07AFD">
      <w:pPr>
        <w:widowControl w:val="0"/>
        <w:numPr>
          <w:ilvl w:val="0"/>
          <w:numId w:val="34"/>
        </w:numPr>
        <w:spacing w:before="120"/>
        <w:ind w:left="426" w:right="1" w:hanging="426"/>
        <w:jc w:val="both"/>
        <w:rPr>
          <w:sz w:val="24"/>
          <w:szCs w:val="24"/>
        </w:rPr>
      </w:pPr>
      <w:r w:rsidRPr="00961597">
        <w:rPr>
          <w:sz w:val="24"/>
          <w:szCs w:val="24"/>
        </w:rPr>
        <w:t xml:space="preserve">Objednatel si vyhrazuje možnost prodloužit lhůtu(y) uvedenou(é) v tomto článku, a to přiměřeně okolnostem, na základě písemné a odůvodněné žádosti zhotovitele, ve které zhotovitel doloží, </w:t>
      </w:r>
      <w:r w:rsidRPr="00735DD8">
        <w:rPr>
          <w:sz w:val="24"/>
          <w:szCs w:val="24"/>
        </w:rPr>
        <w:t>že objektivně nemůže pokračovat v plnění dle této smlouvy z důvodu neposkytnutí povinné a nezbytné součinnosti objednatelem, nebo z důvodu skutečností stojících na straně zhotovitele, které ani zhotovitel jednající s náležitou péčí nemohl předvídat a které sám nezpůsobil (včetně např. výpadku či zdržení v dodavatelsko-odběratelském řetězci, výpadku v pracovní síle zhotovitele z důvodu opatření uložených orgány veřejné moci, nikoli však v důsledku protiprávního jednání zhotovitele, zdržení v plnění jiných smluvních partnerů objednatele, kterého se plnění dle této smlouvy dotýká a které nebylo způsobeno objednatelem). Žádost zhotovitele dle tohoto odstavce musí být objednateli doručena v dostatečném předstihu před uplynutím lhůt(y) dle tohoto článku a musí obsahovat i návrh jejich prodloužení, ten však není pro objednatele závazný. Úprava lhůt(y)</w:t>
      </w:r>
      <w:r w:rsidR="001F599A">
        <w:rPr>
          <w:sz w:val="24"/>
          <w:szCs w:val="24"/>
        </w:rPr>
        <w:t xml:space="preserve"> </w:t>
      </w:r>
      <w:r w:rsidRPr="00735DD8">
        <w:rPr>
          <w:sz w:val="24"/>
          <w:szCs w:val="24"/>
        </w:rPr>
        <w:t>bude provedena formou dodatku ke smlouvě.</w:t>
      </w:r>
    </w:p>
    <w:p w14:paraId="6BE740F0" w14:textId="77777777" w:rsidR="00961597" w:rsidRPr="00961597" w:rsidRDefault="00961597" w:rsidP="00AD15D0">
      <w:pPr>
        <w:widowControl w:val="0"/>
        <w:tabs>
          <w:tab w:val="left" w:pos="426"/>
        </w:tabs>
        <w:ind w:right="1"/>
        <w:jc w:val="both"/>
        <w:rPr>
          <w:sz w:val="24"/>
          <w:szCs w:val="24"/>
        </w:rPr>
      </w:pPr>
    </w:p>
    <w:p w14:paraId="21B31719" w14:textId="77777777" w:rsidR="00303178" w:rsidRPr="00F3469F" w:rsidRDefault="00303178" w:rsidP="00AD15D0">
      <w:pPr>
        <w:widowControl w:val="0"/>
        <w:ind w:right="1"/>
        <w:jc w:val="center"/>
        <w:rPr>
          <w:b/>
          <w:sz w:val="24"/>
          <w:szCs w:val="24"/>
        </w:rPr>
      </w:pPr>
      <w:r w:rsidRPr="00F3469F">
        <w:rPr>
          <w:b/>
          <w:sz w:val="24"/>
          <w:szCs w:val="24"/>
        </w:rPr>
        <w:t>Článek III</w:t>
      </w:r>
    </w:p>
    <w:p w14:paraId="6E89E0BD" w14:textId="2E43FB34" w:rsidR="00303178" w:rsidRDefault="00303178" w:rsidP="00AD15D0">
      <w:pPr>
        <w:pStyle w:val="Nadpis6"/>
        <w:keepNext w:val="0"/>
        <w:ind w:right="1"/>
        <w:rPr>
          <w:sz w:val="24"/>
          <w:szCs w:val="24"/>
        </w:rPr>
      </w:pPr>
      <w:r w:rsidRPr="006A2066">
        <w:rPr>
          <w:sz w:val="24"/>
          <w:szCs w:val="24"/>
        </w:rPr>
        <w:t>Cena a platební podmínky</w:t>
      </w:r>
    </w:p>
    <w:p w14:paraId="0108CCFE" w14:textId="71925A94" w:rsidR="00FC6EDD" w:rsidRPr="00FC6EDD" w:rsidRDefault="00FC6EDD" w:rsidP="00FC6EDD">
      <w:pPr>
        <w:jc w:val="center"/>
      </w:pPr>
      <w:r>
        <w:rPr>
          <w:b/>
          <w:i/>
          <w:sz w:val="24"/>
          <w:szCs w:val="24"/>
          <w:highlight w:val="cyan"/>
        </w:rPr>
        <w:t>(dodavatel</w:t>
      </w:r>
      <w:r w:rsidRPr="00B27957">
        <w:rPr>
          <w:b/>
          <w:i/>
          <w:sz w:val="24"/>
          <w:szCs w:val="24"/>
          <w:highlight w:val="cyan"/>
        </w:rPr>
        <w:t xml:space="preserve"> nedoplňuje, bude doplněno</w:t>
      </w:r>
      <w:r>
        <w:rPr>
          <w:b/>
          <w:i/>
          <w:sz w:val="24"/>
          <w:szCs w:val="24"/>
          <w:highlight w:val="cyan"/>
        </w:rPr>
        <w:t xml:space="preserve"> před uzavřením smlouvy</w:t>
      </w:r>
      <w:r w:rsidRPr="00B27957">
        <w:rPr>
          <w:b/>
          <w:i/>
          <w:sz w:val="24"/>
          <w:szCs w:val="24"/>
          <w:highlight w:val="cyan"/>
        </w:rPr>
        <w:t xml:space="preserve"> </w:t>
      </w:r>
      <w:r>
        <w:rPr>
          <w:b/>
          <w:i/>
          <w:sz w:val="24"/>
          <w:szCs w:val="24"/>
          <w:highlight w:val="cyan"/>
        </w:rPr>
        <w:t>z nabídky vybraného dodavatele</w:t>
      </w:r>
      <w:r w:rsidRPr="00B27957">
        <w:rPr>
          <w:b/>
          <w:i/>
          <w:sz w:val="24"/>
          <w:szCs w:val="24"/>
          <w:highlight w:val="cyan"/>
        </w:rPr>
        <w:t>)</w:t>
      </w:r>
    </w:p>
    <w:p w14:paraId="3A7F9784" w14:textId="4CBE0EAC" w:rsidR="00B52EF9" w:rsidRPr="004B38EF" w:rsidRDefault="00B52EF9" w:rsidP="009D520C">
      <w:pPr>
        <w:widowControl w:val="0"/>
        <w:numPr>
          <w:ilvl w:val="0"/>
          <w:numId w:val="35"/>
        </w:numPr>
        <w:spacing w:before="120"/>
        <w:ind w:left="426" w:right="1" w:hanging="426"/>
        <w:jc w:val="both"/>
        <w:rPr>
          <w:sz w:val="24"/>
          <w:szCs w:val="24"/>
        </w:rPr>
      </w:pPr>
      <w:r w:rsidRPr="004B38EF">
        <w:rPr>
          <w:sz w:val="24"/>
          <w:szCs w:val="24"/>
        </w:rPr>
        <w:t>Cena díla dle čl. I</w:t>
      </w:r>
      <w:r w:rsidR="00773ED7">
        <w:rPr>
          <w:sz w:val="24"/>
          <w:szCs w:val="24"/>
        </w:rPr>
        <w:t xml:space="preserve"> odst. 1 a 2</w:t>
      </w:r>
      <w:r w:rsidRPr="004B38EF">
        <w:rPr>
          <w:sz w:val="24"/>
          <w:szCs w:val="24"/>
        </w:rPr>
        <w:t xml:space="preserve"> byla stanovena dohodou smluvních stran ve výši </w:t>
      </w:r>
      <w:r w:rsidR="00FC6EDD" w:rsidRPr="00B27957">
        <w:rPr>
          <w:sz w:val="24"/>
          <w:szCs w:val="24"/>
          <w:highlight w:val="cyan"/>
        </w:rPr>
        <w:t>…….</w:t>
      </w:r>
      <w:r w:rsidR="00FC6EDD" w:rsidRPr="00B73CBC">
        <w:rPr>
          <w:sz w:val="24"/>
          <w:szCs w:val="24"/>
        </w:rPr>
        <w:t xml:space="preserve"> </w:t>
      </w:r>
      <w:r w:rsidRPr="004B38EF">
        <w:rPr>
          <w:sz w:val="24"/>
          <w:szCs w:val="24"/>
        </w:rPr>
        <w:t xml:space="preserve">Kč bez DPH, </w:t>
      </w:r>
      <w:r w:rsidRPr="00351FD8">
        <w:rPr>
          <w:sz w:val="24"/>
          <w:szCs w:val="24"/>
        </w:rPr>
        <w:t>z toho</w:t>
      </w:r>
      <w:r w:rsidRPr="004B38EF">
        <w:rPr>
          <w:sz w:val="24"/>
          <w:szCs w:val="24"/>
        </w:rPr>
        <w:t xml:space="preserve"> cena za </w:t>
      </w:r>
      <w:r w:rsidRPr="00FC6EDD">
        <w:rPr>
          <w:sz w:val="24"/>
          <w:szCs w:val="24"/>
        </w:rPr>
        <w:t xml:space="preserve">zaškolení činí </w:t>
      </w:r>
      <w:r w:rsidR="00FC6EDD" w:rsidRPr="00B27957">
        <w:rPr>
          <w:sz w:val="24"/>
          <w:szCs w:val="24"/>
          <w:highlight w:val="cyan"/>
        </w:rPr>
        <w:t>…….</w:t>
      </w:r>
      <w:r w:rsidR="00FC6EDD" w:rsidRPr="00B73CBC">
        <w:rPr>
          <w:sz w:val="24"/>
          <w:szCs w:val="24"/>
        </w:rPr>
        <w:t xml:space="preserve"> </w:t>
      </w:r>
      <w:r w:rsidR="00FC6EDD">
        <w:rPr>
          <w:sz w:val="24"/>
          <w:szCs w:val="24"/>
        </w:rPr>
        <w:t>Kč</w:t>
      </w:r>
      <w:r w:rsidRPr="004B38EF">
        <w:rPr>
          <w:sz w:val="24"/>
          <w:szCs w:val="24"/>
        </w:rPr>
        <w:t xml:space="preserve"> bez DPH. Cena díl</w:t>
      </w:r>
      <w:r w:rsidR="00826E5A">
        <w:rPr>
          <w:sz w:val="24"/>
          <w:szCs w:val="24"/>
        </w:rPr>
        <w:t>a</w:t>
      </w:r>
      <w:r w:rsidRPr="004B38EF">
        <w:rPr>
          <w:sz w:val="24"/>
          <w:szCs w:val="24"/>
        </w:rPr>
        <w:t xml:space="preserve"> zahrnuje veškeré náklady zhotovitele spojené s</w:t>
      </w:r>
      <w:r w:rsidR="0017501F">
        <w:rPr>
          <w:sz w:val="24"/>
          <w:szCs w:val="24"/>
        </w:rPr>
        <w:t> </w:t>
      </w:r>
      <w:r w:rsidRPr="004B38EF">
        <w:rPr>
          <w:sz w:val="24"/>
          <w:szCs w:val="24"/>
        </w:rPr>
        <w:t>plněním</w:t>
      </w:r>
      <w:r w:rsidR="0017501F">
        <w:rPr>
          <w:sz w:val="24"/>
          <w:szCs w:val="24"/>
        </w:rPr>
        <w:t xml:space="preserve"> </w:t>
      </w:r>
      <w:r w:rsidR="00040D1A">
        <w:rPr>
          <w:sz w:val="24"/>
          <w:szCs w:val="24"/>
        </w:rPr>
        <w:t xml:space="preserve">díla </w:t>
      </w:r>
      <w:r w:rsidR="0017501F">
        <w:rPr>
          <w:sz w:val="24"/>
          <w:szCs w:val="24"/>
        </w:rPr>
        <w:t>(včetně např. recyklačních poplatků)</w:t>
      </w:r>
      <w:r w:rsidRPr="004B38EF">
        <w:rPr>
          <w:sz w:val="24"/>
          <w:szCs w:val="24"/>
        </w:rPr>
        <w:t xml:space="preserve">. </w:t>
      </w:r>
      <w:r>
        <w:rPr>
          <w:sz w:val="24"/>
          <w:szCs w:val="24"/>
        </w:rPr>
        <w:t>Bližší specifikace cen</w:t>
      </w:r>
      <w:r w:rsidR="00040D1A">
        <w:rPr>
          <w:sz w:val="24"/>
          <w:szCs w:val="24"/>
        </w:rPr>
        <w:t>y díla</w:t>
      </w:r>
      <w:r>
        <w:rPr>
          <w:sz w:val="24"/>
          <w:szCs w:val="24"/>
        </w:rPr>
        <w:t xml:space="preserve"> je uvedena v příloze č. </w:t>
      </w:r>
      <w:r w:rsidR="00086ADD">
        <w:rPr>
          <w:sz w:val="24"/>
          <w:szCs w:val="24"/>
        </w:rPr>
        <w:t>4</w:t>
      </w:r>
      <w:r w:rsidR="000A7958">
        <w:rPr>
          <w:sz w:val="24"/>
          <w:szCs w:val="24"/>
        </w:rPr>
        <w:t xml:space="preserve"> smlouvy</w:t>
      </w:r>
      <w:r w:rsidR="00086ADD">
        <w:rPr>
          <w:sz w:val="24"/>
          <w:szCs w:val="24"/>
        </w:rPr>
        <w:t>.</w:t>
      </w:r>
    </w:p>
    <w:p w14:paraId="4BE4694F" w14:textId="6C69692F" w:rsidR="00773ED7" w:rsidRDefault="00773ED7" w:rsidP="009D520C">
      <w:pPr>
        <w:widowControl w:val="0"/>
        <w:numPr>
          <w:ilvl w:val="0"/>
          <w:numId w:val="35"/>
        </w:numPr>
        <w:spacing w:before="120"/>
        <w:ind w:left="426" w:right="1" w:hanging="426"/>
        <w:jc w:val="both"/>
        <w:rPr>
          <w:sz w:val="24"/>
        </w:rPr>
      </w:pPr>
      <w:r w:rsidRPr="00393E7A">
        <w:rPr>
          <w:sz w:val="24"/>
          <w:szCs w:val="24"/>
        </w:rPr>
        <w:t>Cena</w:t>
      </w:r>
      <w:r w:rsidRPr="00773ED7">
        <w:rPr>
          <w:sz w:val="24"/>
        </w:rPr>
        <w:t xml:space="preserve"> za provedení mimozáruční opravy </w:t>
      </w:r>
      <w:r w:rsidR="00040D1A">
        <w:rPr>
          <w:sz w:val="24"/>
        </w:rPr>
        <w:t xml:space="preserve">díla </w:t>
      </w:r>
      <w:r w:rsidRPr="00773ED7">
        <w:rPr>
          <w:sz w:val="24"/>
        </w:rPr>
        <w:t xml:space="preserve">dle čl. I odst. 3 bude stanovena jako součin hodinové sazby dle </w:t>
      </w:r>
      <w:r w:rsidRPr="00DC71F0">
        <w:rPr>
          <w:sz w:val="24"/>
        </w:rPr>
        <w:t>odst</w:t>
      </w:r>
      <w:r w:rsidR="00524E69">
        <w:rPr>
          <w:sz w:val="24"/>
        </w:rPr>
        <w:t>avce</w:t>
      </w:r>
      <w:r w:rsidRPr="00DC71F0">
        <w:rPr>
          <w:sz w:val="24"/>
        </w:rPr>
        <w:t xml:space="preserve"> </w:t>
      </w:r>
      <w:r w:rsidR="005E5964">
        <w:rPr>
          <w:sz w:val="24"/>
        </w:rPr>
        <w:t>3</w:t>
      </w:r>
      <w:r w:rsidRPr="00773ED7">
        <w:rPr>
          <w:sz w:val="24"/>
        </w:rPr>
        <w:t xml:space="preserve"> tohoto článku a počtu skutečně odpracovaných hodin. K ceně za provedení opravy bude připočítána cena za výjezd dle odstavce </w:t>
      </w:r>
      <w:r w:rsidR="005E5964">
        <w:rPr>
          <w:sz w:val="24"/>
        </w:rPr>
        <w:t>4</w:t>
      </w:r>
      <w:r w:rsidRPr="00DC71F0">
        <w:rPr>
          <w:sz w:val="24"/>
        </w:rPr>
        <w:t xml:space="preserve"> tohoto</w:t>
      </w:r>
      <w:r w:rsidRPr="00773ED7">
        <w:rPr>
          <w:sz w:val="24"/>
        </w:rPr>
        <w:t xml:space="preserve"> článku a c</w:t>
      </w:r>
      <w:r w:rsidR="00FC6EDD">
        <w:rPr>
          <w:sz w:val="24"/>
        </w:rPr>
        <w:t xml:space="preserve">ena náhradních </w:t>
      </w:r>
      <w:r w:rsidRPr="00773ED7">
        <w:rPr>
          <w:sz w:val="24"/>
        </w:rPr>
        <w:t xml:space="preserve">dílů a materiálu, jež bude účtována v souladu s odstavcem </w:t>
      </w:r>
      <w:r w:rsidR="005E5964">
        <w:rPr>
          <w:sz w:val="24"/>
        </w:rPr>
        <w:t>5</w:t>
      </w:r>
      <w:r w:rsidRPr="00773ED7">
        <w:rPr>
          <w:sz w:val="24"/>
        </w:rPr>
        <w:t xml:space="preserve"> tohoto článku.</w:t>
      </w:r>
    </w:p>
    <w:p w14:paraId="14A8EB0C" w14:textId="727FA240" w:rsidR="00773ED7" w:rsidRPr="005E5964" w:rsidRDefault="00773ED7" w:rsidP="009D520C">
      <w:pPr>
        <w:widowControl w:val="0"/>
        <w:numPr>
          <w:ilvl w:val="0"/>
          <w:numId w:val="35"/>
        </w:numPr>
        <w:spacing w:before="120"/>
        <w:ind w:left="426" w:right="1" w:hanging="426"/>
        <w:jc w:val="both"/>
        <w:rPr>
          <w:sz w:val="24"/>
          <w:szCs w:val="24"/>
        </w:rPr>
      </w:pPr>
      <w:r w:rsidRPr="00393E7A">
        <w:rPr>
          <w:sz w:val="24"/>
        </w:rPr>
        <w:t>Hodinová</w:t>
      </w:r>
      <w:r w:rsidRPr="00DC71F0">
        <w:rPr>
          <w:sz w:val="24"/>
          <w:szCs w:val="24"/>
        </w:rPr>
        <w:t xml:space="preserve"> sazba za</w:t>
      </w:r>
      <w:r w:rsidR="00B97842">
        <w:rPr>
          <w:sz w:val="24"/>
          <w:szCs w:val="24"/>
        </w:rPr>
        <w:t xml:space="preserve"> mimozáruční</w:t>
      </w:r>
      <w:r w:rsidRPr="00DC71F0">
        <w:rPr>
          <w:sz w:val="24"/>
          <w:szCs w:val="24"/>
        </w:rPr>
        <w:t xml:space="preserve"> opravy díla</w:t>
      </w:r>
      <w:r w:rsidR="0046705A" w:rsidRPr="005E5964">
        <w:rPr>
          <w:sz w:val="24"/>
          <w:szCs w:val="24"/>
        </w:rPr>
        <w:t xml:space="preserve"> činí </w:t>
      </w:r>
      <w:r w:rsidR="00FC6EDD" w:rsidRPr="005E5964">
        <w:rPr>
          <w:sz w:val="24"/>
          <w:szCs w:val="24"/>
          <w:highlight w:val="cyan"/>
        </w:rPr>
        <w:t>…….</w:t>
      </w:r>
      <w:r w:rsidR="00B27957" w:rsidRPr="005E5964">
        <w:rPr>
          <w:sz w:val="24"/>
          <w:szCs w:val="24"/>
        </w:rPr>
        <w:t xml:space="preserve"> </w:t>
      </w:r>
      <w:r w:rsidRPr="005E5964">
        <w:rPr>
          <w:sz w:val="24"/>
          <w:szCs w:val="24"/>
        </w:rPr>
        <w:t>Kč bez DPH</w:t>
      </w:r>
      <w:r w:rsidR="00B85272" w:rsidRPr="005E5964">
        <w:rPr>
          <w:sz w:val="24"/>
          <w:szCs w:val="24"/>
        </w:rPr>
        <w:t>.</w:t>
      </w:r>
    </w:p>
    <w:p w14:paraId="2F4DDBB1" w14:textId="17FF6B9A" w:rsidR="00DC71F0" w:rsidRPr="005E5964" w:rsidRDefault="00DC71F0" w:rsidP="009D520C">
      <w:pPr>
        <w:widowControl w:val="0"/>
        <w:numPr>
          <w:ilvl w:val="0"/>
          <w:numId w:val="35"/>
        </w:numPr>
        <w:spacing w:before="120"/>
        <w:ind w:left="426" w:right="1" w:hanging="426"/>
        <w:jc w:val="both"/>
        <w:rPr>
          <w:sz w:val="24"/>
          <w:szCs w:val="24"/>
        </w:rPr>
      </w:pPr>
      <w:r w:rsidRPr="00DC71F0">
        <w:rPr>
          <w:sz w:val="24"/>
          <w:szCs w:val="24"/>
        </w:rPr>
        <w:t>Cena za vý</w:t>
      </w:r>
      <w:r w:rsidR="00DC0071">
        <w:rPr>
          <w:sz w:val="24"/>
          <w:szCs w:val="24"/>
        </w:rPr>
        <w:t xml:space="preserve">jezd zhotovitele (tam i zpět) k provedení </w:t>
      </w:r>
      <w:r w:rsidR="00DC0071" w:rsidRPr="005E5964">
        <w:rPr>
          <w:sz w:val="24"/>
          <w:szCs w:val="24"/>
        </w:rPr>
        <w:t>mimozáruční opravy</w:t>
      </w:r>
      <w:r w:rsidR="00040D1A">
        <w:rPr>
          <w:sz w:val="24"/>
          <w:szCs w:val="24"/>
        </w:rPr>
        <w:t xml:space="preserve"> díla</w:t>
      </w:r>
      <w:r w:rsidRPr="005E5964">
        <w:rPr>
          <w:sz w:val="24"/>
          <w:szCs w:val="24"/>
        </w:rPr>
        <w:t xml:space="preserve"> činí </w:t>
      </w:r>
      <w:r w:rsidR="00FC6EDD" w:rsidRPr="005E5964">
        <w:rPr>
          <w:sz w:val="24"/>
          <w:szCs w:val="24"/>
          <w:highlight w:val="cyan"/>
        </w:rPr>
        <w:t>…….</w:t>
      </w:r>
      <w:r w:rsidR="00B27957" w:rsidRPr="005E5964">
        <w:rPr>
          <w:sz w:val="24"/>
          <w:szCs w:val="24"/>
        </w:rPr>
        <w:t xml:space="preserve"> </w:t>
      </w:r>
      <w:r w:rsidRPr="005E5964">
        <w:rPr>
          <w:sz w:val="24"/>
          <w:szCs w:val="24"/>
        </w:rPr>
        <w:t>Kč bez</w:t>
      </w:r>
      <w:r w:rsidR="009663D1">
        <w:rPr>
          <w:sz w:val="24"/>
          <w:szCs w:val="24"/>
        </w:rPr>
        <w:t> </w:t>
      </w:r>
      <w:r w:rsidRPr="005E5964">
        <w:rPr>
          <w:sz w:val="24"/>
          <w:szCs w:val="24"/>
        </w:rPr>
        <w:t>DPH.</w:t>
      </w:r>
    </w:p>
    <w:p w14:paraId="58F1CED8" w14:textId="38966994" w:rsidR="004D4F02" w:rsidRPr="00F3469F" w:rsidRDefault="004D4F02" w:rsidP="009D520C">
      <w:pPr>
        <w:widowControl w:val="0"/>
        <w:numPr>
          <w:ilvl w:val="0"/>
          <w:numId w:val="35"/>
        </w:numPr>
        <w:spacing w:before="120"/>
        <w:ind w:left="426" w:right="1" w:hanging="426"/>
        <w:jc w:val="both"/>
        <w:rPr>
          <w:sz w:val="24"/>
          <w:szCs w:val="24"/>
        </w:rPr>
      </w:pPr>
      <w:r w:rsidRPr="00886E54">
        <w:rPr>
          <w:sz w:val="24"/>
          <w:szCs w:val="24"/>
        </w:rPr>
        <w:t xml:space="preserve">Náhradní díly a materiál </w:t>
      </w:r>
      <w:r w:rsidR="00773ED7">
        <w:rPr>
          <w:sz w:val="24"/>
          <w:szCs w:val="24"/>
        </w:rPr>
        <w:t xml:space="preserve">pro účely mimozáručních oprav </w:t>
      </w:r>
      <w:r w:rsidR="00040D1A">
        <w:rPr>
          <w:sz w:val="24"/>
          <w:szCs w:val="24"/>
        </w:rPr>
        <w:t xml:space="preserve">díla </w:t>
      </w:r>
      <w:r w:rsidR="00773ED7">
        <w:rPr>
          <w:sz w:val="24"/>
          <w:szCs w:val="24"/>
        </w:rPr>
        <w:t xml:space="preserve">dle čl. </w:t>
      </w:r>
      <w:r w:rsidR="00B85272">
        <w:rPr>
          <w:sz w:val="24"/>
          <w:szCs w:val="24"/>
        </w:rPr>
        <w:t>I</w:t>
      </w:r>
      <w:r w:rsidR="00773ED7">
        <w:rPr>
          <w:sz w:val="24"/>
          <w:szCs w:val="24"/>
        </w:rPr>
        <w:t xml:space="preserve"> odst. 3</w:t>
      </w:r>
      <w:r w:rsidR="00DC71F0">
        <w:rPr>
          <w:sz w:val="24"/>
          <w:szCs w:val="24"/>
        </w:rPr>
        <w:t xml:space="preserve"> zajistí zhotovitel a</w:t>
      </w:r>
      <w:r w:rsidR="00FB6075">
        <w:rPr>
          <w:sz w:val="24"/>
          <w:szCs w:val="24"/>
        </w:rPr>
        <w:t> </w:t>
      </w:r>
      <w:r w:rsidRPr="00886E54">
        <w:rPr>
          <w:sz w:val="24"/>
          <w:szCs w:val="24"/>
        </w:rPr>
        <w:t xml:space="preserve">bude </w:t>
      </w:r>
      <w:r w:rsidR="00DC71F0">
        <w:rPr>
          <w:sz w:val="24"/>
          <w:szCs w:val="24"/>
        </w:rPr>
        <w:t>je</w:t>
      </w:r>
      <w:r w:rsidR="00DC71F0" w:rsidRPr="00886E54">
        <w:rPr>
          <w:sz w:val="24"/>
          <w:szCs w:val="24"/>
        </w:rPr>
        <w:t xml:space="preserve"> </w:t>
      </w:r>
      <w:r w:rsidRPr="00886E54">
        <w:rPr>
          <w:sz w:val="24"/>
          <w:szCs w:val="24"/>
        </w:rPr>
        <w:t>účtovat maximálně za cenu obvyklou v místě a čase plnění. V případě, že objednatel dodatečně zjistí, a to maximálně do doby 6 měsíců od dodání náhradního dílu nebo materiálu, že zhotovitel dodal náhradní díl nebo materiál za cenu vyšší než obvyklou v místě a čase plnění, je zhotovitel povinen zjištěný rozdíl ceny oproti ceně obvyklé vyúčtovat jako sle</w:t>
      </w:r>
      <w:r w:rsidR="008C3046">
        <w:rPr>
          <w:sz w:val="24"/>
          <w:szCs w:val="24"/>
        </w:rPr>
        <w:t>vu z ceny předmětného dílu nebo </w:t>
      </w:r>
      <w:r w:rsidRPr="00886E54">
        <w:rPr>
          <w:sz w:val="24"/>
          <w:szCs w:val="24"/>
        </w:rPr>
        <w:t>materiálu, a to nejdéle do 10 dnů od</w:t>
      </w:r>
      <w:r w:rsidR="00C242C8">
        <w:rPr>
          <w:sz w:val="24"/>
          <w:szCs w:val="24"/>
        </w:rPr>
        <w:t> </w:t>
      </w:r>
      <w:r w:rsidRPr="00886E54">
        <w:rPr>
          <w:sz w:val="24"/>
          <w:szCs w:val="24"/>
        </w:rPr>
        <w:t>obdržení výzvy objednatele k poskytnutí slevy. Zhotovitel je povinen uvést</w:t>
      </w:r>
      <w:r w:rsidR="008C3046">
        <w:rPr>
          <w:sz w:val="24"/>
          <w:szCs w:val="24"/>
        </w:rPr>
        <w:t xml:space="preserve"> ve</w:t>
      </w:r>
      <w:r w:rsidR="008809D7">
        <w:rPr>
          <w:sz w:val="24"/>
          <w:szCs w:val="24"/>
        </w:rPr>
        <w:t> </w:t>
      </w:r>
      <w:r w:rsidR="008C3046">
        <w:rPr>
          <w:sz w:val="24"/>
          <w:szCs w:val="24"/>
        </w:rPr>
        <w:t>vyúčtování opravy</w:t>
      </w:r>
      <w:r w:rsidRPr="00886E54">
        <w:rPr>
          <w:sz w:val="24"/>
          <w:szCs w:val="24"/>
        </w:rPr>
        <w:t xml:space="preserve"> přesnou specifikaci vyměněného náhradního dílu </w:t>
      </w:r>
      <w:r w:rsidR="008C3046">
        <w:rPr>
          <w:sz w:val="24"/>
          <w:szCs w:val="24"/>
        </w:rPr>
        <w:t>nebo </w:t>
      </w:r>
      <w:r w:rsidRPr="00886E54">
        <w:rPr>
          <w:sz w:val="24"/>
          <w:szCs w:val="24"/>
        </w:rPr>
        <w:t>materiálu vč. uvedení jejich cen. Součástí dodávky náhradních dílů nebo materiálu jsou příslušné dokumenty (atesty, certifikáty, prohlášení o shodě, bezpečnostní listy apod.).</w:t>
      </w:r>
    </w:p>
    <w:p w14:paraId="4F99217D" w14:textId="77777777" w:rsidR="009D785B" w:rsidRDefault="009049EE" w:rsidP="009D520C">
      <w:pPr>
        <w:widowControl w:val="0"/>
        <w:numPr>
          <w:ilvl w:val="0"/>
          <w:numId w:val="35"/>
        </w:numPr>
        <w:spacing w:before="120"/>
        <w:ind w:left="426" w:right="1" w:hanging="426"/>
        <w:jc w:val="both"/>
        <w:rPr>
          <w:sz w:val="24"/>
          <w:szCs w:val="24"/>
        </w:rPr>
      </w:pPr>
      <w:r w:rsidRPr="00C1059D">
        <w:rPr>
          <w:sz w:val="24"/>
          <w:szCs w:val="24"/>
        </w:rPr>
        <w:t xml:space="preserve">Daňový </w:t>
      </w:r>
      <w:r w:rsidRPr="005E5964">
        <w:rPr>
          <w:sz w:val="24"/>
          <w:szCs w:val="24"/>
        </w:rPr>
        <w:t xml:space="preserve">doklad na cenu </w:t>
      </w:r>
      <w:r w:rsidR="008526EB" w:rsidRPr="005E5964">
        <w:rPr>
          <w:sz w:val="24"/>
          <w:szCs w:val="24"/>
        </w:rPr>
        <w:t>díla</w:t>
      </w:r>
      <w:r w:rsidRPr="005E5964">
        <w:rPr>
          <w:sz w:val="24"/>
          <w:szCs w:val="24"/>
        </w:rPr>
        <w:t xml:space="preserve"> v Kč bez DPH dle čl. I odst. 1</w:t>
      </w:r>
      <w:r w:rsidR="00C8548A" w:rsidRPr="005E5964">
        <w:rPr>
          <w:sz w:val="24"/>
          <w:szCs w:val="24"/>
        </w:rPr>
        <w:t xml:space="preserve"> a 2</w:t>
      </w:r>
      <w:r w:rsidR="00362A83" w:rsidRPr="000224E8">
        <w:rPr>
          <w:sz w:val="24"/>
          <w:szCs w:val="24"/>
        </w:rPr>
        <w:t xml:space="preserve"> </w:t>
      </w:r>
      <w:r w:rsidRPr="000224E8">
        <w:rPr>
          <w:sz w:val="24"/>
          <w:szCs w:val="24"/>
        </w:rPr>
        <w:t xml:space="preserve">je zhotovitel oprávněn vystavit nejdříve v den </w:t>
      </w:r>
      <w:r w:rsidR="00460BCE">
        <w:rPr>
          <w:sz w:val="24"/>
          <w:szCs w:val="24"/>
        </w:rPr>
        <w:t xml:space="preserve">řádného </w:t>
      </w:r>
      <w:r w:rsidRPr="000224E8">
        <w:rPr>
          <w:sz w:val="24"/>
          <w:szCs w:val="24"/>
        </w:rPr>
        <w:t xml:space="preserve">podpisu </w:t>
      </w:r>
      <w:r w:rsidRPr="005E5964">
        <w:rPr>
          <w:sz w:val="24"/>
          <w:szCs w:val="24"/>
        </w:rPr>
        <w:t xml:space="preserve">protokolu o předání a převzetí </w:t>
      </w:r>
      <w:r w:rsidR="000224E8">
        <w:rPr>
          <w:sz w:val="24"/>
          <w:szCs w:val="24"/>
        </w:rPr>
        <w:t>díla</w:t>
      </w:r>
      <w:r w:rsidRPr="005E5964">
        <w:rPr>
          <w:sz w:val="24"/>
          <w:szCs w:val="24"/>
        </w:rPr>
        <w:t>.</w:t>
      </w:r>
      <w:r w:rsidR="00DC71F0" w:rsidRPr="005E5964">
        <w:rPr>
          <w:sz w:val="24"/>
          <w:szCs w:val="24"/>
        </w:rPr>
        <w:t xml:space="preserve"> </w:t>
      </w:r>
    </w:p>
    <w:p w14:paraId="40A69D44" w14:textId="77777777" w:rsidR="009049EE" w:rsidRPr="00C1059D" w:rsidRDefault="000224E8" w:rsidP="009D520C">
      <w:pPr>
        <w:widowControl w:val="0"/>
        <w:numPr>
          <w:ilvl w:val="0"/>
          <w:numId w:val="35"/>
        </w:numPr>
        <w:spacing w:before="120"/>
        <w:ind w:left="426" w:right="1" w:hanging="426"/>
        <w:jc w:val="both"/>
        <w:rPr>
          <w:sz w:val="24"/>
          <w:szCs w:val="24"/>
        </w:rPr>
      </w:pPr>
      <w:r>
        <w:rPr>
          <w:sz w:val="24"/>
          <w:szCs w:val="24"/>
        </w:rPr>
        <w:t xml:space="preserve">Daňový doklad </w:t>
      </w:r>
      <w:r w:rsidR="00D21AF1">
        <w:rPr>
          <w:sz w:val="24"/>
          <w:szCs w:val="24"/>
        </w:rPr>
        <w:t xml:space="preserve">na cenu </w:t>
      </w:r>
      <w:r>
        <w:rPr>
          <w:sz w:val="24"/>
          <w:szCs w:val="24"/>
        </w:rPr>
        <w:t xml:space="preserve">mimozáruční opravy dle čl. I odst. 3 je zhotovitel oprávněn vystavit nejdříve po </w:t>
      </w:r>
      <w:r w:rsidR="00040D1A">
        <w:rPr>
          <w:sz w:val="24"/>
          <w:szCs w:val="24"/>
        </w:rPr>
        <w:t xml:space="preserve">řádném </w:t>
      </w:r>
      <w:r>
        <w:rPr>
          <w:sz w:val="24"/>
          <w:szCs w:val="24"/>
        </w:rPr>
        <w:t xml:space="preserve">provedení opravy. </w:t>
      </w:r>
      <w:r w:rsidR="00DC71F0" w:rsidRPr="005E5964">
        <w:rPr>
          <w:sz w:val="24"/>
          <w:szCs w:val="24"/>
        </w:rPr>
        <w:t xml:space="preserve">Přílohou daňového dokladu </w:t>
      </w:r>
      <w:r w:rsidR="008526EB" w:rsidRPr="005E5964">
        <w:rPr>
          <w:sz w:val="24"/>
          <w:szCs w:val="24"/>
        </w:rPr>
        <w:t xml:space="preserve">na cenu </w:t>
      </w:r>
      <w:r w:rsidR="00040D1A">
        <w:rPr>
          <w:sz w:val="24"/>
          <w:szCs w:val="24"/>
        </w:rPr>
        <w:t xml:space="preserve">mimozáruční </w:t>
      </w:r>
      <w:r w:rsidR="008526EB" w:rsidRPr="005E5964">
        <w:rPr>
          <w:sz w:val="24"/>
          <w:szCs w:val="24"/>
        </w:rPr>
        <w:t xml:space="preserve">opravy </w:t>
      </w:r>
      <w:r w:rsidR="00DC71F0" w:rsidRPr="005E5964">
        <w:rPr>
          <w:sz w:val="24"/>
          <w:szCs w:val="24"/>
        </w:rPr>
        <w:t xml:space="preserve">bude </w:t>
      </w:r>
      <w:r w:rsidR="009A622A">
        <w:rPr>
          <w:sz w:val="24"/>
          <w:szCs w:val="24"/>
        </w:rPr>
        <w:t xml:space="preserve">řádně podepsaný </w:t>
      </w:r>
      <w:r w:rsidR="00EF224A" w:rsidRPr="000224E8">
        <w:rPr>
          <w:sz w:val="24"/>
          <w:szCs w:val="24"/>
        </w:rPr>
        <w:t>záznam o</w:t>
      </w:r>
      <w:r w:rsidR="009663D1">
        <w:rPr>
          <w:sz w:val="24"/>
          <w:szCs w:val="24"/>
        </w:rPr>
        <w:t> </w:t>
      </w:r>
      <w:r w:rsidR="00C8548A" w:rsidRPr="000224E8">
        <w:rPr>
          <w:sz w:val="24"/>
          <w:szCs w:val="24"/>
        </w:rPr>
        <w:t>provedení opravy (servisní nebo </w:t>
      </w:r>
      <w:r w:rsidR="00EF224A" w:rsidRPr="000224E8">
        <w:rPr>
          <w:sz w:val="24"/>
          <w:szCs w:val="24"/>
        </w:rPr>
        <w:t>montážní list</w:t>
      </w:r>
      <w:r w:rsidR="00EF224A" w:rsidRPr="00C1059D">
        <w:rPr>
          <w:sz w:val="24"/>
          <w:szCs w:val="24"/>
        </w:rPr>
        <w:t>)</w:t>
      </w:r>
      <w:r w:rsidR="00DC71F0" w:rsidRPr="00C1059D">
        <w:rPr>
          <w:sz w:val="24"/>
          <w:szCs w:val="24"/>
        </w:rPr>
        <w:t>.</w:t>
      </w:r>
      <w:r w:rsidR="009049EE" w:rsidRPr="00C1059D">
        <w:rPr>
          <w:sz w:val="24"/>
          <w:szCs w:val="24"/>
        </w:rPr>
        <w:t xml:space="preserve"> </w:t>
      </w:r>
    </w:p>
    <w:p w14:paraId="52EBFFE9" w14:textId="1DA290CA" w:rsidR="009049EE" w:rsidRPr="00F3469F" w:rsidRDefault="009049EE" w:rsidP="009D520C">
      <w:pPr>
        <w:widowControl w:val="0"/>
        <w:numPr>
          <w:ilvl w:val="0"/>
          <w:numId w:val="35"/>
        </w:numPr>
        <w:spacing w:before="120"/>
        <w:ind w:left="426" w:right="1" w:hanging="426"/>
        <w:jc w:val="both"/>
        <w:rPr>
          <w:sz w:val="24"/>
          <w:szCs w:val="24"/>
        </w:rPr>
      </w:pPr>
      <w:r w:rsidRPr="002067C4">
        <w:rPr>
          <w:sz w:val="24"/>
          <w:szCs w:val="24"/>
        </w:rPr>
        <w:t xml:space="preserve">U plnění podle </w:t>
      </w:r>
      <w:r w:rsidR="00E07B9D" w:rsidRPr="00E07B9D">
        <w:rPr>
          <w:sz w:val="24"/>
          <w:szCs w:val="24"/>
        </w:rPr>
        <w:t>odst</w:t>
      </w:r>
      <w:r w:rsidR="00E07B9D">
        <w:rPr>
          <w:sz w:val="24"/>
          <w:szCs w:val="24"/>
        </w:rPr>
        <w:t>avc</w:t>
      </w:r>
      <w:r w:rsidR="00713D98">
        <w:rPr>
          <w:sz w:val="24"/>
          <w:szCs w:val="24"/>
        </w:rPr>
        <w:t>ů</w:t>
      </w:r>
      <w:r w:rsidR="00E07B9D">
        <w:rPr>
          <w:sz w:val="24"/>
          <w:szCs w:val="24"/>
        </w:rPr>
        <w:t xml:space="preserve"> 1 </w:t>
      </w:r>
      <w:r w:rsidR="00713D98">
        <w:rPr>
          <w:sz w:val="24"/>
          <w:szCs w:val="24"/>
        </w:rPr>
        <w:t xml:space="preserve">až </w:t>
      </w:r>
      <w:r w:rsidR="00E07B9D">
        <w:rPr>
          <w:sz w:val="24"/>
          <w:szCs w:val="24"/>
        </w:rPr>
        <w:t>3</w:t>
      </w:r>
      <w:r w:rsidR="00E07B9D" w:rsidRPr="00E07B9D">
        <w:rPr>
          <w:sz w:val="24"/>
          <w:szCs w:val="24"/>
        </w:rPr>
        <w:t xml:space="preserve"> tohoto článku, která jsou poskytnutím montážních prací, které odpovídají kódům 41 – 43 klasifikace produkce CZ-CPA</w:t>
      </w:r>
      <w:r w:rsidR="002E0657">
        <w:rPr>
          <w:sz w:val="24"/>
          <w:szCs w:val="24"/>
        </w:rPr>
        <w:t>,</w:t>
      </w:r>
      <w:r w:rsidR="00C571D3">
        <w:rPr>
          <w:sz w:val="24"/>
          <w:szCs w:val="24"/>
        </w:rPr>
        <w:t xml:space="preserve"> </w:t>
      </w:r>
      <w:r w:rsidRPr="002067C4">
        <w:rPr>
          <w:sz w:val="24"/>
          <w:szCs w:val="24"/>
          <w:u w:val="single"/>
        </w:rPr>
        <w:t xml:space="preserve">bude uplatněn režim </w:t>
      </w:r>
      <w:r w:rsidR="00851877" w:rsidRPr="002067C4">
        <w:rPr>
          <w:sz w:val="24"/>
          <w:szCs w:val="24"/>
          <w:u w:val="single"/>
        </w:rPr>
        <w:t>přenesen</w:t>
      </w:r>
      <w:r w:rsidR="00851877">
        <w:rPr>
          <w:sz w:val="24"/>
          <w:szCs w:val="24"/>
          <w:u w:val="single"/>
        </w:rPr>
        <w:t>í</w:t>
      </w:r>
      <w:r w:rsidR="00851877" w:rsidRPr="002067C4">
        <w:rPr>
          <w:sz w:val="24"/>
          <w:szCs w:val="24"/>
          <w:u w:val="single"/>
        </w:rPr>
        <w:t xml:space="preserve"> </w:t>
      </w:r>
      <w:r w:rsidRPr="002067C4">
        <w:rPr>
          <w:sz w:val="24"/>
          <w:szCs w:val="24"/>
          <w:u w:val="single"/>
        </w:rPr>
        <w:t>daňové povinnosti</w:t>
      </w:r>
      <w:r w:rsidRPr="002067C4">
        <w:rPr>
          <w:sz w:val="24"/>
          <w:szCs w:val="24"/>
        </w:rPr>
        <w:t xml:space="preserve"> podle § 92e zákona o DPH. Zhotovitel je povinen doručit daňový doklad na úhradu ceny plnění do</w:t>
      </w:r>
      <w:r w:rsidR="00D51341">
        <w:rPr>
          <w:sz w:val="24"/>
          <w:szCs w:val="24"/>
        </w:rPr>
        <w:t> </w:t>
      </w:r>
      <w:r w:rsidRPr="002067C4">
        <w:rPr>
          <w:sz w:val="24"/>
          <w:szCs w:val="24"/>
        </w:rPr>
        <w:t>15.</w:t>
      </w:r>
      <w:r w:rsidR="00D51341">
        <w:rPr>
          <w:sz w:val="24"/>
          <w:szCs w:val="24"/>
        </w:rPr>
        <w:t> </w:t>
      </w:r>
      <w:r w:rsidRPr="002067C4">
        <w:rPr>
          <w:sz w:val="24"/>
          <w:szCs w:val="24"/>
        </w:rPr>
        <w:t>dne měsíce následujícího po měsíci, v němž se</w:t>
      </w:r>
      <w:r w:rsidRPr="00F3469F">
        <w:rPr>
          <w:sz w:val="24"/>
          <w:szCs w:val="24"/>
        </w:rPr>
        <w:t xml:space="preserve"> uskutečnilo zdanitelné plnění. Daň odvede objednatel.</w:t>
      </w:r>
      <w:r w:rsidR="00E07B9D">
        <w:rPr>
          <w:sz w:val="24"/>
          <w:szCs w:val="24"/>
        </w:rPr>
        <w:t xml:space="preserve"> </w:t>
      </w:r>
      <w:r w:rsidR="00E07B9D" w:rsidRPr="00E07B9D">
        <w:rPr>
          <w:sz w:val="24"/>
          <w:szCs w:val="24"/>
        </w:rPr>
        <w:t>V ostatních případech bude k cenám připočtena DPH v</w:t>
      </w:r>
      <w:r w:rsidR="00DC549A">
        <w:rPr>
          <w:sz w:val="24"/>
          <w:szCs w:val="24"/>
        </w:rPr>
        <w:t> </w:t>
      </w:r>
      <w:r w:rsidR="00E07B9D" w:rsidRPr="00E07B9D">
        <w:rPr>
          <w:sz w:val="24"/>
          <w:szCs w:val="24"/>
        </w:rPr>
        <w:t>sazbě platné ke dni uskutečnění zdanitelného plnění.</w:t>
      </w:r>
    </w:p>
    <w:p w14:paraId="42C56F0D" w14:textId="0099590C" w:rsidR="00D83941" w:rsidRDefault="00D83941" w:rsidP="009D520C">
      <w:pPr>
        <w:widowControl w:val="0"/>
        <w:numPr>
          <w:ilvl w:val="0"/>
          <w:numId w:val="35"/>
        </w:numPr>
        <w:spacing w:before="120"/>
        <w:ind w:left="426" w:right="1" w:hanging="426"/>
        <w:jc w:val="both"/>
        <w:rPr>
          <w:i/>
          <w:sz w:val="24"/>
          <w:szCs w:val="24"/>
        </w:rPr>
      </w:pPr>
      <w:r>
        <w:rPr>
          <w:sz w:val="24"/>
          <w:szCs w:val="24"/>
        </w:rPr>
        <w:t xml:space="preserve">Doklad k úhradě </w:t>
      </w:r>
      <w:r w:rsidRPr="00EF6EF8">
        <w:rPr>
          <w:sz w:val="24"/>
          <w:szCs w:val="24"/>
        </w:rPr>
        <w:t xml:space="preserve">bude obsahovat údaje podle § 435 občanského zákoníku a bankovní účet, na který má být placeno a který je uveden v záhlaví této smlouvy nebo který byl později aktualizován </w:t>
      </w:r>
      <w:r>
        <w:rPr>
          <w:sz w:val="24"/>
          <w:szCs w:val="24"/>
        </w:rPr>
        <w:t>zhotovitelem</w:t>
      </w:r>
      <w:r w:rsidRPr="00EF6EF8">
        <w:rPr>
          <w:sz w:val="24"/>
          <w:szCs w:val="24"/>
        </w:rPr>
        <w:t xml:space="preserve"> (dále jen „určený účet“).</w:t>
      </w:r>
      <w:r>
        <w:rPr>
          <w:sz w:val="24"/>
          <w:szCs w:val="24"/>
        </w:rPr>
        <w:t xml:space="preserve"> Daňový doklad bude nadto obsahovat náležitosti stanovené v </w:t>
      </w:r>
      <w:r w:rsidRPr="00EF6EF8">
        <w:rPr>
          <w:sz w:val="24"/>
          <w:szCs w:val="24"/>
        </w:rPr>
        <w:t>zákoně o dani z přidané hodnoty</w:t>
      </w:r>
      <w:r>
        <w:rPr>
          <w:sz w:val="24"/>
          <w:szCs w:val="24"/>
        </w:rPr>
        <w:t>.</w:t>
      </w:r>
      <w:r w:rsidRPr="00EF6EF8">
        <w:rPr>
          <w:sz w:val="24"/>
          <w:szCs w:val="24"/>
        </w:rPr>
        <w:t> </w:t>
      </w:r>
      <w:r>
        <w:rPr>
          <w:sz w:val="24"/>
          <w:szCs w:val="24"/>
        </w:rPr>
        <w:t>Nezbytnou náležitostí každého dokladu je také číslo této smlouvy (ve</w:t>
      </w:r>
      <w:r w:rsidRPr="00EF6EF8">
        <w:rPr>
          <w:sz w:val="24"/>
          <w:szCs w:val="24"/>
        </w:rPr>
        <w:t xml:space="preserve"> </w:t>
      </w:r>
      <w:r>
        <w:rPr>
          <w:sz w:val="24"/>
          <w:szCs w:val="24"/>
        </w:rPr>
        <w:t xml:space="preserve">formátu ISDOC </w:t>
      </w:r>
      <w:r w:rsidRPr="006E3833">
        <w:rPr>
          <w:sz w:val="24"/>
          <w:szCs w:val="24"/>
        </w:rPr>
        <w:t xml:space="preserve">v poli ID ve skupině </w:t>
      </w:r>
      <w:proofErr w:type="spellStart"/>
      <w:r w:rsidRPr="006E3833">
        <w:rPr>
          <w:sz w:val="24"/>
          <w:szCs w:val="24"/>
        </w:rPr>
        <w:t>Contract</w:t>
      </w:r>
      <w:proofErr w:type="spellEnd"/>
      <w:r w:rsidRPr="006E3833">
        <w:rPr>
          <w:sz w:val="24"/>
          <w:szCs w:val="24"/>
        </w:rPr>
        <w:t xml:space="preserve"> </w:t>
      </w:r>
      <w:proofErr w:type="spellStart"/>
      <w:r w:rsidRPr="006E3833">
        <w:rPr>
          <w:sz w:val="24"/>
          <w:szCs w:val="24"/>
        </w:rPr>
        <w:t>References</w:t>
      </w:r>
      <w:proofErr w:type="spellEnd"/>
      <w:r w:rsidRPr="006E3833">
        <w:rPr>
          <w:sz w:val="24"/>
          <w:szCs w:val="24"/>
        </w:rPr>
        <w:t>)</w:t>
      </w:r>
      <w:r>
        <w:rPr>
          <w:sz w:val="24"/>
          <w:szCs w:val="24"/>
        </w:rPr>
        <w:t>, nebo číslo objednávky (ve </w:t>
      </w:r>
      <w:r w:rsidRPr="006E3833">
        <w:rPr>
          <w:sz w:val="24"/>
          <w:szCs w:val="24"/>
        </w:rPr>
        <w:t xml:space="preserve">formátu ISDOC v poli </w:t>
      </w:r>
      <w:proofErr w:type="spellStart"/>
      <w:r w:rsidRPr="006E3833">
        <w:rPr>
          <w:sz w:val="24"/>
          <w:szCs w:val="24"/>
        </w:rPr>
        <w:t>External_Order_ID</w:t>
      </w:r>
      <w:proofErr w:type="spellEnd"/>
      <w:r w:rsidRPr="006E3833">
        <w:rPr>
          <w:sz w:val="24"/>
          <w:szCs w:val="24"/>
        </w:rPr>
        <w:t xml:space="preserve"> ve</w:t>
      </w:r>
      <w:r w:rsidR="00DF1528">
        <w:rPr>
          <w:sz w:val="24"/>
          <w:szCs w:val="24"/>
        </w:rPr>
        <w:t> </w:t>
      </w:r>
      <w:r w:rsidRPr="006E3833">
        <w:rPr>
          <w:sz w:val="24"/>
          <w:szCs w:val="24"/>
        </w:rPr>
        <w:t xml:space="preserve">skupině </w:t>
      </w:r>
      <w:proofErr w:type="spellStart"/>
      <w:r w:rsidRPr="006E3833">
        <w:rPr>
          <w:sz w:val="24"/>
          <w:szCs w:val="24"/>
        </w:rPr>
        <w:t>OrderReference</w:t>
      </w:r>
      <w:proofErr w:type="spellEnd"/>
      <w:r w:rsidRPr="006E3833">
        <w:rPr>
          <w:sz w:val="24"/>
          <w:szCs w:val="24"/>
        </w:rPr>
        <w:t>)</w:t>
      </w:r>
      <w:r>
        <w:rPr>
          <w:sz w:val="24"/>
          <w:szCs w:val="24"/>
        </w:rPr>
        <w:t>, jsou-li objednávky v rámci smlouvy vystavovány</w:t>
      </w:r>
      <w:r w:rsidRPr="006E3833">
        <w:rPr>
          <w:sz w:val="24"/>
          <w:szCs w:val="24"/>
        </w:rPr>
        <w:t xml:space="preserve">. </w:t>
      </w:r>
      <w:r>
        <w:rPr>
          <w:sz w:val="24"/>
          <w:szCs w:val="24"/>
        </w:rPr>
        <w:t>Pokud</w:t>
      </w:r>
      <w:r w:rsidRPr="00EF6EF8">
        <w:rPr>
          <w:sz w:val="24"/>
          <w:szCs w:val="24"/>
        </w:rPr>
        <w:t xml:space="preserve"> doklad bude postrádat některou ze stanovených náležitostí nebo bude obsahovat chybné údaje, je </w:t>
      </w:r>
      <w:r>
        <w:rPr>
          <w:sz w:val="24"/>
          <w:szCs w:val="24"/>
        </w:rPr>
        <w:t>objednatel</w:t>
      </w:r>
      <w:r w:rsidRPr="00EF6EF8">
        <w:rPr>
          <w:sz w:val="24"/>
          <w:szCs w:val="24"/>
        </w:rPr>
        <w:t xml:space="preserve"> oprávněn jej vrátit </w:t>
      </w:r>
      <w:r>
        <w:rPr>
          <w:sz w:val="24"/>
          <w:szCs w:val="24"/>
        </w:rPr>
        <w:t>zhotoviteli</w:t>
      </w:r>
      <w:r w:rsidRPr="00EF6EF8">
        <w:rPr>
          <w:sz w:val="24"/>
          <w:szCs w:val="24"/>
        </w:rPr>
        <w:t>, a to až do lhůty splatnosti. Nová lhůta splatnosti začíná běžet dnem doručení bezvadného dokladu.</w:t>
      </w:r>
      <w:r>
        <w:rPr>
          <w:sz w:val="24"/>
          <w:szCs w:val="24"/>
        </w:rPr>
        <w:t xml:space="preserve"> </w:t>
      </w:r>
    </w:p>
    <w:p w14:paraId="24DA5129" w14:textId="3779D0F6" w:rsidR="00BD3689" w:rsidRPr="00BD3689" w:rsidRDefault="00BD3689" w:rsidP="009D520C">
      <w:pPr>
        <w:widowControl w:val="0"/>
        <w:numPr>
          <w:ilvl w:val="0"/>
          <w:numId w:val="35"/>
        </w:numPr>
        <w:spacing w:before="120"/>
        <w:ind w:left="426" w:right="1" w:hanging="426"/>
        <w:jc w:val="both"/>
        <w:rPr>
          <w:i/>
          <w:sz w:val="24"/>
          <w:szCs w:val="24"/>
        </w:rPr>
      </w:pPr>
      <w:r w:rsidRPr="00DD1A46">
        <w:rPr>
          <w:sz w:val="24"/>
          <w:szCs w:val="24"/>
        </w:rPr>
        <w:t xml:space="preserve">V případě, že bude v dokladu k úhradě uveden jiný než určený účet, je pověřená </w:t>
      </w:r>
      <w:r w:rsidRPr="00BD3689">
        <w:rPr>
          <w:sz w:val="24"/>
          <w:szCs w:val="24"/>
        </w:rPr>
        <w:t>osoba zhotovitele povinna na základě výzvy objednatele sdělit na e-mailovou adresu, ze které byla výzva odeslána, zda má být zaplaceno na bankovní účet uvedený v dokladu k úhradě, nebo na určený účet. V případě, že je zhotovitel plátcem DPH, musí být účet, na který má být zaplaceno, zveřejněn podle § 98 zákona o dani z přidané hodnoty nebo musí být objednateli výše uvedeným způsobem sděleno číslo jiného účtu, který je tímto způsobem zveřejněn. V těchto případech se doklad k úhradě nevrací s tím, že lhůta splatnosti začíná běžet až dnem doručení sdělení zhotovitele podle tohoto odstavce.</w:t>
      </w:r>
      <w:r w:rsidRPr="00DD1A46">
        <w:rPr>
          <w:sz w:val="24"/>
          <w:szCs w:val="24"/>
        </w:rPr>
        <w:t xml:space="preserve"> </w:t>
      </w:r>
    </w:p>
    <w:p w14:paraId="23852031" w14:textId="77777777" w:rsidR="00654C4A" w:rsidRPr="006E3833" w:rsidRDefault="00654C4A" w:rsidP="009D520C">
      <w:pPr>
        <w:widowControl w:val="0"/>
        <w:numPr>
          <w:ilvl w:val="0"/>
          <w:numId w:val="35"/>
        </w:numPr>
        <w:spacing w:before="120"/>
        <w:ind w:left="426" w:right="1" w:hanging="426"/>
        <w:jc w:val="both"/>
        <w:rPr>
          <w:i/>
          <w:sz w:val="24"/>
          <w:szCs w:val="24"/>
        </w:rPr>
      </w:pPr>
      <w:r>
        <w:rPr>
          <w:sz w:val="24"/>
          <w:szCs w:val="24"/>
        </w:rPr>
        <w:t>Doklad</w:t>
      </w:r>
      <w:r w:rsidRPr="006E3833">
        <w:rPr>
          <w:sz w:val="24"/>
          <w:szCs w:val="24"/>
        </w:rPr>
        <w:t xml:space="preserve"> </w:t>
      </w:r>
      <w:r>
        <w:rPr>
          <w:sz w:val="24"/>
          <w:szCs w:val="24"/>
        </w:rPr>
        <w:t xml:space="preserve">k úhradě (fakturu) zašle </w:t>
      </w:r>
      <w:r w:rsidR="00D86321">
        <w:rPr>
          <w:sz w:val="24"/>
          <w:szCs w:val="24"/>
        </w:rPr>
        <w:t>zhotovitel</w:t>
      </w:r>
      <w:r w:rsidRPr="006E3833">
        <w:rPr>
          <w:sz w:val="24"/>
          <w:szCs w:val="24"/>
        </w:rPr>
        <w:t xml:space="preserve"> elektronicky jako přílohu e-mailové zprávy na adresu </w:t>
      </w:r>
      <w:hyperlink r:id="rId8" w:history="1">
        <w:r w:rsidRPr="006E3833">
          <w:rPr>
            <w:sz w:val="24"/>
            <w:szCs w:val="24"/>
          </w:rPr>
          <w:t>faktury@cnb.cz</w:t>
        </w:r>
      </w:hyperlink>
      <w:r w:rsidRPr="006E3833">
        <w:rPr>
          <w:sz w:val="24"/>
          <w:szCs w:val="24"/>
        </w:rPr>
        <w:t xml:space="preserve"> ve formátu ISDOC. Pokud není možné vytvořit doklad ve formátu ISDOC, je možné zasílat jej ve formátu PDF. V jedné e-mailové zprávě smí být pouze jeden doklad k úhradě. Mimo vlastní doklad k úhradě může být přílohou e-mailové zprávy jedna až sedm příloh k dokladu ve formátech PDF, DOC, DOCX, XLS, XLSX. Přijaty budou i doklady k úhradě v jiném formátu, který bude v souladu s evropským standardem elektronické faktury. Nebude-li možné zaslat doklad k úhradě elektronicky, zašle jej </w:t>
      </w:r>
      <w:r w:rsidR="00D86321">
        <w:rPr>
          <w:sz w:val="24"/>
          <w:szCs w:val="24"/>
        </w:rPr>
        <w:t>zhotovitel</w:t>
      </w:r>
      <w:r w:rsidRPr="006E3833">
        <w:rPr>
          <w:sz w:val="24"/>
          <w:szCs w:val="24"/>
        </w:rPr>
        <w:t xml:space="preserve"> v analogové formě na adresu:</w:t>
      </w:r>
    </w:p>
    <w:p w14:paraId="4530C580" w14:textId="77777777" w:rsidR="00654C4A" w:rsidRPr="00D615A5" w:rsidRDefault="00654C4A" w:rsidP="009D520C">
      <w:pPr>
        <w:tabs>
          <w:tab w:val="num" w:pos="426"/>
        </w:tabs>
        <w:spacing w:before="120"/>
        <w:ind w:left="426" w:right="1"/>
        <w:jc w:val="both"/>
        <w:rPr>
          <w:sz w:val="24"/>
          <w:szCs w:val="24"/>
        </w:rPr>
      </w:pPr>
      <w:r w:rsidRPr="00D615A5">
        <w:rPr>
          <w:sz w:val="24"/>
          <w:szCs w:val="24"/>
        </w:rPr>
        <w:t>Česká národní banka</w:t>
      </w:r>
    </w:p>
    <w:p w14:paraId="7B15A733" w14:textId="77777777" w:rsidR="00654C4A" w:rsidRPr="00D615A5" w:rsidRDefault="00654C4A" w:rsidP="009D520C">
      <w:pPr>
        <w:tabs>
          <w:tab w:val="num" w:pos="426"/>
        </w:tabs>
        <w:ind w:left="426" w:right="1"/>
        <w:jc w:val="both"/>
        <w:rPr>
          <w:sz w:val="24"/>
          <w:szCs w:val="24"/>
        </w:rPr>
      </w:pPr>
      <w:r w:rsidRPr="00D615A5">
        <w:rPr>
          <w:sz w:val="24"/>
          <w:szCs w:val="24"/>
        </w:rPr>
        <w:t>sekce rozpočtu a účetnictví</w:t>
      </w:r>
    </w:p>
    <w:p w14:paraId="08BC385B" w14:textId="77777777" w:rsidR="00654C4A" w:rsidRPr="00D615A5" w:rsidRDefault="00654C4A" w:rsidP="009D520C">
      <w:pPr>
        <w:tabs>
          <w:tab w:val="num" w:pos="426"/>
        </w:tabs>
        <w:ind w:left="426" w:right="1"/>
        <w:jc w:val="both"/>
        <w:rPr>
          <w:sz w:val="24"/>
          <w:szCs w:val="24"/>
        </w:rPr>
      </w:pPr>
      <w:r w:rsidRPr="00D615A5">
        <w:rPr>
          <w:sz w:val="24"/>
          <w:szCs w:val="24"/>
        </w:rPr>
        <w:t>odbor účetnictví</w:t>
      </w:r>
    </w:p>
    <w:p w14:paraId="37CAB308" w14:textId="77777777" w:rsidR="00654C4A" w:rsidRPr="00D615A5" w:rsidRDefault="00654C4A" w:rsidP="009D520C">
      <w:pPr>
        <w:tabs>
          <w:tab w:val="num" w:pos="426"/>
        </w:tabs>
        <w:ind w:left="426" w:right="1"/>
        <w:jc w:val="both"/>
        <w:rPr>
          <w:sz w:val="24"/>
          <w:szCs w:val="24"/>
        </w:rPr>
      </w:pPr>
      <w:r w:rsidRPr="00D615A5">
        <w:rPr>
          <w:sz w:val="24"/>
          <w:szCs w:val="24"/>
        </w:rPr>
        <w:t>Na Příkopě 28</w:t>
      </w:r>
    </w:p>
    <w:p w14:paraId="764307AE" w14:textId="77777777" w:rsidR="00D615A5" w:rsidRPr="004137C5" w:rsidRDefault="00D615A5" w:rsidP="00C07AFD">
      <w:pPr>
        <w:widowControl w:val="0"/>
        <w:numPr>
          <w:ilvl w:val="0"/>
          <w:numId w:val="35"/>
        </w:numPr>
        <w:spacing w:before="120"/>
        <w:ind w:left="426" w:right="1" w:hanging="426"/>
        <w:jc w:val="both"/>
        <w:rPr>
          <w:sz w:val="24"/>
          <w:szCs w:val="24"/>
        </w:rPr>
      </w:pPr>
      <w:r w:rsidRPr="004137C5">
        <w:rPr>
          <w:sz w:val="24"/>
          <w:szCs w:val="24"/>
        </w:rPr>
        <w:t xml:space="preserve">Splatnost dokladu k úhradě je 14 dnů od doručení </w:t>
      </w:r>
      <w:r>
        <w:rPr>
          <w:sz w:val="24"/>
          <w:szCs w:val="24"/>
        </w:rPr>
        <w:t>objednateli</w:t>
      </w:r>
      <w:r w:rsidRPr="004137C5">
        <w:rPr>
          <w:sz w:val="24"/>
          <w:szCs w:val="24"/>
        </w:rPr>
        <w:t xml:space="preserve">. Povinnost zaplatit je splněna odepsáním příslušné částky z účtu </w:t>
      </w:r>
      <w:r>
        <w:rPr>
          <w:sz w:val="24"/>
          <w:szCs w:val="24"/>
        </w:rPr>
        <w:t>objednatele</w:t>
      </w:r>
      <w:r w:rsidRPr="004137C5">
        <w:rPr>
          <w:sz w:val="24"/>
          <w:szCs w:val="24"/>
        </w:rPr>
        <w:t xml:space="preserve"> ve prospěch účtu </w:t>
      </w:r>
      <w:r>
        <w:rPr>
          <w:sz w:val="24"/>
          <w:szCs w:val="24"/>
        </w:rPr>
        <w:t>zhotovitele</w:t>
      </w:r>
      <w:r w:rsidRPr="004137C5">
        <w:rPr>
          <w:sz w:val="24"/>
          <w:szCs w:val="24"/>
        </w:rPr>
        <w:t>.</w:t>
      </w:r>
    </w:p>
    <w:p w14:paraId="048A8CE2" w14:textId="77777777" w:rsidR="00D615A5" w:rsidRPr="004137C5" w:rsidRDefault="00D615A5" w:rsidP="00C07AFD">
      <w:pPr>
        <w:widowControl w:val="0"/>
        <w:numPr>
          <w:ilvl w:val="0"/>
          <w:numId w:val="35"/>
        </w:numPr>
        <w:spacing w:before="120"/>
        <w:ind w:left="426" w:right="1" w:hanging="426"/>
        <w:jc w:val="both"/>
        <w:rPr>
          <w:sz w:val="24"/>
          <w:szCs w:val="24"/>
        </w:rPr>
      </w:pPr>
      <w:r w:rsidRPr="004137C5">
        <w:rPr>
          <w:sz w:val="24"/>
          <w:szCs w:val="24"/>
        </w:rPr>
        <w:t xml:space="preserve">Smluvní strany se ve smyslu ustanovení § 1991 občanského zákoníku dohodly, že je </w:t>
      </w:r>
      <w:r>
        <w:rPr>
          <w:sz w:val="24"/>
          <w:szCs w:val="24"/>
        </w:rPr>
        <w:t>objednatel</w:t>
      </w:r>
      <w:r w:rsidRPr="004137C5">
        <w:rPr>
          <w:sz w:val="24"/>
          <w:szCs w:val="24"/>
        </w:rPr>
        <w:t xml:space="preserve"> oprávněn započíst jakoukoli svou peněžitou pohledávku za </w:t>
      </w:r>
      <w:r>
        <w:rPr>
          <w:sz w:val="24"/>
          <w:szCs w:val="24"/>
        </w:rPr>
        <w:t>zhotovitelem</w:t>
      </w:r>
      <w:r w:rsidRPr="004137C5">
        <w:rPr>
          <w:sz w:val="24"/>
          <w:szCs w:val="24"/>
        </w:rPr>
        <w:t xml:space="preserve">, ať splatnou či nesplatnou, oproti jakékoli peněžité pohledávce </w:t>
      </w:r>
      <w:r>
        <w:rPr>
          <w:sz w:val="24"/>
          <w:szCs w:val="24"/>
        </w:rPr>
        <w:t>zhotovitele</w:t>
      </w:r>
      <w:r w:rsidRPr="004137C5">
        <w:rPr>
          <w:sz w:val="24"/>
          <w:szCs w:val="24"/>
        </w:rPr>
        <w:t xml:space="preserve"> za </w:t>
      </w:r>
      <w:r>
        <w:rPr>
          <w:sz w:val="24"/>
          <w:szCs w:val="24"/>
        </w:rPr>
        <w:t>objednatelem</w:t>
      </w:r>
      <w:r w:rsidRPr="004137C5">
        <w:rPr>
          <w:sz w:val="24"/>
          <w:szCs w:val="24"/>
        </w:rPr>
        <w:t>, ať splatné či nesplatné.</w:t>
      </w:r>
    </w:p>
    <w:p w14:paraId="524B7884" w14:textId="77777777" w:rsidR="004526D2" w:rsidRPr="00F3469F" w:rsidRDefault="004526D2" w:rsidP="00AD15D0">
      <w:pPr>
        <w:widowControl w:val="0"/>
        <w:ind w:right="1"/>
        <w:rPr>
          <w:b/>
          <w:sz w:val="24"/>
          <w:szCs w:val="24"/>
        </w:rPr>
      </w:pPr>
    </w:p>
    <w:p w14:paraId="345B458F" w14:textId="77777777" w:rsidR="00D54F37" w:rsidRPr="00F3469F" w:rsidRDefault="00D54F37" w:rsidP="00F33C4B">
      <w:pPr>
        <w:tabs>
          <w:tab w:val="left" w:pos="360"/>
        </w:tabs>
        <w:ind w:right="1"/>
        <w:jc w:val="center"/>
        <w:outlineLvl w:val="0"/>
        <w:rPr>
          <w:b/>
          <w:sz w:val="24"/>
          <w:szCs w:val="24"/>
        </w:rPr>
      </w:pPr>
      <w:r w:rsidRPr="00F3469F">
        <w:rPr>
          <w:b/>
          <w:sz w:val="24"/>
          <w:szCs w:val="24"/>
        </w:rPr>
        <w:t>Článek IV</w:t>
      </w:r>
    </w:p>
    <w:p w14:paraId="2C883E1E" w14:textId="77777777" w:rsidR="00D54F37" w:rsidRPr="00F3469F" w:rsidRDefault="00D54F37" w:rsidP="00F33C4B">
      <w:pPr>
        <w:tabs>
          <w:tab w:val="left" w:pos="360"/>
        </w:tabs>
        <w:ind w:right="1"/>
        <w:jc w:val="center"/>
        <w:rPr>
          <w:b/>
          <w:sz w:val="24"/>
          <w:szCs w:val="24"/>
        </w:rPr>
      </w:pPr>
      <w:r w:rsidRPr="00F3469F">
        <w:rPr>
          <w:b/>
          <w:sz w:val="24"/>
          <w:szCs w:val="24"/>
        </w:rPr>
        <w:t xml:space="preserve">Průběh, předání a převzetí </w:t>
      </w:r>
      <w:r w:rsidR="00A4703E">
        <w:rPr>
          <w:b/>
          <w:sz w:val="24"/>
          <w:szCs w:val="24"/>
        </w:rPr>
        <w:t>díla</w:t>
      </w:r>
    </w:p>
    <w:p w14:paraId="01C3BD19" w14:textId="77777777" w:rsidR="00266ADD" w:rsidRDefault="00D54F37" w:rsidP="000A6769">
      <w:pPr>
        <w:pStyle w:val="Textkomente"/>
        <w:numPr>
          <w:ilvl w:val="0"/>
          <w:numId w:val="16"/>
        </w:numPr>
        <w:tabs>
          <w:tab w:val="clear" w:pos="360"/>
          <w:tab w:val="num" w:pos="426"/>
        </w:tabs>
        <w:spacing w:before="120"/>
        <w:ind w:left="426" w:right="1" w:hanging="426"/>
        <w:jc w:val="both"/>
        <w:rPr>
          <w:sz w:val="24"/>
          <w:szCs w:val="24"/>
        </w:rPr>
      </w:pPr>
      <w:r w:rsidRPr="00266ADD">
        <w:rPr>
          <w:sz w:val="24"/>
          <w:szCs w:val="24"/>
        </w:rPr>
        <w:t xml:space="preserve">O předání </w:t>
      </w:r>
      <w:r w:rsidR="007B4031">
        <w:rPr>
          <w:sz w:val="24"/>
          <w:szCs w:val="24"/>
        </w:rPr>
        <w:t xml:space="preserve">a převzetí </w:t>
      </w:r>
      <w:r w:rsidR="00DA194C">
        <w:rPr>
          <w:sz w:val="24"/>
          <w:szCs w:val="24"/>
        </w:rPr>
        <w:t>pracoviště</w:t>
      </w:r>
      <w:r w:rsidRPr="00266ADD">
        <w:rPr>
          <w:sz w:val="24"/>
          <w:szCs w:val="24"/>
        </w:rPr>
        <w:t xml:space="preserve"> </w:t>
      </w:r>
      <w:r w:rsidR="007B4031">
        <w:rPr>
          <w:sz w:val="24"/>
          <w:szCs w:val="24"/>
        </w:rPr>
        <w:t xml:space="preserve">dle čl. II odst. 1 písm. b) </w:t>
      </w:r>
      <w:r w:rsidRPr="00266ADD">
        <w:rPr>
          <w:sz w:val="24"/>
          <w:szCs w:val="24"/>
        </w:rPr>
        <w:t>vyhotoví objednatel protokol, který</w:t>
      </w:r>
      <w:r w:rsidR="00355494">
        <w:rPr>
          <w:sz w:val="24"/>
          <w:szCs w:val="24"/>
        </w:rPr>
        <w:t> </w:t>
      </w:r>
      <w:r w:rsidRPr="00266ADD">
        <w:rPr>
          <w:sz w:val="24"/>
          <w:szCs w:val="24"/>
        </w:rPr>
        <w:t>podepíše alespoň jedna z pověřených osob za objednatele a alespoň jedna z pověřených osob za</w:t>
      </w:r>
      <w:r w:rsidR="00FB6075">
        <w:rPr>
          <w:sz w:val="24"/>
          <w:szCs w:val="24"/>
        </w:rPr>
        <w:t> </w:t>
      </w:r>
      <w:r w:rsidRPr="00266ADD">
        <w:rPr>
          <w:sz w:val="24"/>
          <w:szCs w:val="24"/>
        </w:rPr>
        <w:t>zhotovitele dle odst. </w:t>
      </w:r>
      <w:r w:rsidR="00D51341">
        <w:rPr>
          <w:sz w:val="24"/>
          <w:szCs w:val="24"/>
        </w:rPr>
        <w:t>4</w:t>
      </w:r>
      <w:r w:rsidRPr="00266ADD">
        <w:rPr>
          <w:sz w:val="24"/>
          <w:szCs w:val="24"/>
        </w:rPr>
        <w:t xml:space="preserve"> tohoto článku.</w:t>
      </w:r>
    </w:p>
    <w:p w14:paraId="4D3A2466" w14:textId="77777777" w:rsidR="00A4703E" w:rsidRPr="0086760E" w:rsidRDefault="00A4703E" w:rsidP="000A6769">
      <w:pPr>
        <w:pStyle w:val="Textkomente"/>
        <w:numPr>
          <w:ilvl w:val="0"/>
          <w:numId w:val="16"/>
        </w:numPr>
        <w:tabs>
          <w:tab w:val="clear" w:pos="360"/>
          <w:tab w:val="num" w:pos="426"/>
        </w:tabs>
        <w:spacing w:before="120"/>
        <w:ind w:left="426" w:right="1" w:hanging="426"/>
        <w:jc w:val="both"/>
        <w:rPr>
          <w:sz w:val="24"/>
          <w:szCs w:val="24"/>
        </w:rPr>
      </w:pPr>
      <w:r w:rsidRPr="0086760E">
        <w:rPr>
          <w:sz w:val="24"/>
          <w:szCs w:val="24"/>
        </w:rPr>
        <w:t>Po provedení všech souvisejících stavebních</w:t>
      </w:r>
      <w:r w:rsidR="003E4174">
        <w:rPr>
          <w:sz w:val="24"/>
          <w:szCs w:val="24"/>
        </w:rPr>
        <w:t>,</w:t>
      </w:r>
      <w:r w:rsidRPr="0086760E">
        <w:rPr>
          <w:sz w:val="24"/>
          <w:szCs w:val="24"/>
        </w:rPr>
        <w:t xml:space="preserve"> montážních</w:t>
      </w:r>
      <w:r w:rsidR="003E4174">
        <w:rPr>
          <w:sz w:val="24"/>
          <w:szCs w:val="24"/>
        </w:rPr>
        <w:t xml:space="preserve"> a elektroinstalačních</w:t>
      </w:r>
      <w:r w:rsidRPr="0086760E">
        <w:rPr>
          <w:sz w:val="24"/>
          <w:szCs w:val="24"/>
        </w:rPr>
        <w:t xml:space="preserve"> prací bude provedena komplexní zkouška, která zahrnuje vyzkoušení </w:t>
      </w:r>
      <w:r w:rsidR="004C7E40">
        <w:rPr>
          <w:sz w:val="24"/>
          <w:szCs w:val="24"/>
        </w:rPr>
        <w:t xml:space="preserve">všech funkčních stavů </w:t>
      </w:r>
      <w:r w:rsidR="001B7E00" w:rsidRPr="0086760E">
        <w:rPr>
          <w:sz w:val="24"/>
          <w:szCs w:val="24"/>
        </w:rPr>
        <w:t>díla</w:t>
      </w:r>
      <w:r w:rsidRPr="0086760E">
        <w:rPr>
          <w:sz w:val="24"/>
          <w:szCs w:val="24"/>
        </w:rPr>
        <w:t xml:space="preserve">. </w:t>
      </w:r>
      <w:r w:rsidR="005270C5">
        <w:rPr>
          <w:sz w:val="24"/>
          <w:szCs w:val="24"/>
        </w:rPr>
        <w:t>Ú</w:t>
      </w:r>
      <w:r w:rsidR="00716D52" w:rsidRPr="0086760E">
        <w:rPr>
          <w:sz w:val="24"/>
          <w:szCs w:val="24"/>
        </w:rPr>
        <w:t>spěšné provedení komplexní zkoušky</w:t>
      </w:r>
      <w:r w:rsidR="00D31522">
        <w:rPr>
          <w:sz w:val="24"/>
          <w:szCs w:val="24"/>
        </w:rPr>
        <w:t xml:space="preserve"> (tj. </w:t>
      </w:r>
      <w:r w:rsidR="002C1711">
        <w:rPr>
          <w:sz w:val="24"/>
          <w:szCs w:val="24"/>
        </w:rPr>
        <w:t xml:space="preserve">se závěrem, že </w:t>
      </w:r>
      <w:r w:rsidR="00D31522">
        <w:rPr>
          <w:sz w:val="24"/>
          <w:szCs w:val="24"/>
        </w:rPr>
        <w:t xml:space="preserve">dílo je plně funkční a splňuje technické požadavky </w:t>
      </w:r>
      <w:r w:rsidR="00FB3927">
        <w:rPr>
          <w:sz w:val="24"/>
          <w:szCs w:val="24"/>
        </w:rPr>
        <w:t>stanovené v této</w:t>
      </w:r>
      <w:r w:rsidR="00D31522">
        <w:rPr>
          <w:sz w:val="24"/>
          <w:szCs w:val="24"/>
        </w:rPr>
        <w:t xml:space="preserve"> smlouv</w:t>
      </w:r>
      <w:r w:rsidR="00FB3927">
        <w:rPr>
          <w:sz w:val="24"/>
          <w:szCs w:val="24"/>
        </w:rPr>
        <w:t>ě</w:t>
      </w:r>
      <w:r w:rsidR="00D31522">
        <w:rPr>
          <w:sz w:val="24"/>
          <w:szCs w:val="24"/>
        </w:rPr>
        <w:t>)</w:t>
      </w:r>
      <w:r w:rsidR="005270C5">
        <w:rPr>
          <w:sz w:val="24"/>
          <w:szCs w:val="24"/>
        </w:rPr>
        <w:t xml:space="preserve"> je podmínkou pro předání a převzetí díla</w:t>
      </w:r>
      <w:r w:rsidR="00716D52" w:rsidRPr="0086760E">
        <w:rPr>
          <w:sz w:val="24"/>
          <w:szCs w:val="24"/>
        </w:rPr>
        <w:t>.</w:t>
      </w:r>
      <w:r w:rsidR="00D31522">
        <w:rPr>
          <w:sz w:val="24"/>
          <w:szCs w:val="24"/>
        </w:rPr>
        <w:t xml:space="preserve"> Nebude-li komplexní zkouška úspěšná, bude po odstranění vad zhotovitelem opakována. Opakování komplexní zkoušky nemá vliv na lhůtu dle čl. II odst. 1 písm. d).</w:t>
      </w:r>
    </w:p>
    <w:p w14:paraId="4A933F5D" w14:textId="15F9D5AA" w:rsidR="00D54F37" w:rsidRPr="00156278" w:rsidRDefault="001B7E00" w:rsidP="000A6769">
      <w:pPr>
        <w:pStyle w:val="Textkomente"/>
        <w:numPr>
          <w:ilvl w:val="0"/>
          <w:numId w:val="16"/>
        </w:numPr>
        <w:tabs>
          <w:tab w:val="clear" w:pos="360"/>
          <w:tab w:val="num" w:pos="426"/>
        </w:tabs>
        <w:spacing w:before="120"/>
        <w:ind w:left="426" w:right="1" w:hanging="426"/>
        <w:jc w:val="both"/>
        <w:rPr>
          <w:sz w:val="24"/>
          <w:szCs w:val="24"/>
        </w:rPr>
      </w:pPr>
      <w:r w:rsidRPr="00156278">
        <w:rPr>
          <w:sz w:val="24"/>
          <w:szCs w:val="24"/>
        </w:rPr>
        <w:t>Dílo</w:t>
      </w:r>
      <w:r w:rsidR="00D54F37" w:rsidRPr="00156278">
        <w:rPr>
          <w:sz w:val="24"/>
          <w:szCs w:val="24"/>
        </w:rPr>
        <w:t xml:space="preserve"> bude převzato </w:t>
      </w:r>
      <w:r w:rsidR="005270C5">
        <w:rPr>
          <w:sz w:val="24"/>
          <w:szCs w:val="24"/>
        </w:rPr>
        <w:t>po úspěšném provedení komplexní zkoušky</w:t>
      </w:r>
      <w:r w:rsidR="008169A6">
        <w:rPr>
          <w:sz w:val="24"/>
          <w:szCs w:val="24"/>
        </w:rPr>
        <w:t xml:space="preserve"> a po zaškolení </w:t>
      </w:r>
      <w:r w:rsidR="007B4031">
        <w:rPr>
          <w:sz w:val="24"/>
          <w:szCs w:val="24"/>
        </w:rPr>
        <w:t>zaměstnanců obj</w:t>
      </w:r>
      <w:r w:rsidR="00DB4035">
        <w:rPr>
          <w:sz w:val="24"/>
          <w:szCs w:val="24"/>
        </w:rPr>
        <w:t>e</w:t>
      </w:r>
      <w:r w:rsidR="007B4031">
        <w:rPr>
          <w:sz w:val="24"/>
          <w:szCs w:val="24"/>
        </w:rPr>
        <w:t xml:space="preserve">dnatele </w:t>
      </w:r>
      <w:r w:rsidR="00D54F37" w:rsidRPr="00156278">
        <w:rPr>
          <w:sz w:val="24"/>
          <w:szCs w:val="24"/>
        </w:rPr>
        <w:t>podpisem protokolu o předání a</w:t>
      </w:r>
      <w:r w:rsidR="008169A6">
        <w:rPr>
          <w:sz w:val="24"/>
          <w:szCs w:val="24"/>
        </w:rPr>
        <w:t xml:space="preserve"> </w:t>
      </w:r>
      <w:r w:rsidR="00D54F37" w:rsidRPr="00156278">
        <w:rPr>
          <w:sz w:val="24"/>
          <w:szCs w:val="24"/>
        </w:rPr>
        <w:t xml:space="preserve">převzetí díla. Protokol </w:t>
      </w:r>
      <w:r w:rsidR="00DB4035" w:rsidRPr="00156278">
        <w:rPr>
          <w:sz w:val="24"/>
          <w:szCs w:val="24"/>
        </w:rPr>
        <w:t>o předání a</w:t>
      </w:r>
      <w:r w:rsidR="00DB4035">
        <w:rPr>
          <w:sz w:val="24"/>
          <w:szCs w:val="24"/>
        </w:rPr>
        <w:t xml:space="preserve"> </w:t>
      </w:r>
      <w:r w:rsidR="00DB4035" w:rsidRPr="00156278">
        <w:rPr>
          <w:sz w:val="24"/>
          <w:szCs w:val="24"/>
        </w:rPr>
        <w:t xml:space="preserve">převzetí díla </w:t>
      </w:r>
      <w:r w:rsidR="00D54F37" w:rsidRPr="00156278">
        <w:rPr>
          <w:sz w:val="24"/>
          <w:szCs w:val="24"/>
        </w:rPr>
        <w:t>vyhotoví objednatel</w:t>
      </w:r>
      <w:r w:rsidR="002B555E">
        <w:rPr>
          <w:sz w:val="24"/>
          <w:szCs w:val="24"/>
        </w:rPr>
        <w:t xml:space="preserve"> </w:t>
      </w:r>
      <w:r w:rsidR="00D54F37" w:rsidRPr="00156278">
        <w:rPr>
          <w:sz w:val="24"/>
          <w:szCs w:val="24"/>
        </w:rPr>
        <w:t>a</w:t>
      </w:r>
      <w:r w:rsidR="008169A6">
        <w:rPr>
          <w:sz w:val="24"/>
          <w:szCs w:val="24"/>
        </w:rPr>
        <w:t xml:space="preserve"> podepíší jej alespoň dvě z </w:t>
      </w:r>
      <w:r w:rsidR="00D54F37" w:rsidRPr="00156278">
        <w:rPr>
          <w:sz w:val="24"/>
          <w:szCs w:val="24"/>
        </w:rPr>
        <w:t>pověřených osob za</w:t>
      </w:r>
      <w:r w:rsidR="00FF638A">
        <w:rPr>
          <w:sz w:val="24"/>
          <w:szCs w:val="24"/>
        </w:rPr>
        <w:t> </w:t>
      </w:r>
      <w:r w:rsidR="00D54F37" w:rsidRPr="00156278">
        <w:rPr>
          <w:sz w:val="24"/>
          <w:szCs w:val="24"/>
        </w:rPr>
        <w:t>ob</w:t>
      </w:r>
      <w:r w:rsidR="008169A6">
        <w:rPr>
          <w:sz w:val="24"/>
          <w:szCs w:val="24"/>
        </w:rPr>
        <w:t xml:space="preserve">jednatele a alespoň jedna </w:t>
      </w:r>
      <w:r w:rsidR="00D54F37" w:rsidRPr="00156278">
        <w:rPr>
          <w:sz w:val="24"/>
          <w:szCs w:val="24"/>
        </w:rPr>
        <w:t xml:space="preserve">z pověřených osob za zhotovitele dle odst. </w:t>
      </w:r>
      <w:r w:rsidR="00CE080E">
        <w:rPr>
          <w:sz w:val="24"/>
          <w:szCs w:val="24"/>
        </w:rPr>
        <w:t>4</w:t>
      </w:r>
      <w:r w:rsidR="00D54F37" w:rsidRPr="00156278">
        <w:rPr>
          <w:sz w:val="24"/>
          <w:szCs w:val="24"/>
        </w:rPr>
        <w:t xml:space="preserve"> tohoto článku. Součástí </w:t>
      </w:r>
      <w:r w:rsidR="00545278">
        <w:rPr>
          <w:sz w:val="24"/>
          <w:szCs w:val="24"/>
        </w:rPr>
        <w:t>předání díla</w:t>
      </w:r>
      <w:r w:rsidR="00D54F37" w:rsidRPr="00156278">
        <w:rPr>
          <w:sz w:val="24"/>
          <w:szCs w:val="24"/>
        </w:rPr>
        <w:t xml:space="preserve"> bude </w:t>
      </w:r>
      <w:r w:rsidR="00545278">
        <w:rPr>
          <w:sz w:val="24"/>
          <w:szCs w:val="24"/>
        </w:rPr>
        <w:t>i předání dokumentů</w:t>
      </w:r>
      <w:r w:rsidR="002B555E">
        <w:rPr>
          <w:sz w:val="24"/>
          <w:szCs w:val="24"/>
        </w:rPr>
        <w:t xml:space="preserve"> </w:t>
      </w:r>
      <w:r w:rsidR="00E41ED0">
        <w:rPr>
          <w:sz w:val="24"/>
          <w:szCs w:val="24"/>
        </w:rPr>
        <w:t>dle</w:t>
      </w:r>
      <w:r w:rsidR="00DE4C11">
        <w:rPr>
          <w:sz w:val="24"/>
          <w:szCs w:val="24"/>
        </w:rPr>
        <w:t xml:space="preserve"> </w:t>
      </w:r>
      <w:r w:rsidR="000D3650">
        <w:rPr>
          <w:sz w:val="24"/>
          <w:szCs w:val="24"/>
        </w:rPr>
        <w:t>čl. </w:t>
      </w:r>
      <w:r w:rsidR="00E41ED0">
        <w:rPr>
          <w:sz w:val="24"/>
          <w:szCs w:val="24"/>
        </w:rPr>
        <w:t>I odst.</w:t>
      </w:r>
      <w:r w:rsidR="002B2E12">
        <w:rPr>
          <w:sz w:val="24"/>
          <w:szCs w:val="24"/>
        </w:rPr>
        <w:t xml:space="preserve"> 2</w:t>
      </w:r>
      <w:r w:rsidR="004C7E40">
        <w:rPr>
          <w:sz w:val="24"/>
          <w:szCs w:val="24"/>
        </w:rPr>
        <w:t xml:space="preserve"> </w:t>
      </w:r>
      <w:r w:rsidR="002B555E">
        <w:rPr>
          <w:sz w:val="24"/>
          <w:szCs w:val="24"/>
        </w:rPr>
        <w:t xml:space="preserve">písm. </w:t>
      </w:r>
      <w:r w:rsidR="00FB6075">
        <w:rPr>
          <w:sz w:val="24"/>
          <w:szCs w:val="24"/>
        </w:rPr>
        <w:t>i</w:t>
      </w:r>
      <w:r w:rsidR="008169A6">
        <w:rPr>
          <w:sz w:val="24"/>
          <w:szCs w:val="24"/>
        </w:rPr>
        <w:t>)</w:t>
      </w:r>
      <w:r w:rsidR="005F1583">
        <w:rPr>
          <w:sz w:val="24"/>
          <w:szCs w:val="24"/>
        </w:rPr>
        <w:t xml:space="preserve"> a j)</w:t>
      </w:r>
      <w:r w:rsidR="00FB4CA0">
        <w:rPr>
          <w:sz w:val="24"/>
          <w:szCs w:val="24"/>
        </w:rPr>
        <w:t>.</w:t>
      </w:r>
    </w:p>
    <w:p w14:paraId="0DF2A941" w14:textId="2CCC541F" w:rsidR="00817FD7" w:rsidRDefault="00817FD7" w:rsidP="000A6769">
      <w:pPr>
        <w:pStyle w:val="Textkomente"/>
        <w:numPr>
          <w:ilvl w:val="0"/>
          <w:numId w:val="16"/>
        </w:numPr>
        <w:tabs>
          <w:tab w:val="clear" w:pos="360"/>
          <w:tab w:val="num" w:pos="426"/>
        </w:tabs>
        <w:spacing w:before="120"/>
        <w:ind w:left="426" w:right="1" w:hanging="426"/>
        <w:jc w:val="both"/>
        <w:rPr>
          <w:sz w:val="24"/>
          <w:szCs w:val="24"/>
        </w:rPr>
      </w:pPr>
      <w:r w:rsidRPr="00F3469F">
        <w:rPr>
          <w:sz w:val="24"/>
          <w:szCs w:val="24"/>
        </w:rPr>
        <w:t xml:space="preserve">Pověřenými osobami </w:t>
      </w:r>
      <w:r w:rsidR="004476CC">
        <w:rPr>
          <w:sz w:val="24"/>
          <w:szCs w:val="24"/>
        </w:rPr>
        <w:t xml:space="preserve">smluvních stran </w:t>
      </w:r>
      <w:r w:rsidRPr="00F3469F">
        <w:rPr>
          <w:sz w:val="24"/>
          <w:szCs w:val="24"/>
        </w:rPr>
        <w:t>jsou:</w:t>
      </w:r>
    </w:p>
    <w:p w14:paraId="417BB96A" w14:textId="69955CA9" w:rsidR="00BD3689" w:rsidRDefault="00BD3689" w:rsidP="000A6769">
      <w:pPr>
        <w:widowControl w:val="0"/>
        <w:spacing w:before="120"/>
        <w:ind w:left="851" w:hanging="425"/>
        <w:jc w:val="both"/>
        <w:rPr>
          <w:sz w:val="24"/>
          <w:szCs w:val="24"/>
        </w:rPr>
      </w:pPr>
      <w:r>
        <w:rPr>
          <w:sz w:val="24"/>
          <w:szCs w:val="24"/>
          <w:u w:val="single"/>
        </w:rPr>
        <w:t xml:space="preserve">a) </w:t>
      </w:r>
      <w:r w:rsidRPr="002B555E">
        <w:rPr>
          <w:sz w:val="24"/>
          <w:szCs w:val="24"/>
          <w:u w:val="single"/>
        </w:rPr>
        <w:t>za objednatele</w:t>
      </w:r>
      <w:r w:rsidRPr="002B555E">
        <w:rPr>
          <w:sz w:val="24"/>
          <w:szCs w:val="24"/>
        </w:rPr>
        <w:t xml:space="preserve">:  </w:t>
      </w:r>
    </w:p>
    <w:p w14:paraId="4284DF97" w14:textId="77777777" w:rsidR="00BD3689" w:rsidRPr="009C5616" w:rsidRDefault="00BD3689" w:rsidP="000A6769">
      <w:pPr>
        <w:widowControl w:val="0"/>
        <w:spacing w:before="120"/>
        <w:ind w:left="851" w:hanging="425"/>
        <w:jc w:val="both"/>
        <w:rPr>
          <w:b/>
          <w:i/>
          <w:sz w:val="24"/>
          <w:szCs w:val="24"/>
        </w:rPr>
      </w:pPr>
      <w:r>
        <w:rPr>
          <w:b/>
          <w:i/>
          <w:sz w:val="24"/>
          <w:szCs w:val="24"/>
          <w:highlight w:val="cyan"/>
        </w:rPr>
        <w:t>(doplní objednatel</w:t>
      </w:r>
      <w:r w:rsidRPr="009C5616">
        <w:rPr>
          <w:b/>
          <w:i/>
          <w:sz w:val="24"/>
          <w:szCs w:val="24"/>
          <w:highlight w:val="cyan"/>
        </w:rPr>
        <w:t xml:space="preserve"> před uzavření</w:t>
      </w:r>
      <w:r>
        <w:rPr>
          <w:b/>
          <w:i/>
          <w:sz w:val="24"/>
          <w:szCs w:val="24"/>
          <w:highlight w:val="cyan"/>
        </w:rPr>
        <w:t>m smlouvy s vybraným dodavatelem</w:t>
      </w:r>
      <w:r w:rsidRPr="009C5616">
        <w:rPr>
          <w:b/>
          <w:i/>
          <w:sz w:val="24"/>
          <w:szCs w:val="24"/>
          <w:highlight w:val="cyan"/>
        </w:rPr>
        <w:t>)</w:t>
      </w:r>
    </w:p>
    <w:p w14:paraId="7E8273A7" w14:textId="4903985B" w:rsidR="00BD3689" w:rsidRPr="002B555E" w:rsidRDefault="00BD3689" w:rsidP="000A6769">
      <w:pPr>
        <w:widowControl w:val="0"/>
        <w:spacing w:before="120"/>
        <w:ind w:left="851" w:hanging="425"/>
        <w:jc w:val="both"/>
        <w:rPr>
          <w:sz w:val="24"/>
          <w:szCs w:val="24"/>
        </w:rPr>
      </w:pPr>
      <w:r>
        <w:rPr>
          <w:sz w:val="24"/>
          <w:szCs w:val="24"/>
          <w:u w:val="single"/>
        </w:rPr>
        <w:t xml:space="preserve">b) </w:t>
      </w:r>
      <w:r w:rsidRPr="002B555E">
        <w:rPr>
          <w:sz w:val="24"/>
          <w:szCs w:val="24"/>
          <w:u w:val="single"/>
        </w:rPr>
        <w:t>za zhotovitele</w:t>
      </w:r>
      <w:r w:rsidRPr="002B555E">
        <w:rPr>
          <w:sz w:val="24"/>
          <w:szCs w:val="24"/>
        </w:rPr>
        <w:t>:</w:t>
      </w:r>
    </w:p>
    <w:p w14:paraId="6D9BB8AA" w14:textId="77777777" w:rsidR="00BD3689" w:rsidRPr="006A2066" w:rsidRDefault="00BD3689" w:rsidP="00C07AFD">
      <w:pPr>
        <w:widowControl w:val="0"/>
        <w:spacing w:before="120"/>
        <w:ind w:left="142" w:firstLine="284"/>
        <w:rPr>
          <w:b/>
          <w:i/>
          <w:sz w:val="24"/>
          <w:szCs w:val="24"/>
          <w:highlight w:val="yellow"/>
        </w:rPr>
      </w:pPr>
      <w:r>
        <w:rPr>
          <w:sz w:val="24"/>
          <w:szCs w:val="24"/>
          <w:highlight w:val="yellow"/>
        </w:rPr>
        <w:t>…………., tel.: ………., e-mail: ………….</w:t>
      </w:r>
      <w:r>
        <w:rPr>
          <w:b/>
          <w:i/>
          <w:sz w:val="24"/>
          <w:szCs w:val="24"/>
          <w:highlight w:val="yellow"/>
        </w:rPr>
        <w:t xml:space="preserve"> </w:t>
      </w:r>
    </w:p>
    <w:p w14:paraId="0A083A49" w14:textId="77777777" w:rsidR="00BD3689" w:rsidRPr="006A2066" w:rsidRDefault="00BD3689" w:rsidP="00C07AFD">
      <w:pPr>
        <w:widowControl w:val="0"/>
        <w:spacing w:before="120"/>
        <w:ind w:left="142" w:firstLine="284"/>
        <w:rPr>
          <w:sz w:val="24"/>
          <w:szCs w:val="24"/>
          <w:highlight w:val="yellow"/>
        </w:rPr>
      </w:pPr>
      <w:r>
        <w:rPr>
          <w:sz w:val="24"/>
          <w:szCs w:val="24"/>
          <w:highlight w:val="yellow"/>
        </w:rPr>
        <w:t>…………., tel.: ………., e-mail: …………..</w:t>
      </w:r>
      <w:r>
        <w:rPr>
          <w:b/>
          <w:i/>
          <w:sz w:val="24"/>
          <w:szCs w:val="24"/>
          <w:highlight w:val="yellow"/>
        </w:rPr>
        <w:t>(dodavatel doplní libovolný počet osob)</w:t>
      </w:r>
    </w:p>
    <w:p w14:paraId="2F8886D0" w14:textId="77777777" w:rsidR="00D54F37" w:rsidRDefault="00EA5D2C" w:rsidP="00C07AFD">
      <w:pPr>
        <w:pStyle w:val="Textkomente"/>
        <w:numPr>
          <w:ilvl w:val="0"/>
          <w:numId w:val="16"/>
        </w:numPr>
        <w:tabs>
          <w:tab w:val="clear" w:pos="360"/>
          <w:tab w:val="num" w:pos="426"/>
        </w:tabs>
        <w:spacing w:before="120"/>
        <w:ind w:left="426" w:right="1" w:hanging="426"/>
        <w:jc w:val="both"/>
        <w:rPr>
          <w:sz w:val="24"/>
          <w:szCs w:val="24"/>
        </w:rPr>
      </w:pPr>
      <w:r>
        <w:rPr>
          <w:sz w:val="24"/>
          <w:szCs w:val="24"/>
        </w:rPr>
        <w:t xml:space="preserve">V případě jakékoliv změny v </w:t>
      </w:r>
      <w:r w:rsidR="00D54F37" w:rsidRPr="00F3469F">
        <w:rPr>
          <w:sz w:val="24"/>
          <w:szCs w:val="24"/>
        </w:rPr>
        <w:t xml:space="preserve">údajích uvedených v předchozím odstavci je </w:t>
      </w:r>
      <w:r>
        <w:rPr>
          <w:sz w:val="24"/>
          <w:szCs w:val="24"/>
        </w:rPr>
        <w:t xml:space="preserve">příslušná </w:t>
      </w:r>
      <w:r w:rsidR="00D54F37" w:rsidRPr="00F3469F">
        <w:rPr>
          <w:sz w:val="24"/>
          <w:szCs w:val="24"/>
        </w:rPr>
        <w:t>smluvní strana povinna tuto změnu bez zbytečného odkladu oznámit e-mailem druhé smluvní straně, přičemž změn</w:t>
      </w:r>
      <w:r>
        <w:rPr>
          <w:sz w:val="24"/>
          <w:szCs w:val="24"/>
        </w:rPr>
        <w:t>a je účinná dnem jejího oznámení</w:t>
      </w:r>
      <w:r w:rsidR="00181A15">
        <w:rPr>
          <w:sz w:val="24"/>
          <w:szCs w:val="24"/>
        </w:rPr>
        <w:t>, bez povinnosti uzavření dodatku ke smlouvě</w:t>
      </w:r>
      <w:r w:rsidR="00D54F37" w:rsidRPr="00F3469F">
        <w:rPr>
          <w:sz w:val="24"/>
          <w:szCs w:val="24"/>
        </w:rPr>
        <w:t xml:space="preserve">. </w:t>
      </w:r>
    </w:p>
    <w:p w14:paraId="23A8A132" w14:textId="77777777" w:rsidR="00CD24A0" w:rsidRPr="00F3469F" w:rsidRDefault="00CD24A0" w:rsidP="00AD15D0">
      <w:pPr>
        <w:ind w:right="1"/>
        <w:jc w:val="both"/>
        <w:rPr>
          <w:sz w:val="24"/>
          <w:szCs w:val="24"/>
        </w:rPr>
      </w:pPr>
    </w:p>
    <w:p w14:paraId="173CC785" w14:textId="77777777" w:rsidR="00DA25E6" w:rsidRPr="00F3469F" w:rsidRDefault="001A0903" w:rsidP="00AD15D0">
      <w:pPr>
        <w:widowControl w:val="0"/>
        <w:ind w:right="1"/>
        <w:jc w:val="center"/>
        <w:rPr>
          <w:b/>
          <w:sz w:val="24"/>
          <w:szCs w:val="24"/>
        </w:rPr>
      </w:pPr>
      <w:r>
        <w:rPr>
          <w:b/>
          <w:sz w:val="24"/>
          <w:szCs w:val="24"/>
        </w:rPr>
        <w:t xml:space="preserve">Článek </w:t>
      </w:r>
      <w:r w:rsidR="004A7C87" w:rsidRPr="00F3469F">
        <w:rPr>
          <w:b/>
          <w:sz w:val="24"/>
          <w:szCs w:val="24"/>
        </w:rPr>
        <w:t>V</w:t>
      </w:r>
    </w:p>
    <w:p w14:paraId="11BEF051" w14:textId="77777777" w:rsidR="00475A52" w:rsidRPr="00F3469F" w:rsidRDefault="00475A52" w:rsidP="00FF638A">
      <w:pPr>
        <w:tabs>
          <w:tab w:val="left" w:pos="360"/>
        </w:tabs>
        <w:ind w:right="1"/>
        <w:jc w:val="center"/>
        <w:rPr>
          <w:b/>
          <w:sz w:val="24"/>
          <w:szCs w:val="24"/>
        </w:rPr>
      </w:pPr>
      <w:r w:rsidRPr="00F3469F">
        <w:rPr>
          <w:b/>
          <w:sz w:val="24"/>
          <w:szCs w:val="24"/>
        </w:rPr>
        <w:t>Odstraňování záručních</w:t>
      </w:r>
      <w:r w:rsidR="001C78C6" w:rsidRPr="00F3469F">
        <w:rPr>
          <w:b/>
          <w:sz w:val="24"/>
          <w:szCs w:val="24"/>
        </w:rPr>
        <w:t xml:space="preserve"> a mimozáručních</w:t>
      </w:r>
      <w:r w:rsidRPr="00F3469F">
        <w:rPr>
          <w:b/>
          <w:sz w:val="24"/>
          <w:szCs w:val="24"/>
        </w:rPr>
        <w:t xml:space="preserve"> vad</w:t>
      </w:r>
    </w:p>
    <w:p w14:paraId="65161356" w14:textId="77777777" w:rsidR="0098681E" w:rsidRPr="00F3469F" w:rsidRDefault="00F04CEF" w:rsidP="00FF638A">
      <w:pPr>
        <w:pStyle w:val="Normln1"/>
        <w:numPr>
          <w:ilvl w:val="0"/>
          <w:numId w:val="10"/>
        </w:numPr>
        <w:tabs>
          <w:tab w:val="clear" w:pos="360"/>
          <w:tab w:val="num" w:pos="426"/>
        </w:tabs>
        <w:spacing w:before="120"/>
        <w:ind w:left="426" w:right="1" w:hanging="426"/>
        <w:jc w:val="both"/>
        <w:rPr>
          <w:sz w:val="24"/>
          <w:szCs w:val="24"/>
        </w:rPr>
      </w:pPr>
      <w:r w:rsidRPr="00F3469F">
        <w:rPr>
          <w:sz w:val="24"/>
          <w:szCs w:val="24"/>
        </w:rPr>
        <w:t>Zhotovitel</w:t>
      </w:r>
      <w:r w:rsidR="0098681E" w:rsidRPr="00F3469F">
        <w:rPr>
          <w:sz w:val="24"/>
          <w:szCs w:val="24"/>
        </w:rPr>
        <w:t xml:space="preserve"> poskytuje </w:t>
      </w:r>
      <w:r w:rsidR="001906E4" w:rsidRPr="00F3469F">
        <w:rPr>
          <w:sz w:val="24"/>
          <w:szCs w:val="24"/>
        </w:rPr>
        <w:t>objednateli</w:t>
      </w:r>
      <w:r w:rsidR="0098681E" w:rsidRPr="00F3469F">
        <w:rPr>
          <w:sz w:val="24"/>
          <w:szCs w:val="24"/>
        </w:rPr>
        <w:t xml:space="preserve"> na </w:t>
      </w:r>
      <w:r w:rsidRPr="00F3469F">
        <w:rPr>
          <w:sz w:val="24"/>
          <w:szCs w:val="24"/>
        </w:rPr>
        <w:t>dílo</w:t>
      </w:r>
      <w:r w:rsidR="0098681E" w:rsidRPr="00F3469F">
        <w:rPr>
          <w:sz w:val="24"/>
          <w:szCs w:val="24"/>
        </w:rPr>
        <w:t xml:space="preserve"> záruku </w:t>
      </w:r>
      <w:r w:rsidR="0098681E" w:rsidRPr="00BD3689">
        <w:rPr>
          <w:b/>
          <w:sz w:val="24"/>
          <w:szCs w:val="24"/>
        </w:rPr>
        <w:t xml:space="preserve">po dobu </w:t>
      </w:r>
      <w:r w:rsidR="005C4566" w:rsidRPr="00BD3689">
        <w:rPr>
          <w:b/>
          <w:sz w:val="24"/>
          <w:szCs w:val="24"/>
        </w:rPr>
        <w:t>60</w:t>
      </w:r>
      <w:r w:rsidR="0098681E" w:rsidRPr="00BD3689">
        <w:rPr>
          <w:b/>
          <w:sz w:val="24"/>
          <w:szCs w:val="24"/>
        </w:rPr>
        <w:t xml:space="preserve"> měsíců</w:t>
      </w:r>
      <w:r w:rsidR="0098681E" w:rsidRPr="00F3469F">
        <w:rPr>
          <w:sz w:val="24"/>
          <w:szCs w:val="24"/>
        </w:rPr>
        <w:t xml:space="preserve">. Záruční doba začíná běžet dnem </w:t>
      </w:r>
      <w:r w:rsidR="00460BCE">
        <w:rPr>
          <w:sz w:val="24"/>
          <w:szCs w:val="24"/>
        </w:rPr>
        <w:t xml:space="preserve">řádného </w:t>
      </w:r>
      <w:r w:rsidR="0098681E" w:rsidRPr="00F3469F">
        <w:rPr>
          <w:sz w:val="24"/>
          <w:szCs w:val="24"/>
        </w:rPr>
        <w:t>podpisu protokolu o předání a převzetí</w:t>
      </w:r>
      <w:r w:rsidR="00205421" w:rsidRPr="00F3469F">
        <w:rPr>
          <w:sz w:val="24"/>
          <w:szCs w:val="24"/>
        </w:rPr>
        <w:t xml:space="preserve"> díla</w:t>
      </w:r>
      <w:r w:rsidR="0098681E" w:rsidRPr="00F3469F">
        <w:rPr>
          <w:sz w:val="24"/>
          <w:szCs w:val="24"/>
        </w:rPr>
        <w:t>.</w:t>
      </w:r>
    </w:p>
    <w:p w14:paraId="1AF0C820" w14:textId="0CB8422A" w:rsidR="0098681E" w:rsidRPr="00953F72" w:rsidRDefault="0098681E" w:rsidP="00FF638A">
      <w:pPr>
        <w:pStyle w:val="Normln1"/>
        <w:numPr>
          <w:ilvl w:val="0"/>
          <w:numId w:val="10"/>
        </w:numPr>
        <w:tabs>
          <w:tab w:val="clear" w:pos="360"/>
          <w:tab w:val="num" w:pos="426"/>
        </w:tabs>
        <w:spacing w:before="120"/>
        <w:ind w:left="426" w:right="1" w:hanging="426"/>
        <w:jc w:val="both"/>
        <w:rPr>
          <w:sz w:val="24"/>
          <w:szCs w:val="24"/>
        </w:rPr>
      </w:pPr>
      <w:r w:rsidRPr="00953F72">
        <w:rPr>
          <w:sz w:val="24"/>
          <w:szCs w:val="24"/>
        </w:rPr>
        <w:t xml:space="preserve">Po dobu záruky se zavazuje </w:t>
      </w:r>
      <w:r w:rsidR="00863C76" w:rsidRPr="00953F72">
        <w:rPr>
          <w:sz w:val="24"/>
          <w:szCs w:val="24"/>
        </w:rPr>
        <w:t>zhotovi</w:t>
      </w:r>
      <w:r w:rsidR="001906E4" w:rsidRPr="00953F72">
        <w:rPr>
          <w:sz w:val="24"/>
          <w:szCs w:val="24"/>
        </w:rPr>
        <w:t xml:space="preserve">tel </w:t>
      </w:r>
      <w:r w:rsidRPr="00953F72">
        <w:rPr>
          <w:sz w:val="24"/>
          <w:szCs w:val="24"/>
        </w:rPr>
        <w:t xml:space="preserve">odstraňovat na vlastní náklady veškeré záruční vady </w:t>
      </w:r>
      <w:r w:rsidR="00460BCE">
        <w:rPr>
          <w:sz w:val="24"/>
          <w:szCs w:val="24"/>
        </w:rPr>
        <w:t xml:space="preserve">díla </w:t>
      </w:r>
      <w:r w:rsidRPr="00953F72">
        <w:rPr>
          <w:sz w:val="24"/>
          <w:szCs w:val="24"/>
        </w:rPr>
        <w:t>a</w:t>
      </w:r>
      <w:r w:rsidR="006E5352">
        <w:rPr>
          <w:sz w:val="24"/>
          <w:szCs w:val="24"/>
        </w:rPr>
        <w:t> </w:t>
      </w:r>
      <w:r w:rsidRPr="00953F72">
        <w:rPr>
          <w:sz w:val="24"/>
          <w:szCs w:val="24"/>
        </w:rPr>
        <w:t xml:space="preserve">dále bude provádět </w:t>
      </w:r>
      <w:r w:rsidR="00012E31">
        <w:rPr>
          <w:sz w:val="24"/>
          <w:szCs w:val="24"/>
        </w:rPr>
        <w:t xml:space="preserve">za úplatu </w:t>
      </w:r>
      <w:r w:rsidRPr="00953F72">
        <w:rPr>
          <w:sz w:val="24"/>
          <w:szCs w:val="24"/>
        </w:rPr>
        <w:t>odstraňování mimozáručních</w:t>
      </w:r>
      <w:r w:rsidR="00735596" w:rsidRPr="00953F72">
        <w:rPr>
          <w:sz w:val="24"/>
          <w:szCs w:val="24"/>
        </w:rPr>
        <w:t xml:space="preserve"> </w:t>
      </w:r>
      <w:r w:rsidRPr="00953F72">
        <w:rPr>
          <w:sz w:val="24"/>
          <w:szCs w:val="24"/>
        </w:rPr>
        <w:t>vad</w:t>
      </w:r>
      <w:r w:rsidR="00460BCE">
        <w:rPr>
          <w:sz w:val="24"/>
          <w:szCs w:val="24"/>
        </w:rPr>
        <w:t xml:space="preserve"> díla</w:t>
      </w:r>
      <w:r w:rsidRPr="00953F72">
        <w:rPr>
          <w:sz w:val="24"/>
          <w:szCs w:val="24"/>
        </w:rPr>
        <w:t>. Požadavky na</w:t>
      </w:r>
      <w:r w:rsidR="00AC0FAC">
        <w:rPr>
          <w:sz w:val="24"/>
          <w:szCs w:val="24"/>
        </w:rPr>
        <w:t> </w:t>
      </w:r>
      <w:r w:rsidRPr="00953F72">
        <w:rPr>
          <w:sz w:val="24"/>
          <w:szCs w:val="24"/>
        </w:rPr>
        <w:t>odstranění záručních</w:t>
      </w:r>
      <w:r w:rsidR="00975E94" w:rsidRPr="00953F72">
        <w:rPr>
          <w:sz w:val="24"/>
          <w:szCs w:val="24"/>
        </w:rPr>
        <w:t xml:space="preserve"> a </w:t>
      </w:r>
      <w:r w:rsidRPr="00953F72">
        <w:rPr>
          <w:sz w:val="24"/>
          <w:szCs w:val="24"/>
        </w:rPr>
        <w:t>mimozáručních</w:t>
      </w:r>
      <w:r w:rsidR="00735596" w:rsidRPr="00953F72">
        <w:rPr>
          <w:sz w:val="24"/>
          <w:szCs w:val="24"/>
        </w:rPr>
        <w:t xml:space="preserve"> </w:t>
      </w:r>
      <w:r w:rsidRPr="00953F72">
        <w:rPr>
          <w:sz w:val="24"/>
          <w:szCs w:val="24"/>
        </w:rPr>
        <w:t xml:space="preserve">vad </w:t>
      </w:r>
      <w:r w:rsidR="00A8332A">
        <w:rPr>
          <w:sz w:val="24"/>
          <w:szCs w:val="24"/>
        </w:rPr>
        <w:t xml:space="preserve">díla </w:t>
      </w:r>
      <w:r w:rsidRPr="00953F72">
        <w:rPr>
          <w:sz w:val="24"/>
          <w:szCs w:val="24"/>
        </w:rPr>
        <w:t xml:space="preserve">budou </w:t>
      </w:r>
      <w:r w:rsidR="00CA4784">
        <w:rPr>
          <w:sz w:val="24"/>
          <w:szCs w:val="24"/>
        </w:rPr>
        <w:t>zhotoviteli</w:t>
      </w:r>
      <w:r w:rsidR="001906E4" w:rsidRPr="00953F72">
        <w:rPr>
          <w:sz w:val="24"/>
          <w:szCs w:val="24"/>
        </w:rPr>
        <w:t xml:space="preserve"> </w:t>
      </w:r>
      <w:r w:rsidR="00142270">
        <w:rPr>
          <w:sz w:val="24"/>
          <w:szCs w:val="24"/>
        </w:rPr>
        <w:t xml:space="preserve">pověřenou osobou objednatele </w:t>
      </w:r>
      <w:r w:rsidR="00012E31">
        <w:rPr>
          <w:sz w:val="24"/>
          <w:szCs w:val="24"/>
        </w:rPr>
        <w:t xml:space="preserve">oznámeny telefonicky na </w:t>
      </w:r>
      <w:r w:rsidRPr="00953F72">
        <w:rPr>
          <w:sz w:val="24"/>
          <w:szCs w:val="24"/>
        </w:rPr>
        <w:t xml:space="preserve">telefonní číslo </w:t>
      </w:r>
      <w:r w:rsidR="00AC0FAC" w:rsidRPr="00C07AFD">
        <w:rPr>
          <w:sz w:val="24"/>
          <w:szCs w:val="24"/>
          <w:highlight w:val="yellow"/>
        </w:rPr>
        <w:t>…….</w:t>
      </w:r>
      <w:r w:rsidR="00BD3689" w:rsidRPr="00AC0FAC">
        <w:rPr>
          <w:sz w:val="24"/>
          <w:szCs w:val="24"/>
          <w:highlight w:val="yellow"/>
        </w:rPr>
        <w:t>…</w:t>
      </w:r>
      <w:r w:rsidR="00BD3689">
        <w:rPr>
          <w:b/>
          <w:i/>
          <w:sz w:val="24"/>
          <w:szCs w:val="24"/>
          <w:highlight w:val="yellow"/>
        </w:rPr>
        <w:t>(doplní dodavatel</w:t>
      </w:r>
      <w:r w:rsidR="00BD3689" w:rsidRPr="00953F72">
        <w:rPr>
          <w:b/>
          <w:i/>
          <w:sz w:val="24"/>
          <w:szCs w:val="24"/>
          <w:highlight w:val="yellow"/>
        </w:rPr>
        <w:t>)</w:t>
      </w:r>
      <w:r w:rsidR="00BD3689" w:rsidRPr="00953F72">
        <w:rPr>
          <w:sz w:val="24"/>
          <w:szCs w:val="24"/>
        </w:rPr>
        <w:t xml:space="preserve"> </w:t>
      </w:r>
      <w:r w:rsidR="00817FC3">
        <w:rPr>
          <w:sz w:val="24"/>
          <w:szCs w:val="24"/>
        </w:rPr>
        <w:t>s</w:t>
      </w:r>
      <w:r w:rsidR="00AC0FAC">
        <w:rPr>
          <w:sz w:val="24"/>
          <w:szCs w:val="24"/>
        </w:rPr>
        <w:t> </w:t>
      </w:r>
      <w:r w:rsidRPr="00953F72">
        <w:rPr>
          <w:sz w:val="24"/>
          <w:szCs w:val="24"/>
        </w:rPr>
        <w:t>následným písemným potvrzením ve stejný den e-mailem na adresu</w:t>
      </w:r>
      <w:r w:rsidRPr="00953F72">
        <w:rPr>
          <w:rStyle w:val="Hypertextovodkaz"/>
          <w:color w:val="auto"/>
          <w:sz w:val="24"/>
          <w:szCs w:val="24"/>
          <w:u w:val="none"/>
        </w:rPr>
        <w:t xml:space="preserve"> </w:t>
      </w:r>
      <w:r w:rsidR="00BD3689" w:rsidRPr="005919C0">
        <w:rPr>
          <w:sz w:val="24"/>
          <w:szCs w:val="24"/>
          <w:highlight w:val="yellow"/>
        </w:rPr>
        <w:t>…</w:t>
      </w:r>
      <w:r w:rsidR="00AC0FAC">
        <w:rPr>
          <w:sz w:val="24"/>
          <w:szCs w:val="24"/>
          <w:highlight w:val="yellow"/>
        </w:rPr>
        <w:t>……</w:t>
      </w:r>
      <w:r w:rsidR="00BD3689">
        <w:rPr>
          <w:b/>
          <w:i/>
          <w:sz w:val="24"/>
          <w:szCs w:val="24"/>
          <w:highlight w:val="yellow"/>
        </w:rPr>
        <w:t>(doplní dodavatel</w:t>
      </w:r>
      <w:r w:rsidR="00BD3689" w:rsidRPr="00953F72">
        <w:rPr>
          <w:b/>
          <w:i/>
          <w:sz w:val="24"/>
          <w:szCs w:val="24"/>
          <w:highlight w:val="yellow"/>
        </w:rPr>
        <w:t>)</w:t>
      </w:r>
      <w:r w:rsidR="00BD3689">
        <w:rPr>
          <w:sz w:val="24"/>
          <w:szCs w:val="24"/>
        </w:rPr>
        <w:t xml:space="preserve">. </w:t>
      </w:r>
      <w:r w:rsidR="006C16E1" w:rsidRPr="00953F72">
        <w:rPr>
          <w:rStyle w:val="Hypertextovodkaz"/>
          <w:color w:val="auto"/>
          <w:sz w:val="24"/>
          <w:szCs w:val="24"/>
          <w:u w:val="none"/>
        </w:rPr>
        <w:t>Zhotovitel je povinen bez zbytečného odkladu nahlásit případnou změnu telefonního čísla nebo e-mailové adresy na e-mailov</w:t>
      </w:r>
      <w:r w:rsidR="007101CA">
        <w:rPr>
          <w:rStyle w:val="Hypertextovodkaz"/>
          <w:color w:val="auto"/>
          <w:sz w:val="24"/>
          <w:szCs w:val="24"/>
          <w:u w:val="none"/>
        </w:rPr>
        <w:t>é</w:t>
      </w:r>
      <w:r w:rsidR="006C16E1" w:rsidRPr="00953F72">
        <w:rPr>
          <w:rStyle w:val="Hypertextovodkaz"/>
          <w:color w:val="auto"/>
          <w:sz w:val="24"/>
          <w:szCs w:val="24"/>
          <w:u w:val="none"/>
        </w:rPr>
        <w:t xml:space="preserve"> adres</w:t>
      </w:r>
      <w:r w:rsidR="007101CA">
        <w:rPr>
          <w:rStyle w:val="Hypertextovodkaz"/>
          <w:color w:val="auto"/>
          <w:sz w:val="24"/>
          <w:szCs w:val="24"/>
          <w:u w:val="none"/>
        </w:rPr>
        <w:t>y</w:t>
      </w:r>
      <w:r w:rsidR="006C16E1" w:rsidRPr="00953F72">
        <w:rPr>
          <w:rStyle w:val="Hypertextovodkaz"/>
          <w:color w:val="auto"/>
          <w:sz w:val="24"/>
          <w:szCs w:val="24"/>
          <w:u w:val="none"/>
        </w:rPr>
        <w:t xml:space="preserve"> pověřen</w:t>
      </w:r>
      <w:r w:rsidR="007101CA">
        <w:rPr>
          <w:rStyle w:val="Hypertextovodkaz"/>
          <w:color w:val="auto"/>
          <w:sz w:val="24"/>
          <w:szCs w:val="24"/>
          <w:u w:val="none"/>
        </w:rPr>
        <w:t>ých</w:t>
      </w:r>
      <w:r w:rsidR="006C16E1" w:rsidRPr="00953F72">
        <w:rPr>
          <w:rStyle w:val="Hypertextovodkaz"/>
          <w:color w:val="auto"/>
          <w:sz w:val="24"/>
          <w:szCs w:val="24"/>
          <w:u w:val="none"/>
        </w:rPr>
        <w:t xml:space="preserve"> osob objednatele</w:t>
      </w:r>
      <w:r w:rsidR="00142270">
        <w:rPr>
          <w:rStyle w:val="Hypertextovodkaz"/>
          <w:color w:val="auto"/>
          <w:sz w:val="24"/>
          <w:szCs w:val="24"/>
          <w:u w:val="none"/>
        </w:rPr>
        <w:t>. Změna je účinná okamžikem nahlášení změny</w:t>
      </w:r>
      <w:r w:rsidR="006C16E1" w:rsidRPr="00953F72">
        <w:rPr>
          <w:rStyle w:val="Hypertextovodkaz"/>
          <w:color w:val="auto"/>
          <w:sz w:val="24"/>
          <w:szCs w:val="24"/>
          <w:u w:val="none"/>
        </w:rPr>
        <w:t>, bez</w:t>
      </w:r>
      <w:r w:rsidR="006E5352">
        <w:rPr>
          <w:rStyle w:val="Hypertextovodkaz"/>
          <w:color w:val="auto"/>
          <w:sz w:val="24"/>
          <w:szCs w:val="24"/>
          <w:u w:val="none"/>
        </w:rPr>
        <w:t> </w:t>
      </w:r>
      <w:r w:rsidR="006C16E1" w:rsidRPr="00953F72">
        <w:rPr>
          <w:rStyle w:val="Hypertextovodkaz"/>
          <w:color w:val="auto"/>
          <w:sz w:val="24"/>
          <w:szCs w:val="24"/>
          <w:u w:val="none"/>
        </w:rPr>
        <w:t>povinnosti uzavření dodatku ke</w:t>
      </w:r>
      <w:r w:rsidR="00B94733">
        <w:rPr>
          <w:rStyle w:val="Hypertextovodkaz"/>
          <w:color w:val="auto"/>
          <w:sz w:val="24"/>
          <w:szCs w:val="24"/>
          <w:u w:val="none"/>
        </w:rPr>
        <w:t> </w:t>
      </w:r>
      <w:r w:rsidR="006C16E1" w:rsidRPr="00953F72">
        <w:rPr>
          <w:rStyle w:val="Hypertextovodkaz"/>
          <w:color w:val="auto"/>
          <w:sz w:val="24"/>
          <w:szCs w:val="24"/>
          <w:u w:val="none"/>
        </w:rPr>
        <w:t>smlouvě.</w:t>
      </w:r>
    </w:p>
    <w:p w14:paraId="223A2D19" w14:textId="040F8E28" w:rsidR="009950AC" w:rsidRPr="00F3469F" w:rsidRDefault="001C797A" w:rsidP="00FF638A">
      <w:pPr>
        <w:pStyle w:val="Normln1"/>
        <w:numPr>
          <w:ilvl w:val="0"/>
          <w:numId w:val="10"/>
        </w:numPr>
        <w:tabs>
          <w:tab w:val="clear" w:pos="360"/>
          <w:tab w:val="num" w:pos="426"/>
        </w:tabs>
        <w:spacing w:before="120"/>
        <w:ind w:left="426" w:right="1" w:hanging="426"/>
        <w:jc w:val="both"/>
        <w:rPr>
          <w:sz w:val="24"/>
          <w:szCs w:val="24"/>
        </w:rPr>
      </w:pPr>
      <w:r>
        <w:rPr>
          <w:sz w:val="24"/>
          <w:szCs w:val="24"/>
        </w:rPr>
        <w:t>Nedohodnou-li se smluvní strany jinak, z</w:t>
      </w:r>
      <w:r w:rsidR="004F430B" w:rsidRPr="00F3469F">
        <w:rPr>
          <w:sz w:val="24"/>
          <w:szCs w:val="24"/>
        </w:rPr>
        <w:t>hotovitel</w:t>
      </w:r>
      <w:r w:rsidR="00F84739" w:rsidRPr="00F3469F">
        <w:rPr>
          <w:sz w:val="24"/>
          <w:szCs w:val="24"/>
        </w:rPr>
        <w:t xml:space="preserve"> </w:t>
      </w:r>
      <w:r w:rsidR="008651CF">
        <w:rPr>
          <w:sz w:val="24"/>
          <w:szCs w:val="24"/>
        </w:rPr>
        <w:t>se zavazuje, že na telefonickou</w:t>
      </w:r>
      <w:r w:rsidR="009950AC" w:rsidRPr="00F3469F">
        <w:rPr>
          <w:sz w:val="24"/>
          <w:szCs w:val="24"/>
        </w:rPr>
        <w:t xml:space="preserve"> a</w:t>
      </w:r>
      <w:r w:rsidR="00B94733">
        <w:rPr>
          <w:sz w:val="24"/>
          <w:szCs w:val="24"/>
        </w:rPr>
        <w:t> </w:t>
      </w:r>
      <w:r w:rsidR="009950AC" w:rsidRPr="00F3469F">
        <w:rPr>
          <w:sz w:val="24"/>
          <w:szCs w:val="24"/>
        </w:rPr>
        <w:t xml:space="preserve">následně e-mailem potvrzenou výzvu objednatele zahájí odstraňování vady </w:t>
      </w:r>
      <w:r w:rsidR="00D3634E">
        <w:rPr>
          <w:sz w:val="24"/>
          <w:szCs w:val="24"/>
        </w:rPr>
        <w:t xml:space="preserve">v </w:t>
      </w:r>
      <w:r w:rsidR="007101CA">
        <w:rPr>
          <w:sz w:val="24"/>
          <w:szCs w:val="24"/>
        </w:rPr>
        <w:t xml:space="preserve">místě plnění </w:t>
      </w:r>
      <w:r w:rsidR="009950AC" w:rsidRPr="00F3469F">
        <w:rPr>
          <w:sz w:val="24"/>
          <w:szCs w:val="24"/>
        </w:rPr>
        <w:t xml:space="preserve">nejpozději </w:t>
      </w:r>
      <w:r w:rsidR="00995832" w:rsidRPr="0009505A">
        <w:rPr>
          <w:b/>
          <w:sz w:val="24"/>
          <w:szCs w:val="24"/>
        </w:rPr>
        <w:t>násled</w:t>
      </w:r>
      <w:r w:rsidR="001029E2" w:rsidRPr="0009505A">
        <w:rPr>
          <w:b/>
          <w:sz w:val="24"/>
          <w:szCs w:val="24"/>
        </w:rPr>
        <w:t>ující</w:t>
      </w:r>
      <w:r w:rsidR="0046705A" w:rsidRPr="0009505A">
        <w:rPr>
          <w:b/>
          <w:sz w:val="24"/>
          <w:szCs w:val="24"/>
        </w:rPr>
        <w:t xml:space="preserve"> pracovní</w:t>
      </w:r>
      <w:r w:rsidR="00995832" w:rsidRPr="0009505A">
        <w:rPr>
          <w:b/>
          <w:sz w:val="24"/>
          <w:szCs w:val="24"/>
        </w:rPr>
        <w:t xml:space="preserve"> den</w:t>
      </w:r>
      <w:r w:rsidR="002B7A0C">
        <w:rPr>
          <w:sz w:val="24"/>
          <w:szCs w:val="24"/>
        </w:rPr>
        <w:t xml:space="preserve"> </w:t>
      </w:r>
      <w:r w:rsidR="009950AC" w:rsidRPr="00F3469F">
        <w:rPr>
          <w:sz w:val="24"/>
          <w:szCs w:val="24"/>
        </w:rPr>
        <w:t>od jejího nahlášení</w:t>
      </w:r>
      <w:r w:rsidR="002B7A0C">
        <w:rPr>
          <w:sz w:val="24"/>
          <w:szCs w:val="24"/>
        </w:rPr>
        <w:t xml:space="preserve">, </w:t>
      </w:r>
      <w:r w:rsidR="008651CF">
        <w:rPr>
          <w:sz w:val="24"/>
          <w:szCs w:val="24"/>
        </w:rPr>
        <w:t xml:space="preserve">a to v </w:t>
      </w:r>
      <w:r w:rsidR="00350F53">
        <w:rPr>
          <w:sz w:val="24"/>
          <w:szCs w:val="24"/>
        </w:rPr>
        <w:t>čase dle dohody smluvních stran</w:t>
      </w:r>
      <w:r w:rsidR="009950AC" w:rsidRPr="00F3469F">
        <w:rPr>
          <w:sz w:val="24"/>
          <w:szCs w:val="24"/>
        </w:rPr>
        <w:t>.</w:t>
      </w:r>
      <w:r w:rsidR="0046705A">
        <w:rPr>
          <w:sz w:val="24"/>
          <w:szCs w:val="24"/>
        </w:rPr>
        <w:t xml:space="preserve"> Opravy záručních i mimozáručních vad je možné provádět pouze </w:t>
      </w:r>
      <w:r w:rsidR="008651CF">
        <w:rPr>
          <w:sz w:val="24"/>
          <w:szCs w:val="24"/>
        </w:rPr>
        <w:t>v</w:t>
      </w:r>
      <w:r w:rsidR="00B94733">
        <w:rPr>
          <w:sz w:val="24"/>
          <w:szCs w:val="24"/>
        </w:rPr>
        <w:t> </w:t>
      </w:r>
      <w:r w:rsidR="0046705A" w:rsidRPr="00DC71F0">
        <w:rPr>
          <w:sz w:val="24"/>
          <w:szCs w:val="24"/>
        </w:rPr>
        <w:t>pracovních dnech (tj. pondělí až pátek</w:t>
      </w:r>
      <w:r w:rsidR="0046705A">
        <w:rPr>
          <w:sz w:val="24"/>
          <w:szCs w:val="24"/>
        </w:rPr>
        <w:t>)</w:t>
      </w:r>
      <w:r w:rsidR="008651CF">
        <w:rPr>
          <w:sz w:val="24"/>
          <w:szCs w:val="24"/>
        </w:rPr>
        <w:t xml:space="preserve"> v </w:t>
      </w:r>
      <w:r w:rsidR="0046705A" w:rsidRPr="00DC71F0">
        <w:rPr>
          <w:sz w:val="24"/>
          <w:szCs w:val="24"/>
        </w:rPr>
        <w:t xml:space="preserve">době od </w:t>
      </w:r>
      <w:r w:rsidR="00411FA7">
        <w:rPr>
          <w:sz w:val="24"/>
          <w:szCs w:val="24"/>
        </w:rPr>
        <w:t>7:00</w:t>
      </w:r>
      <w:r w:rsidR="0046705A" w:rsidRPr="00DC71F0">
        <w:rPr>
          <w:sz w:val="24"/>
          <w:szCs w:val="24"/>
        </w:rPr>
        <w:t xml:space="preserve"> do </w:t>
      </w:r>
      <w:r w:rsidR="0046705A">
        <w:rPr>
          <w:sz w:val="24"/>
          <w:szCs w:val="24"/>
        </w:rPr>
        <w:t>18</w:t>
      </w:r>
      <w:r w:rsidR="0046705A" w:rsidRPr="00DC71F0">
        <w:rPr>
          <w:sz w:val="24"/>
          <w:szCs w:val="24"/>
        </w:rPr>
        <w:t>:00</w:t>
      </w:r>
      <w:r w:rsidR="00545611">
        <w:rPr>
          <w:sz w:val="24"/>
          <w:szCs w:val="24"/>
        </w:rPr>
        <w:t xml:space="preserve"> hod.</w:t>
      </w:r>
      <w:r w:rsidR="00B27957">
        <w:rPr>
          <w:sz w:val="24"/>
          <w:szCs w:val="24"/>
        </w:rPr>
        <w:t>, nedohodnou-li</w:t>
      </w:r>
      <w:r w:rsidR="008651CF">
        <w:rPr>
          <w:sz w:val="24"/>
          <w:szCs w:val="24"/>
        </w:rPr>
        <w:t xml:space="preserve"> se</w:t>
      </w:r>
      <w:r w:rsidR="00B27957">
        <w:rPr>
          <w:sz w:val="24"/>
          <w:szCs w:val="24"/>
        </w:rPr>
        <w:t xml:space="preserve"> </w:t>
      </w:r>
      <w:r w:rsidR="00350F53">
        <w:rPr>
          <w:sz w:val="24"/>
          <w:szCs w:val="24"/>
        </w:rPr>
        <w:t>smluvní</w:t>
      </w:r>
      <w:r w:rsidR="00B27957">
        <w:rPr>
          <w:sz w:val="24"/>
          <w:szCs w:val="24"/>
        </w:rPr>
        <w:t xml:space="preserve"> stran</w:t>
      </w:r>
      <w:r w:rsidR="00350F53">
        <w:rPr>
          <w:sz w:val="24"/>
          <w:szCs w:val="24"/>
        </w:rPr>
        <w:t>y</w:t>
      </w:r>
      <w:r w:rsidR="00B27957">
        <w:rPr>
          <w:sz w:val="24"/>
          <w:szCs w:val="24"/>
        </w:rPr>
        <w:t xml:space="preserve"> jinak</w:t>
      </w:r>
      <w:r w:rsidR="0046705A">
        <w:rPr>
          <w:sz w:val="24"/>
          <w:szCs w:val="24"/>
        </w:rPr>
        <w:t>.</w:t>
      </w:r>
    </w:p>
    <w:p w14:paraId="2CE0D7C6" w14:textId="77777777" w:rsidR="005C0539" w:rsidRPr="00F3469F" w:rsidRDefault="004F430B" w:rsidP="00FF638A">
      <w:pPr>
        <w:pStyle w:val="Normln1"/>
        <w:numPr>
          <w:ilvl w:val="0"/>
          <w:numId w:val="10"/>
        </w:numPr>
        <w:tabs>
          <w:tab w:val="clear" w:pos="360"/>
          <w:tab w:val="num" w:pos="426"/>
        </w:tabs>
        <w:spacing w:before="120"/>
        <w:ind w:left="426" w:right="1" w:hanging="426"/>
        <w:jc w:val="both"/>
        <w:rPr>
          <w:sz w:val="24"/>
          <w:szCs w:val="24"/>
        </w:rPr>
      </w:pPr>
      <w:r w:rsidRPr="00F3469F">
        <w:rPr>
          <w:sz w:val="24"/>
          <w:szCs w:val="24"/>
        </w:rPr>
        <w:t>Zhotovitel</w:t>
      </w:r>
      <w:r w:rsidR="009950AC" w:rsidRPr="00F3469F">
        <w:rPr>
          <w:sz w:val="24"/>
          <w:szCs w:val="24"/>
        </w:rPr>
        <w:t xml:space="preserve"> se zavazuje po zahájení </w:t>
      </w:r>
      <w:r w:rsidR="00D2265A">
        <w:rPr>
          <w:sz w:val="24"/>
          <w:szCs w:val="24"/>
        </w:rPr>
        <w:t>odstraňování vady</w:t>
      </w:r>
      <w:r w:rsidR="00D2265A" w:rsidRPr="00F3469F">
        <w:rPr>
          <w:sz w:val="24"/>
          <w:szCs w:val="24"/>
        </w:rPr>
        <w:t xml:space="preserve"> </w:t>
      </w:r>
      <w:r w:rsidR="009950AC" w:rsidRPr="00F3469F">
        <w:rPr>
          <w:sz w:val="24"/>
          <w:szCs w:val="24"/>
        </w:rPr>
        <w:t xml:space="preserve">pokračovat </w:t>
      </w:r>
      <w:r w:rsidR="00137B1C">
        <w:rPr>
          <w:sz w:val="24"/>
          <w:szCs w:val="24"/>
        </w:rPr>
        <w:t xml:space="preserve">v opravě </w:t>
      </w:r>
      <w:r w:rsidR="009950AC" w:rsidRPr="00F3469F">
        <w:rPr>
          <w:sz w:val="24"/>
          <w:szCs w:val="24"/>
        </w:rPr>
        <w:t xml:space="preserve">bez zbytečného přerušení až do úplného odstranění vady. </w:t>
      </w:r>
      <w:r w:rsidRPr="00F3469F">
        <w:rPr>
          <w:sz w:val="24"/>
          <w:szCs w:val="24"/>
        </w:rPr>
        <w:t xml:space="preserve">Zhotovitel </w:t>
      </w:r>
      <w:r w:rsidR="009950AC" w:rsidRPr="00F3469F">
        <w:rPr>
          <w:sz w:val="24"/>
          <w:szCs w:val="24"/>
        </w:rPr>
        <w:t xml:space="preserve">je povinen vadu odstranit </w:t>
      </w:r>
      <w:r w:rsidR="009950AC" w:rsidRPr="005D277E">
        <w:rPr>
          <w:sz w:val="24"/>
          <w:szCs w:val="24"/>
        </w:rPr>
        <w:t xml:space="preserve">nejpozději </w:t>
      </w:r>
      <w:r w:rsidR="009950AC" w:rsidRPr="006119B5">
        <w:rPr>
          <w:b/>
          <w:sz w:val="24"/>
          <w:szCs w:val="24"/>
        </w:rPr>
        <w:t>do </w:t>
      </w:r>
      <w:r w:rsidR="00995832" w:rsidRPr="006119B5">
        <w:rPr>
          <w:b/>
          <w:sz w:val="24"/>
          <w:szCs w:val="24"/>
        </w:rPr>
        <w:t>2</w:t>
      </w:r>
      <w:r w:rsidR="004D47D0" w:rsidRPr="006119B5">
        <w:rPr>
          <w:b/>
          <w:sz w:val="24"/>
          <w:szCs w:val="24"/>
        </w:rPr>
        <w:t xml:space="preserve"> pracovních</w:t>
      </w:r>
      <w:r w:rsidR="00995832" w:rsidRPr="006119B5">
        <w:rPr>
          <w:b/>
          <w:sz w:val="24"/>
          <w:szCs w:val="24"/>
        </w:rPr>
        <w:t xml:space="preserve"> dnů </w:t>
      </w:r>
      <w:r w:rsidR="009950AC" w:rsidRPr="006119B5">
        <w:rPr>
          <w:b/>
          <w:sz w:val="24"/>
          <w:szCs w:val="24"/>
        </w:rPr>
        <w:t>od </w:t>
      </w:r>
      <w:r w:rsidR="00B27957" w:rsidRPr="006119B5">
        <w:rPr>
          <w:b/>
          <w:sz w:val="24"/>
          <w:szCs w:val="24"/>
        </w:rPr>
        <w:t>zahájení</w:t>
      </w:r>
      <w:r w:rsidR="00B27957">
        <w:rPr>
          <w:sz w:val="24"/>
          <w:szCs w:val="24"/>
        </w:rPr>
        <w:t xml:space="preserve"> odstraňování vady podl</w:t>
      </w:r>
      <w:r w:rsidR="00545611">
        <w:rPr>
          <w:sz w:val="24"/>
          <w:szCs w:val="24"/>
        </w:rPr>
        <w:t>e</w:t>
      </w:r>
      <w:r w:rsidR="00B27957">
        <w:rPr>
          <w:sz w:val="24"/>
          <w:szCs w:val="24"/>
        </w:rPr>
        <w:t xml:space="preserve"> předchozího odstavce</w:t>
      </w:r>
      <w:r w:rsidR="009950AC" w:rsidRPr="00F3469F">
        <w:rPr>
          <w:sz w:val="24"/>
          <w:szCs w:val="24"/>
        </w:rPr>
        <w:t xml:space="preserve">, nedohodnou-li se </w:t>
      </w:r>
      <w:r w:rsidR="00350F53">
        <w:rPr>
          <w:sz w:val="24"/>
          <w:szCs w:val="24"/>
        </w:rPr>
        <w:t>smluvní</w:t>
      </w:r>
      <w:r w:rsidR="009950AC" w:rsidRPr="00F3469F">
        <w:rPr>
          <w:sz w:val="24"/>
          <w:szCs w:val="24"/>
        </w:rPr>
        <w:t xml:space="preserve"> stran</w:t>
      </w:r>
      <w:r w:rsidR="00350F53">
        <w:rPr>
          <w:sz w:val="24"/>
          <w:szCs w:val="24"/>
        </w:rPr>
        <w:t>y</w:t>
      </w:r>
      <w:r w:rsidR="009950AC" w:rsidRPr="00F3469F">
        <w:rPr>
          <w:sz w:val="24"/>
          <w:szCs w:val="24"/>
        </w:rPr>
        <w:t xml:space="preserve"> jinak.</w:t>
      </w:r>
    </w:p>
    <w:p w14:paraId="48C2898A" w14:textId="63CD4AED" w:rsidR="0098681E" w:rsidRPr="00F3469F" w:rsidRDefault="0098681E" w:rsidP="00FF638A">
      <w:pPr>
        <w:pStyle w:val="Normln1"/>
        <w:numPr>
          <w:ilvl w:val="0"/>
          <w:numId w:val="10"/>
        </w:numPr>
        <w:tabs>
          <w:tab w:val="clear" w:pos="360"/>
          <w:tab w:val="num" w:pos="426"/>
        </w:tabs>
        <w:spacing w:before="120"/>
        <w:ind w:left="426" w:right="1" w:hanging="426"/>
        <w:jc w:val="both"/>
        <w:rPr>
          <w:sz w:val="24"/>
          <w:szCs w:val="24"/>
        </w:rPr>
      </w:pPr>
      <w:r w:rsidRPr="00F3469F">
        <w:rPr>
          <w:sz w:val="24"/>
          <w:szCs w:val="24"/>
        </w:rPr>
        <w:t xml:space="preserve">O odstranění vady vyhotoví </w:t>
      </w:r>
      <w:r w:rsidR="000C76FD" w:rsidRPr="00F3469F">
        <w:rPr>
          <w:sz w:val="24"/>
          <w:szCs w:val="24"/>
        </w:rPr>
        <w:t>zhotovitel</w:t>
      </w:r>
      <w:r w:rsidR="00B00A2B" w:rsidRPr="00F3469F">
        <w:rPr>
          <w:sz w:val="24"/>
          <w:szCs w:val="24"/>
        </w:rPr>
        <w:t xml:space="preserve"> </w:t>
      </w:r>
      <w:r w:rsidRPr="00F3469F">
        <w:rPr>
          <w:sz w:val="24"/>
          <w:szCs w:val="24"/>
        </w:rPr>
        <w:t xml:space="preserve">záznam o provedení opravy (servisní nebo montážní list), který bude podle okolností obsahovat přehled </w:t>
      </w:r>
      <w:r w:rsidR="00A8552D" w:rsidRPr="009D785B">
        <w:rPr>
          <w:sz w:val="24"/>
          <w:szCs w:val="24"/>
        </w:rPr>
        <w:t xml:space="preserve">provedených činností </w:t>
      </w:r>
      <w:r w:rsidR="00A8552D">
        <w:rPr>
          <w:sz w:val="24"/>
          <w:szCs w:val="24"/>
        </w:rPr>
        <w:t xml:space="preserve">a </w:t>
      </w:r>
      <w:r w:rsidRPr="00F3469F">
        <w:rPr>
          <w:sz w:val="24"/>
          <w:szCs w:val="24"/>
        </w:rPr>
        <w:t>vyměněných náhradních dílů a spotřebního materiálu a podepíš</w:t>
      </w:r>
      <w:r w:rsidR="00723633">
        <w:rPr>
          <w:sz w:val="24"/>
          <w:szCs w:val="24"/>
        </w:rPr>
        <w:t>e</w:t>
      </w:r>
      <w:r w:rsidRPr="00F3469F">
        <w:rPr>
          <w:sz w:val="24"/>
          <w:szCs w:val="24"/>
        </w:rPr>
        <w:t xml:space="preserve"> jej </w:t>
      </w:r>
      <w:r w:rsidR="00545611">
        <w:rPr>
          <w:sz w:val="24"/>
          <w:szCs w:val="24"/>
        </w:rPr>
        <w:t xml:space="preserve">alespoň </w:t>
      </w:r>
      <w:r w:rsidR="00EF224A">
        <w:rPr>
          <w:sz w:val="24"/>
          <w:szCs w:val="24"/>
        </w:rPr>
        <w:t>jedna</w:t>
      </w:r>
      <w:r w:rsidR="00545611">
        <w:rPr>
          <w:sz w:val="24"/>
          <w:szCs w:val="24"/>
        </w:rPr>
        <w:t xml:space="preserve"> z </w:t>
      </w:r>
      <w:r w:rsidRPr="00F3469F">
        <w:rPr>
          <w:sz w:val="24"/>
          <w:szCs w:val="24"/>
        </w:rPr>
        <w:t>pověřen</w:t>
      </w:r>
      <w:r w:rsidR="00545611">
        <w:rPr>
          <w:sz w:val="24"/>
          <w:szCs w:val="24"/>
        </w:rPr>
        <w:t>ých</w:t>
      </w:r>
      <w:r w:rsidRPr="00F3469F">
        <w:rPr>
          <w:sz w:val="24"/>
          <w:szCs w:val="24"/>
        </w:rPr>
        <w:t xml:space="preserve"> osob </w:t>
      </w:r>
      <w:r w:rsidR="00545611">
        <w:rPr>
          <w:sz w:val="24"/>
          <w:szCs w:val="24"/>
        </w:rPr>
        <w:t>za</w:t>
      </w:r>
      <w:r w:rsidR="003F693A">
        <w:rPr>
          <w:sz w:val="24"/>
          <w:szCs w:val="24"/>
        </w:rPr>
        <w:t> </w:t>
      </w:r>
      <w:r w:rsidR="00545611">
        <w:rPr>
          <w:sz w:val="24"/>
          <w:szCs w:val="24"/>
        </w:rPr>
        <w:t xml:space="preserve">každou </w:t>
      </w:r>
      <w:r w:rsidRPr="00F3469F">
        <w:rPr>
          <w:sz w:val="24"/>
          <w:szCs w:val="24"/>
        </w:rPr>
        <w:t>smluvní stran</w:t>
      </w:r>
      <w:r w:rsidR="00545611">
        <w:rPr>
          <w:sz w:val="24"/>
          <w:szCs w:val="24"/>
        </w:rPr>
        <w:t>u</w:t>
      </w:r>
      <w:r w:rsidRPr="00F3469F">
        <w:rPr>
          <w:sz w:val="24"/>
          <w:szCs w:val="24"/>
        </w:rPr>
        <w:t>.</w:t>
      </w:r>
    </w:p>
    <w:p w14:paraId="6A235F54" w14:textId="77777777" w:rsidR="00ED2343" w:rsidRDefault="00ED2343" w:rsidP="00FF638A">
      <w:pPr>
        <w:pStyle w:val="Normln1"/>
        <w:numPr>
          <w:ilvl w:val="0"/>
          <w:numId w:val="10"/>
        </w:numPr>
        <w:tabs>
          <w:tab w:val="clear" w:pos="360"/>
          <w:tab w:val="num" w:pos="426"/>
        </w:tabs>
        <w:spacing w:before="120"/>
        <w:ind w:left="426" w:right="1" w:hanging="426"/>
        <w:jc w:val="both"/>
        <w:rPr>
          <w:sz w:val="24"/>
          <w:szCs w:val="24"/>
        </w:rPr>
      </w:pPr>
      <w:r w:rsidRPr="00F3469F">
        <w:rPr>
          <w:sz w:val="24"/>
          <w:szCs w:val="24"/>
        </w:rPr>
        <w:t xml:space="preserve">V případě, že </w:t>
      </w:r>
      <w:r w:rsidR="000C76FD" w:rsidRPr="00F3469F">
        <w:rPr>
          <w:sz w:val="24"/>
          <w:szCs w:val="24"/>
        </w:rPr>
        <w:t>zhotovitel</w:t>
      </w:r>
      <w:r w:rsidRPr="00F3469F">
        <w:rPr>
          <w:sz w:val="24"/>
          <w:szCs w:val="24"/>
        </w:rPr>
        <w:t xml:space="preserve"> nezahájí opravu řádně </w:t>
      </w:r>
      <w:r w:rsidR="00655138">
        <w:rPr>
          <w:sz w:val="24"/>
          <w:szCs w:val="24"/>
        </w:rPr>
        <w:t>nahlášené</w:t>
      </w:r>
      <w:r w:rsidR="00655138" w:rsidRPr="00F3469F">
        <w:rPr>
          <w:sz w:val="24"/>
          <w:szCs w:val="24"/>
        </w:rPr>
        <w:t xml:space="preserve"> </w:t>
      </w:r>
      <w:r w:rsidRPr="00F3469F">
        <w:rPr>
          <w:sz w:val="24"/>
          <w:szCs w:val="24"/>
        </w:rPr>
        <w:t>vady ve stanovené</w:t>
      </w:r>
      <w:r w:rsidR="005C0539">
        <w:rPr>
          <w:sz w:val="24"/>
          <w:szCs w:val="24"/>
        </w:rPr>
        <w:t xml:space="preserve"> nebo dohodnuté</w:t>
      </w:r>
      <w:r w:rsidRPr="00F3469F">
        <w:rPr>
          <w:sz w:val="24"/>
          <w:szCs w:val="24"/>
        </w:rPr>
        <w:t xml:space="preserve"> lhůtě</w:t>
      </w:r>
      <w:r w:rsidR="005C0539">
        <w:rPr>
          <w:sz w:val="24"/>
          <w:szCs w:val="24"/>
        </w:rPr>
        <w:t xml:space="preserve"> nebo neodstraní vadu ve stanovené nebo dohodnuté lhůtě</w:t>
      </w:r>
      <w:r w:rsidRPr="00F3469F">
        <w:rPr>
          <w:sz w:val="24"/>
          <w:szCs w:val="24"/>
        </w:rPr>
        <w:t xml:space="preserve">, je objednatel oprávněn zabezpečit její odstranění na náklady </w:t>
      </w:r>
      <w:r w:rsidR="00AE15AC" w:rsidRPr="00F3469F">
        <w:rPr>
          <w:sz w:val="24"/>
          <w:szCs w:val="24"/>
        </w:rPr>
        <w:t xml:space="preserve">zhotovitele </w:t>
      </w:r>
      <w:r w:rsidRPr="00F3469F">
        <w:rPr>
          <w:sz w:val="24"/>
          <w:szCs w:val="24"/>
        </w:rPr>
        <w:t xml:space="preserve">třetí osobou. Tímto postupem objednatele není dotčena záruka poskytnutá </w:t>
      </w:r>
      <w:r w:rsidR="00AE15AC" w:rsidRPr="00F3469F">
        <w:rPr>
          <w:sz w:val="24"/>
          <w:szCs w:val="24"/>
        </w:rPr>
        <w:t>zhotovitelem</w:t>
      </w:r>
      <w:r w:rsidR="00122D48">
        <w:rPr>
          <w:sz w:val="24"/>
          <w:szCs w:val="24"/>
        </w:rPr>
        <w:t>.</w:t>
      </w:r>
      <w:r w:rsidRPr="00F3469F">
        <w:rPr>
          <w:sz w:val="24"/>
          <w:szCs w:val="24"/>
        </w:rPr>
        <w:t xml:space="preserve"> </w:t>
      </w:r>
      <w:r w:rsidR="00122D48">
        <w:rPr>
          <w:sz w:val="24"/>
          <w:szCs w:val="24"/>
        </w:rPr>
        <w:t>Z</w:t>
      </w:r>
      <w:r w:rsidR="00AE15AC" w:rsidRPr="00F3469F">
        <w:rPr>
          <w:sz w:val="24"/>
          <w:szCs w:val="24"/>
        </w:rPr>
        <w:t>hotovitel</w:t>
      </w:r>
      <w:r w:rsidR="003510E7">
        <w:rPr>
          <w:sz w:val="24"/>
          <w:szCs w:val="24"/>
        </w:rPr>
        <w:t xml:space="preserve"> je v prodlení se </w:t>
      </w:r>
      <w:r w:rsidRPr="00F3469F">
        <w:rPr>
          <w:sz w:val="24"/>
          <w:szCs w:val="24"/>
        </w:rPr>
        <w:t xml:space="preserve">zahájením </w:t>
      </w:r>
      <w:r w:rsidR="002B51F5">
        <w:rPr>
          <w:sz w:val="24"/>
          <w:szCs w:val="24"/>
        </w:rPr>
        <w:t>odstraňování</w:t>
      </w:r>
      <w:r w:rsidR="0086788E">
        <w:rPr>
          <w:sz w:val="24"/>
          <w:szCs w:val="24"/>
        </w:rPr>
        <w:t xml:space="preserve"> </w:t>
      </w:r>
      <w:r w:rsidRPr="00F3469F">
        <w:rPr>
          <w:sz w:val="24"/>
          <w:szCs w:val="24"/>
        </w:rPr>
        <w:t>vady</w:t>
      </w:r>
      <w:r w:rsidR="00C45E56">
        <w:rPr>
          <w:sz w:val="24"/>
          <w:szCs w:val="24"/>
        </w:rPr>
        <w:t xml:space="preserve"> nebo s odstraněním vady</w:t>
      </w:r>
      <w:r w:rsidRPr="00F3469F">
        <w:rPr>
          <w:sz w:val="24"/>
          <w:szCs w:val="24"/>
        </w:rPr>
        <w:t xml:space="preserve"> až do doby jejího odstranění třetí osobou.</w:t>
      </w:r>
    </w:p>
    <w:p w14:paraId="6A0CFE71" w14:textId="77777777" w:rsidR="00A933D8" w:rsidRDefault="00A933D8" w:rsidP="00AD15D0">
      <w:pPr>
        <w:pStyle w:val="Normln1"/>
        <w:ind w:right="1"/>
        <w:jc w:val="both"/>
        <w:rPr>
          <w:sz w:val="24"/>
          <w:szCs w:val="24"/>
        </w:rPr>
      </w:pPr>
    </w:p>
    <w:p w14:paraId="0F8A2898" w14:textId="77777777" w:rsidR="00A933D8" w:rsidRPr="00F3469F" w:rsidRDefault="00A933D8" w:rsidP="00AD15D0">
      <w:pPr>
        <w:ind w:right="1"/>
        <w:jc w:val="center"/>
        <w:outlineLvl w:val="0"/>
        <w:rPr>
          <w:b/>
          <w:sz w:val="24"/>
          <w:szCs w:val="24"/>
        </w:rPr>
      </w:pPr>
      <w:r w:rsidRPr="00F3469F">
        <w:rPr>
          <w:b/>
          <w:sz w:val="24"/>
          <w:szCs w:val="24"/>
        </w:rPr>
        <w:t>Článek V</w:t>
      </w:r>
      <w:r w:rsidR="001A0903">
        <w:rPr>
          <w:b/>
          <w:sz w:val="24"/>
          <w:szCs w:val="24"/>
        </w:rPr>
        <w:t>I</w:t>
      </w:r>
    </w:p>
    <w:p w14:paraId="42440624" w14:textId="77777777" w:rsidR="00A933D8" w:rsidRPr="00F3469F" w:rsidRDefault="00A933D8" w:rsidP="00AD15D0">
      <w:pPr>
        <w:pStyle w:val="Zkladntext22"/>
        <w:spacing w:before="0" w:line="240" w:lineRule="auto"/>
        <w:ind w:right="1"/>
        <w:rPr>
          <w:sz w:val="24"/>
          <w:szCs w:val="24"/>
        </w:rPr>
      </w:pPr>
      <w:r w:rsidRPr="00F3469F">
        <w:rPr>
          <w:sz w:val="24"/>
          <w:szCs w:val="24"/>
        </w:rPr>
        <w:t>Smluvní pokuty, úrok z</w:t>
      </w:r>
      <w:r w:rsidR="00721309" w:rsidRPr="00F3469F">
        <w:rPr>
          <w:sz w:val="24"/>
          <w:szCs w:val="24"/>
        </w:rPr>
        <w:t> </w:t>
      </w:r>
      <w:r w:rsidRPr="00F3469F">
        <w:rPr>
          <w:sz w:val="24"/>
          <w:szCs w:val="24"/>
        </w:rPr>
        <w:t>prodlení</w:t>
      </w:r>
    </w:p>
    <w:p w14:paraId="46AC7263" w14:textId="22395375" w:rsidR="004755B1" w:rsidRPr="00313578" w:rsidRDefault="00721309" w:rsidP="003F693A">
      <w:pPr>
        <w:pStyle w:val="Normln1"/>
        <w:numPr>
          <w:ilvl w:val="0"/>
          <w:numId w:val="44"/>
        </w:numPr>
        <w:tabs>
          <w:tab w:val="clear" w:pos="360"/>
          <w:tab w:val="num" w:pos="426"/>
        </w:tabs>
        <w:spacing w:before="120"/>
        <w:ind w:left="426" w:right="1" w:hanging="426"/>
        <w:jc w:val="both"/>
        <w:rPr>
          <w:sz w:val="24"/>
          <w:szCs w:val="24"/>
        </w:rPr>
      </w:pPr>
      <w:r w:rsidRPr="00F3469F">
        <w:rPr>
          <w:sz w:val="24"/>
          <w:szCs w:val="24"/>
        </w:rPr>
        <w:t xml:space="preserve">V případě prodlení </w:t>
      </w:r>
      <w:r w:rsidR="00AE15AC" w:rsidRPr="00F3469F">
        <w:rPr>
          <w:sz w:val="24"/>
          <w:szCs w:val="24"/>
        </w:rPr>
        <w:t xml:space="preserve">zhotovitele </w:t>
      </w:r>
      <w:r w:rsidR="00497EF2">
        <w:rPr>
          <w:sz w:val="24"/>
          <w:szCs w:val="24"/>
        </w:rPr>
        <w:t>v</w:t>
      </w:r>
      <w:r w:rsidR="00777D59">
        <w:rPr>
          <w:sz w:val="24"/>
          <w:szCs w:val="24"/>
        </w:rPr>
        <w:t xml:space="preserve"> kterékoliv</w:t>
      </w:r>
      <w:r w:rsidR="00497EF2">
        <w:rPr>
          <w:sz w:val="24"/>
          <w:szCs w:val="24"/>
        </w:rPr>
        <w:t xml:space="preserve"> lhůtě stanovené v</w:t>
      </w:r>
      <w:r w:rsidR="00B660EC">
        <w:rPr>
          <w:sz w:val="24"/>
          <w:szCs w:val="24"/>
        </w:rPr>
        <w:t> čl.</w:t>
      </w:r>
      <w:r w:rsidRPr="00F3469F">
        <w:rPr>
          <w:sz w:val="24"/>
          <w:szCs w:val="24"/>
        </w:rPr>
        <w:t xml:space="preserve"> II odst. 1</w:t>
      </w:r>
      <w:r w:rsidR="007867AC">
        <w:rPr>
          <w:sz w:val="24"/>
          <w:szCs w:val="24"/>
        </w:rPr>
        <w:t xml:space="preserve"> písm. a) a b)</w:t>
      </w:r>
      <w:r w:rsidRPr="00F3469F">
        <w:rPr>
          <w:sz w:val="24"/>
          <w:szCs w:val="24"/>
        </w:rPr>
        <w:t xml:space="preserve"> je objednatel oprávněn požadovat smluvní pokutu ve výši </w:t>
      </w:r>
      <w:r w:rsidR="00EC35DE">
        <w:rPr>
          <w:sz w:val="24"/>
          <w:szCs w:val="24"/>
        </w:rPr>
        <w:t>5</w:t>
      </w:r>
      <w:r w:rsidRPr="00F3469F">
        <w:rPr>
          <w:sz w:val="24"/>
          <w:szCs w:val="24"/>
        </w:rPr>
        <w:t>00</w:t>
      </w:r>
      <w:r w:rsidR="00BB1C3A">
        <w:rPr>
          <w:sz w:val="24"/>
          <w:szCs w:val="24"/>
        </w:rPr>
        <w:t xml:space="preserve"> </w:t>
      </w:r>
      <w:r w:rsidRPr="00F3469F">
        <w:rPr>
          <w:sz w:val="24"/>
          <w:szCs w:val="24"/>
        </w:rPr>
        <w:t xml:space="preserve">Kč za každý </w:t>
      </w:r>
      <w:r w:rsidR="00BD3689">
        <w:rPr>
          <w:sz w:val="24"/>
          <w:szCs w:val="24"/>
        </w:rPr>
        <w:t xml:space="preserve">započatý </w:t>
      </w:r>
      <w:r w:rsidRPr="00F3469F">
        <w:rPr>
          <w:sz w:val="24"/>
          <w:szCs w:val="24"/>
        </w:rPr>
        <w:t>den prodlení.</w:t>
      </w:r>
    </w:p>
    <w:p w14:paraId="60AD1B9A" w14:textId="5F6B8387" w:rsidR="00721309" w:rsidRDefault="004755B1" w:rsidP="003F693A">
      <w:pPr>
        <w:pStyle w:val="Normln1"/>
        <w:numPr>
          <w:ilvl w:val="0"/>
          <w:numId w:val="44"/>
        </w:numPr>
        <w:tabs>
          <w:tab w:val="clear" w:pos="360"/>
          <w:tab w:val="num" w:pos="426"/>
        </w:tabs>
        <w:spacing w:before="120"/>
        <w:ind w:left="426" w:right="1" w:hanging="426"/>
        <w:jc w:val="both"/>
        <w:rPr>
          <w:sz w:val="24"/>
          <w:szCs w:val="24"/>
        </w:rPr>
      </w:pPr>
      <w:r w:rsidRPr="00F3469F">
        <w:rPr>
          <w:sz w:val="24"/>
          <w:szCs w:val="24"/>
        </w:rPr>
        <w:t xml:space="preserve">V případě prodlení </w:t>
      </w:r>
      <w:r w:rsidR="00D07422" w:rsidRPr="00F3469F">
        <w:rPr>
          <w:sz w:val="24"/>
          <w:szCs w:val="24"/>
        </w:rPr>
        <w:t>zhotovitele</w:t>
      </w:r>
      <w:r w:rsidRPr="00F3469F">
        <w:rPr>
          <w:sz w:val="24"/>
          <w:szCs w:val="24"/>
        </w:rPr>
        <w:t xml:space="preserve"> ve lhůtě stanovené v čl. II odst. 1</w:t>
      </w:r>
      <w:r w:rsidR="00812DB3">
        <w:rPr>
          <w:sz w:val="24"/>
          <w:szCs w:val="24"/>
        </w:rPr>
        <w:t xml:space="preserve"> písm. d</w:t>
      </w:r>
      <w:r w:rsidR="007867AC">
        <w:rPr>
          <w:sz w:val="24"/>
          <w:szCs w:val="24"/>
        </w:rPr>
        <w:t>)</w:t>
      </w:r>
      <w:r w:rsidR="00644A23">
        <w:rPr>
          <w:sz w:val="24"/>
          <w:szCs w:val="24"/>
        </w:rPr>
        <w:t xml:space="preserve"> </w:t>
      </w:r>
      <w:r w:rsidRPr="00F3469F">
        <w:rPr>
          <w:sz w:val="24"/>
          <w:szCs w:val="24"/>
        </w:rPr>
        <w:t xml:space="preserve">je objednatel oprávněn požadovat smluvní pokutu ve výši </w:t>
      </w:r>
      <w:r w:rsidR="00EC35DE">
        <w:rPr>
          <w:sz w:val="24"/>
          <w:szCs w:val="24"/>
        </w:rPr>
        <w:t>2</w:t>
      </w:r>
      <w:r w:rsidR="00DA0E56">
        <w:rPr>
          <w:sz w:val="24"/>
          <w:szCs w:val="24"/>
        </w:rPr>
        <w:t xml:space="preserve"> </w:t>
      </w:r>
      <w:r w:rsidRPr="00F3469F">
        <w:rPr>
          <w:sz w:val="24"/>
          <w:szCs w:val="24"/>
        </w:rPr>
        <w:t xml:space="preserve">000 Kč za každý </w:t>
      </w:r>
      <w:r w:rsidR="00BD3689">
        <w:rPr>
          <w:sz w:val="24"/>
          <w:szCs w:val="24"/>
        </w:rPr>
        <w:t xml:space="preserve">započatý </w:t>
      </w:r>
      <w:r w:rsidRPr="00F3469F">
        <w:rPr>
          <w:sz w:val="24"/>
          <w:szCs w:val="24"/>
        </w:rPr>
        <w:t>den prodlení.</w:t>
      </w:r>
    </w:p>
    <w:p w14:paraId="6C08C267" w14:textId="5063B22E" w:rsidR="00B456FC" w:rsidRPr="00B456FC" w:rsidRDefault="00B456FC" w:rsidP="003F693A">
      <w:pPr>
        <w:pStyle w:val="Normln1"/>
        <w:numPr>
          <w:ilvl w:val="0"/>
          <w:numId w:val="44"/>
        </w:numPr>
        <w:tabs>
          <w:tab w:val="clear" w:pos="360"/>
          <w:tab w:val="num" w:pos="426"/>
        </w:tabs>
        <w:spacing w:before="120"/>
        <w:ind w:left="426" w:right="1" w:hanging="426"/>
        <w:jc w:val="both"/>
        <w:rPr>
          <w:sz w:val="24"/>
          <w:szCs w:val="24"/>
        </w:rPr>
      </w:pPr>
      <w:r w:rsidRPr="00B456FC">
        <w:rPr>
          <w:sz w:val="24"/>
          <w:szCs w:val="24"/>
        </w:rPr>
        <w:t xml:space="preserve">V případě prodlení zhotovitele ve lhůtě stanovené k zahájení </w:t>
      </w:r>
      <w:r w:rsidR="00313578">
        <w:rPr>
          <w:sz w:val="24"/>
          <w:szCs w:val="24"/>
        </w:rPr>
        <w:t>odstraňování</w:t>
      </w:r>
      <w:r w:rsidRPr="00B456FC">
        <w:rPr>
          <w:sz w:val="24"/>
          <w:szCs w:val="24"/>
        </w:rPr>
        <w:t xml:space="preserve"> </w:t>
      </w:r>
      <w:r w:rsidR="007447DA">
        <w:rPr>
          <w:sz w:val="24"/>
          <w:szCs w:val="24"/>
        </w:rPr>
        <w:t>záruční či mimozáruční</w:t>
      </w:r>
      <w:r w:rsidR="007447DA" w:rsidRPr="00B456FC">
        <w:rPr>
          <w:sz w:val="24"/>
          <w:szCs w:val="24"/>
        </w:rPr>
        <w:t xml:space="preserve"> </w:t>
      </w:r>
      <w:r w:rsidRPr="00B456FC">
        <w:rPr>
          <w:sz w:val="24"/>
          <w:szCs w:val="24"/>
        </w:rPr>
        <w:t>vady je objednatel oprávněn účtovat zhoto</w:t>
      </w:r>
      <w:r w:rsidR="002B555E">
        <w:rPr>
          <w:sz w:val="24"/>
          <w:szCs w:val="24"/>
        </w:rPr>
        <w:t>viteli smluvní pokutu ve výši 1</w:t>
      </w:r>
      <w:r w:rsidR="006B525C">
        <w:rPr>
          <w:sz w:val="24"/>
          <w:szCs w:val="24"/>
        </w:rPr>
        <w:t> </w:t>
      </w:r>
      <w:r w:rsidRPr="00B456FC">
        <w:rPr>
          <w:sz w:val="24"/>
          <w:szCs w:val="24"/>
        </w:rPr>
        <w:t>000</w:t>
      </w:r>
      <w:r w:rsidR="006B525C">
        <w:rPr>
          <w:sz w:val="24"/>
          <w:szCs w:val="24"/>
        </w:rPr>
        <w:t> </w:t>
      </w:r>
      <w:r w:rsidR="007867AC">
        <w:rPr>
          <w:sz w:val="24"/>
          <w:szCs w:val="24"/>
        </w:rPr>
        <w:t xml:space="preserve">Kč </w:t>
      </w:r>
      <w:r w:rsidRPr="00B456FC">
        <w:rPr>
          <w:sz w:val="24"/>
          <w:szCs w:val="24"/>
        </w:rPr>
        <w:t>za každý</w:t>
      </w:r>
      <w:r w:rsidR="00BD3689">
        <w:rPr>
          <w:sz w:val="24"/>
          <w:szCs w:val="24"/>
        </w:rPr>
        <w:t xml:space="preserve"> započatý</w:t>
      </w:r>
      <w:r w:rsidRPr="00B456FC">
        <w:rPr>
          <w:sz w:val="24"/>
          <w:szCs w:val="24"/>
        </w:rPr>
        <w:t xml:space="preserve"> </w:t>
      </w:r>
      <w:r w:rsidR="00313578">
        <w:rPr>
          <w:sz w:val="24"/>
          <w:szCs w:val="24"/>
        </w:rPr>
        <w:t xml:space="preserve">pracovní </w:t>
      </w:r>
      <w:r w:rsidRPr="00B456FC">
        <w:rPr>
          <w:sz w:val="24"/>
          <w:szCs w:val="24"/>
        </w:rPr>
        <w:t>den prodlení.</w:t>
      </w:r>
    </w:p>
    <w:p w14:paraId="2716D2FE" w14:textId="0D1D8F1C" w:rsidR="00313578" w:rsidRPr="00313578" w:rsidRDefault="00313578" w:rsidP="003F693A">
      <w:pPr>
        <w:pStyle w:val="Normln1"/>
        <w:numPr>
          <w:ilvl w:val="0"/>
          <w:numId w:val="44"/>
        </w:numPr>
        <w:tabs>
          <w:tab w:val="clear" w:pos="360"/>
          <w:tab w:val="num" w:pos="426"/>
        </w:tabs>
        <w:spacing w:before="120"/>
        <w:ind w:left="426" w:right="1" w:hanging="426"/>
        <w:jc w:val="both"/>
        <w:rPr>
          <w:sz w:val="24"/>
          <w:szCs w:val="24"/>
        </w:rPr>
      </w:pPr>
      <w:r w:rsidRPr="00B456FC">
        <w:rPr>
          <w:sz w:val="24"/>
          <w:szCs w:val="24"/>
        </w:rPr>
        <w:t>V případě prodlení z</w:t>
      </w:r>
      <w:r>
        <w:rPr>
          <w:sz w:val="24"/>
          <w:szCs w:val="24"/>
        </w:rPr>
        <w:t xml:space="preserve">hotovitele ve lhůtě stanovené k </w:t>
      </w:r>
      <w:r w:rsidRPr="00B456FC">
        <w:rPr>
          <w:sz w:val="24"/>
          <w:szCs w:val="24"/>
        </w:rPr>
        <w:t>odstra</w:t>
      </w:r>
      <w:r>
        <w:rPr>
          <w:sz w:val="24"/>
          <w:szCs w:val="24"/>
        </w:rPr>
        <w:t>nění</w:t>
      </w:r>
      <w:r w:rsidRPr="00B456FC">
        <w:rPr>
          <w:sz w:val="24"/>
          <w:szCs w:val="24"/>
        </w:rPr>
        <w:t xml:space="preserve"> </w:t>
      </w:r>
      <w:r w:rsidR="007447DA">
        <w:rPr>
          <w:sz w:val="24"/>
          <w:szCs w:val="24"/>
        </w:rPr>
        <w:t>záruční či mimozáruční</w:t>
      </w:r>
      <w:r w:rsidR="007447DA" w:rsidRPr="00B456FC">
        <w:rPr>
          <w:sz w:val="24"/>
          <w:szCs w:val="24"/>
        </w:rPr>
        <w:t xml:space="preserve"> </w:t>
      </w:r>
      <w:r w:rsidRPr="00B456FC">
        <w:rPr>
          <w:sz w:val="24"/>
          <w:szCs w:val="24"/>
        </w:rPr>
        <w:t>vady je objednatel oprávněn účtovat zhoto</w:t>
      </w:r>
      <w:r>
        <w:rPr>
          <w:sz w:val="24"/>
          <w:szCs w:val="24"/>
        </w:rPr>
        <w:t xml:space="preserve">viteli smluvní pokutu ve výši 1 </w:t>
      </w:r>
      <w:r w:rsidRPr="00B456FC">
        <w:rPr>
          <w:sz w:val="24"/>
          <w:szCs w:val="24"/>
        </w:rPr>
        <w:t xml:space="preserve">000 </w:t>
      </w:r>
      <w:r>
        <w:rPr>
          <w:sz w:val="24"/>
          <w:szCs w:val="24"/>
        </w:rPr>
        <w:t xml:space="preserve">Kč </w:t>
      </w:r>
      <w:r w:rsidRPr="00B456FC">
        <w:rPr>
          <w:sz w:val="24"/>
          <w:szCs w:val="24"/>
        </w:rPr>
        <w:t>za každý</w:t>
      </w:r>
      <w:r w:rsidR="00BD3689">
        <w:rPr>
          <w:sz w:val="24"/>
          <w:szCs w:val="24"/>
        </w:rPr>
        <w:t xml:space="preserve"> započatý</w:t>
      </w:r>
      <w:r w:rsidRPr="00B456FC">
        <w:rPr>
          <w:sz w:val="24"/>
          <w:szCs w:val="24"/>
        </w:rPr>
        <w:t xml:space="preserve"> </w:t>
      </w:r>
      <w:r w:rsidR="0052716E">
        <w:rPr>
          <w:sz w:val="24"/>
          <w:szCs w:val="24"/>
        </w:rPr>
        <w:t xml:space="preserve">pracovní </w:t>
      </w:r>
      <w:r w:rsidRPr="00B456FC">
        <w:rPr>
          <w:sz w:val="24"/>
          <w:szCs w:val="24"/>
        </w:rPr>
        <w:t>den prodlení</w:t>
      </w:r>
      <w:r>
        <w:rPr>
          <w:sz w:val="24"/>
          <w:szCs w:val="24"/>
        </w:rPr>
        <w:t>.</w:t>
      </w:r>
    </w:p>
    <w:p w14:paraId="31A93191" w14:textId="6D6D3034" w:rsidR="00A7366A" w:rsidRDefault="002F2128" w:rsidP="003F693A">
      <w:pPr>
        <w:pStyle w:val="Normln1"/>
        <w:numPr>
          <w:ilvl w:val="0"/>
          <w:numId w:val="44"/>
        </w:numPr>
        <w:tabs>
          <w:tab w:val="clear" w:pos="360"/>
          <w:tab w:val="num" w:pos="426"/>
        </w:tabs>
        <w:spacing w:before="120"/>
        <w:ind w:left="426" w:right="1" w:hanging="426"/>
        <w:jc w:val="both"/>
        <w:rPr>
          <w:sz w:val="24"/>
          <w:szCs w:val="24"/>
        </w:rPr>
      </w:pPr>
      <w:r>
        <w:rPr>
          <w:sz w:val="24"/>
          <w:szCs w:val="24"/>
        </w:rPr>
        <w:t xml:space="preserve">V </w:t>
      </w:r>
      <w:r w:rsidR="00A7366A" w:rsidRPr="00F3469F">
        <w:rPr>
          <w:sz w:val="24"/>
          <w:szCs w:val="24"/>
        </w:rPr>
        <w:t>případě prodlení zhotovitele ve lhůtě sjednané pro doručení daňového dokladu podle čl.</w:t>
      </w:r>
      <w:r w:rsidR="007867AC">
        <w:rPr>
          <w:sz w:val="24"/>
          <w:szCs w:val="24"/>
        </w:rPr>
        <w:t> </w:t>
      </w:r>
      <w:r w:rsidR="00A7366A" w:rsidRPr="00F3469F">
        <w:rPr>
          <w:sz w:val="24"/>
          <w:szCs w:val="24"/>
        </w:rPr>
        <w:t>III</w:t>
      </w:r>
      <w:r w:rsidR="007867AC">
        <w:rPr>
          <w:sz w:val="24"/>
          <w:szCs w:val="24"/>
        </w:rPr>
        <w:t> </w:t>
      </w:r>
      <w:r w:rsidR="00A7366A" w:rsidRPr="00F3469F">
        <w:rPr>
          <w:sz w:val="24"/>
          <w:szCs w:val="24"/>
        </w:rPr>
        <w:t>odst.</w:t>
      </w:r>
      <w:r w:rsidR="004526D2">
        <w:rPr>
          <w:sz w:val="24"/>
          <w:szCs w:val="24"/>
        </w:rPr>
        <w:t> </w:t>
      </w:r>
      <w:r w:rsidR="007944B0">
        <w:rPr>
          <w:sz w:val="24"/>
          <w:szCs w:val="24"/>
        </w:rPr>
        <w:t>8</w:t>
      </w:r>
      <w:r w:rsidR="00A7366A" w:rsidRPr="00F3469F">
        <w:rPr>
          <w:sz w:val="24"/>
          <w:szCs w:val="24"/>
        </w:rPr>
        <w:t xml:space="preserve"> je objednatel oprávněn za každý</w:t>
      </w:r>
      <w:r w:rsidR="00BD3689">
        <w:rPr>
          <w:sz w:val="24"/>
          <w:szCs w:val="24"/>
        </w:rPr>
        <w:t xml:space="preserve"> započatý</w:t>
      </w:r>
      <w:r w:rsidR="00A7366A" w:rsidRPr="00F3469F">
        <w:rPr>
          <w:sz w:val="24"/>
          <w:szCs w:val="24"/>
        </w:rPr>
        <w:t xml:space="preserve"> den prodlení účtovat smluvní pokutu ve výši 0,04 % z částky odpovídající výši DPH, kterou je objednatel povinen odvést, minimálně však 500 Kč.</w:t>
      </w:r>
    </w:p>
    <w:p w14:paraId="42DF529B" w14:textId="45D910CD" w:rsidR="00273BFB" w:rsidRDefault="00273BFB" w:rsidP="003F693A">
      <w:pPr>
        <w:pStyle w:val="Normln1"/>
        <w:numPr>
          <w:ilvl w:val="0"/>
          <w:numId w:val="44"/>
        </w:numPr>
        <w:tabs>
          <w:tab w:val="clear" w:pos="360"/>
          <w:tab w:val="num" w:pos="426"/>
        </w:tabs>
        <w:spacing w:before="120"/>
        <w:ind w:left="426" w:right="1" w:hanging="426"/>
        <w:jc w:val="both"/>
        <w:rPr>
          <w:sz w:val="24"/>
          <w:szCs w:val="24"/>
        </w:rPr>
      </w:pPr>
      <w:r>
        <w:rPr>
          <w:sz w:val="24"/>
          <w:szCs w:val="24"/>
        </w:rPr>
        <w:t xml:space="preserve">V případě nepřítomnosti </w:t>
      </w:r>
      <w:r w:rsidR="000B4E89">
        <w:rPr>
          <w:sz w:val="24"/>
          <w:szCs w:val="24"/>
        </w:rPr>
        <w:t xml:space="preserve">odpovědného </w:t>
      </w:r>
      <w:r>
        <w:rPr>
          <w:sz w:val="24"/>
          <w:szCs w:val="24"/>
        </w:rPr>
        <w:t>pracovníka v s</w:t>
      </w:r>
      <w:r w:rsidR="009B19E9">
        <w:rPr>
          <w:sz w:val="24"/>
          <w:szCs w:val="24"/>
        </w:rPr>
        <w:t>ouladu s čl. VII odst. 5 písm. j</w:t>
      </w:r>
      <w:r>
        <w:rPr>
          <w:sz w:val="24"/>
          <w:szCs w:val="24"/>
        </w:rPr>
        <w:t>) je objednatel oprávněn účtovat zhotoviteli smluvní pokutu ve výši 200 Kč za každou započatou hodinu nepřítomnosti takového pracovníka zhotovitele.</w:t>
      </w:r>
    </w:p>
    <w:p w14:paraId="0C70D05D" w14:textId="77777777" w:rsidR="00E51C65" w:rsidRDefault="00E51C65" w:rsidP="003F693A">
      <w:pPr>
        <w:pStyle w:val="Normln1"/>
        <w:numPr>
          <w:ilvl w:val="0"/>
          <w:numId w:val="44"/>
        </w:numPr>
        <w:tabs>
          <w:tab w:val="clear" w:pos="360"/>
          <w:tab w:val="num" w:pos="426"/>
        </w:tabs>
        <w:spacing w:before="120"/>
        <w:ind w:left="426" w:right="1" w:hanging="426"/>
        <w:jc w:val="both"/>
        <w:rPr>
          <w:sz w:val="24"/>
          <w:szCs w:val="24"/>
        </w:rPr>
      </w:pPr>
      <w:r>
        <w:rPr>
          <w:sz w:val="24"/>
          <w:szCs w:val="24"/>
        </w:rPr>
        <w:t>V případě porušení povinnosti mlčenlivosti dle čl. X odst. 1 je objednatel oprávněn účtovat zhotoviteli smluvní pokutu ve výši 20 000 Kč za každý zjištěný případ.</w:t>
      </w:r>
    </w:p>
    <w:p w14:paraId="5EF64145" w14:textId="77777777" w:rsidR="007944B0" w:rsidRPr="00ED44AD" w:rsidRDefault="007944B0" w:rsidP="003F693A">
      <w:pPr>
        <w:pStyle w:val="Normln1"/>
        <w:numPr>
          <w:ilvl w:val="0"/>
          <w:numId w:val="44"/>
        </w:numPr>
        <w:tabs>
          <w:tab w:val="clear" w:pos="360"/>
          <w:tab w:val="num" w:pos="426"/>
        </w:tabs>
        <w:spacing w:before="120"/>
        <w:ind w:left="426" w:right="1" w:hanging="426"/>
        <w:jc w:val="both"/>
        <w:rPr>
          <w:sz w:val="24"/>
          <w:szCs w:val="24"/>
        </w:rPr>
      </w:pPr>
      <w:r w:rsidRPr="007944B0">
        <w:rPr>
          <w:sz w:val="24"/>
          <w:szCs w:val="24"/>
        </w:rPr>
        <w:t>V případě prodlení zhotovitele v kterékoliv lhůtě dle čl</w:t>
      </w:r>
      <w:r w:rsidRPr="00ED44AD">
        <w:rPr>
          <w:sz w:val="24"/>
          <w:szCs w:val="24"/>
        </w:rPr>
        <w:t xml:space="preserve">. </w:t>
      </w:r>
      <w:r w:rsidR="00ED44AD" w:rsidRPr="00ED44AD">
        <w:rPr>
          <w:sz w:val="24"/>
          <w:szCs w:val="24"/>
        </w:rPr>
        <w:t>XI</w:t>
      </w:r>
      <w:r w:rsidRPr="00ED44AD">
        <w:rPr>
          <w:sz w:val="24"/>
          <w:szCs w:val="24"/>
        </w:rPr>
        <w:t xml:space="preserve"> odst. </w:t>
      </w:r>
      <w:r w:rsidR="00ED44AD" w:rsidRPr="00ED44AD">
        <w:rPr>
          <w:sz w:val="24"/>
          <w:szCs w:val="24"/>
        </w:rPr>
        <w:t>5</w:t>
      </w:r>
      <w:r w:rsidRPr="00ED44AD">
        <w:rPr>
          <w:sz w:val="24"/>
          <w:szCs w:val="24"/>
        </w:rPr>
        <w:t xml:space="preserve"> nebo </w:t>
      </w:r>
      <w:r w:rsidR="00ED44AD" w:rsidRPr="00ED44AD">
        <w:rPr>
          <w:sz w:val="24"/>
          <w:szCs w:val="24"/>
        </w:rPr>
        <w:t>6</w:t>
      </w:r>
      <w:r w:rsidRPr="00ED44AD">
        <w:rPr>
          <w:sz w:val="24"/>
          <w:szCs w:val="24"/>
        </w:rPr>
        <w:t xml:space="preserve"> této smlouvy je objednatel oprávněn účtovat zhotoviteli smluvní pokutu ve výši 1 000 Kč za každý pracovní den prodlení.</w:t>
      </w:r>
    </w:p>
    <w:p w14:paraId="2832EAD4" w14:textId="77777777" w:rsidR="007944B0" w:rsidRPr="00ED44AD" w:rsidRDefault="007944B0" w:rsidP="003F693A">
      <w:pPr>
        <w:pStyle w:val="Normln1"/>
        <w:numPr>
          <w:ilvl w:val="0"/>
          <w:numId w:val="44"/>
        </w:numPr>
        <w:tabs>
          <w:tab w:val="clear" w:pos="360"/>
          <w:tab w:val="num" w:pos="426"/>
        </w:tabs>
        <w:spacing w:before="120"/>
        <w:ind w:left="426" w:right="1" w:hanging="426"/>
        <w:jc w:val="both"/>
        <w:rPr>
          <w:sz w:val="24"/>
          <w:szCs w:val="24"/>
        </w:rPr>
      </w:pPr>
      <w:r w:rsidRPr="00ED44AD">
        <w:rPr>
          <w:sz w:val="24"/>
          <w:szCs w:val="24"/>
        </w:rPr>
        <w:t xml:space="preserve">V případě, že se ukáže tvrzení zhotovitele uvedené v čl. </w:t>
      </w:r>
      <w:r w:rsidR="00ED44AD" w:rsidRPr="00ED44AD">
        <w:rPr>
          <w:sz w:val="24"/>
          <w:szCs w:val="24"/>
        </w:rPr>
        <w:t>XI odst. 1</w:t>
      </w:r>
      <w:r w:rsidRPr="00ED44AD">
        <w:rPr>
          <w:sz w:val="24"/>
          <w:szCs w:val="24"/>
        </w:rPr>
        <w:t xml:space="preserve">, </w:t>
      </w:r>
      <w:r w:rsidR="00ED44AD" w:rsidRPr="00ED44AD">
        <w:rPr>
          <w:sz w:val="24"/>
          <w:szCs w:val="24"/>
        </w:rPr>
        <w:t>2</w:t>
      </w:r>
      <w:r w:rsidRPr="00ED44AD">
        <w:rPr>
          <w:sz w:val="24"/>
          <w:szCs w:val="24"/>
        </w:rPr>
        <w:t xml:space="preserve"> nebo </w:t>
      </w:r>
      <w:r w:rsidR="00ED44AD" w:rsidRPr="00ED44AD">
        <w:rPr>
          <w:sz w:val="24"/>
          <w:szCs w:val="24"/>
        </w:rPr>
        <w:t>4</w:t>
      </w:r>
      <w:r w:rsidRPr="00ED44AD">
        <w:rPr>
          <w:sz w:val="24"/>
          <w:szCs w:val="24"/>
        </w:rPr>
        <w:t xml:space="preserve"> této smlouvy jako nepravdivé nebo poruší-li zhotovitel závazek stanovený v čl. XII odst. </w:t>
      </w:r>
      <w:r w:rsidR="00ED44AD" w:rsidRPr="00ED44AD">
        <w:rPr>
          <w:sz w:val="24"/>
          <w:szCs w:val="24"/>
        </w:rPr>
        <w:t>3</w:t>
      </w:r>
      <w:r w:rsidRPr="00ED44AD">
        <w:rPr>
          <w:sz w:val="24"/>
          <w:szCs w:val="24"/>
        </w:rPr>
        <w:t xml:space="preserve"> této smlouvy, vzniká objednateli nárok na smluvní pokutu ve výši 100 000 Kč za každé jednotlivé nepravdivé tvrzení zhotovitele či za každé jednotlivé porušení závazku zhotovitele.</w:t>
      </w:r>
    </w:p>
    <w:p w14:paraId="44679D09" w14:textId="77777777" w:rsidR="007944B0" w:rsidRDefault="007944B0" w:rsidP="003F693A">
      <w:pPr>
        <w:pStyle w:val="Normln1"/>
        <w:numPr>
          <w:ilvl w:val="0"/>
          <w:numId w:val="44"/>
        </w:numPr>
        <w:tabs>
          <w:tab w:val="clear" w:pos="360"/>
          <w:tab w:val="num" w:pos="426"/>
        </w:tabs>
        <w:spacing w:before="120"/>
        <w:ind w:left="426" w:right="1" w:hanging="426"/>
        <w:jc w:val="both"/>
        <w:rPr>
          <w:sz w:val="24"/>
          <w:szCs w:val="24"/>
        </w:rPr>
      </w:pPr>
      <w:r w:rsidRPr="00ED44AD">
        <w:rPr>
          <w:sz w:val="24"/>
          <w:szCs w:val="24"/>
        </w:rPr>
        <w:t xml:space="preserve">V případě porušení kterékoliv povinnosti zhotovitele podle čl. </w:t>
      </w:r>
      <w:r w:rsidR="00ED44AD" w:rsidRPr="00ED44AD">
        <w:rPr>
          <w:sz w:val="24"/>
          <w:szCs w:val="24"/>
        </w:rPr>
        <w:t>XI</w:t>
      </w:r>
      <w:r w:rsidRPr="00ED44AD">
        <w:rPr>
          <w:sz w:val="24"/>
          <w:szCs w:val="24"/>
        </w:rPr>
        <w:t xml:space="preserve"> odst. </w:t>
      </w:r>
      <w:r w:rsidR="00ED44AD" w:rsidRPr="00ED44AD">
        <w:rPr>
          <w:sz w:val="24"/>
          <w:szCs w:val="24"/>
        </w:rPr>
        <w:t>8</w:t>
      </w:r>
      <w:r w:rsidRPr="00ED44AD">
        <w:rPr>
          <w:sz w:val="24"/>
          <w:szCs w:val="24"/>
        </w:rPr>
        <w:t xml:space="preserve"> této smlouvy je objednatel oprávněn požadovat po </w:t>
      </w:r>
      <w:r w:rsidR="00945E5B">
        <w:rPr>
          <w:sz w:val="24"/>
          <w:szCs w:val="24"/>
        </w:rPr>
        <w:t>zhotoviteli</w:t>
      </w:r>
      <w:r w:rsidR="00945E5B" w:rsidRPr="00ED44AD">
        <w:rPr>
          <w:sz w:val="24"/>
          <w:szCs w:val="24"/>
        </w:rPr>
        <w:t xml:space="preserve"> </w:t>
      </w:r>
      <w:r w:rsidRPr="00ED44AD">
        <w:rPr>
          <w:sz w:val="24"/>
          <w:szCs w:val="24"/>
        </w:rPr>
        <w:t>smluvní pokutu ve výši 500 Kč, a to</w:t>
      </w:r>
      <w:r w:rsidRPr="007944B0">
        <w:rPr>
          <w:sz w:val="24"/>
          <w:szCs w:val="24"/>
        </w:rPr>
        <w:t> za každý zjištěný případ takového porušení.</w:t>
      </w:r>
    </w:p>
    <w:p w14:paraId="560029D3" w14:textId="77777777" w:rsidR="003B4943" w:rsidRDefault="003B4943" w:rsidP="003F693A">
      <w:pPr>
        <w:pStyle w:val="Normln1"/>
        <w:numPr>
          <w:ilvl w:val="0"/>
          <w:numId w:val="44"/>
        </w:numPr>
        <w:tabs>
          <w:tab w:val="clear" w:pos="360"/>
          <w:tab w:val="num" w:pos="426"/>
        </w:tabs>
        <w:spacing w:before="120"/>
        <w:ind w:left="426" w:right="1" w:hanging="426"/>
        <w:jc w:val="both"/>
        <w:rPr>
          <w:sz w:val="24"/>
          <w:szCs w:val="24"/>
        </w:rPr>
      </w:pPr>
      <w:r w:rsidRPr="003B4943">
        <w:rPr>
          <w:sz w:val="24"/>
          <w:szCs w:val="24"/>
        </w:rPr>
        <w:t xml:space="preserve">V případě porušení kterékoliv povinnosti zhotovitele </w:t>
      </w:r>
      <w:r>
        <w:rPr>
          <w:sz w:val="24"/>
          <w:szCs w:val="24"/>
        </w:rPr>
        <w:t>dle čl. XI</w:t>
      </w:r>
      <w:r w:rsidRPr="003B4943">
        <w:rPr>
          <w:sz w:val="24"/>
          <w:szCs w:val="24"/>
        </w:rPr>
        <w:t> </w:t>
      </w:r>
      <w:r>
        <w:rPr>
          <w:sz w:val="24"/>
          <w:szCs w:val="24"/>
        </w:rPr>
        <w:t>odst. 9 až 1</w:t>
      </w:r>
      <w:r w:rsidR="00F0682F">
        <w:rPr>
          <w:sz w:val="24"/>
          <w:szCs w:val="24"/>
        </w:rPr>
        <w:t>3</w:t>
      </w:r>
      <w:r w:rsidRPr="003B4943">
        <w:rPr>
          <w:sz w:val="24"/>
          <w:szCs w:val="24"/>
        </w:rPr>
        <w:t xml:space="preserve"> má objednatel právo požadovat pokutu ve výši 1 000 Kč za každý případ a každý den do doby zjednání nápravy. </w:t>
      </w:r>
    </w:p>
    <w:p w14:paraId="5F516F66" w14:textId="77777777" w:rsidR="008D422E" w:rsidRPr="00A63FE2" w:rsidRDefault="008D422E" w:rsidP="003F693A">
      <w:pPr>
        <w:pStyle w:val="Normln1"/>
        <w:numPr>
          <w:ilvl w:val="0"/>
          <w:numId w:val="44"/>
        </w:numPr>
        <w:tabs>
          <w:tab w:val="clear" w:pos="360"/>
          <w:tab w:val="num" w:pos="426"/>
        </w:tabs>
        <w:spacing w:before="120"/>
        <w:ind w:left="426" w:right="1" w:hanging="426"/>
        <w:jc w:val="both"/>
        <w:rPr>
          <w:sz w:val="24"/>
        </w:rPr>
      </w:pPr>
      <w:r w:rsidRPr="00AD46B3">
        <w:rPr>
          <w:sz w:val="24"/>
        </w:rPr>
        <w:t>V</w:t>
      </w:r>
      <w:r w:rsidRPr="00F67633">
        <w:rPr>
          <w:sz w:val="24"/>
          <w:szCs w:val="24"/>
        </w:rPr>
        <w:t xml:space="preserve"> </w:t>
      </w:r>
      <w:r w:rsidRPr="00AD46B3">
        <w:rPr>
          <w:sz w:val="24"/>
        </w:rPr>
        <w:t xml:space="preserve">případě </w:t>
      </w:r>
      <w:r w:rsidRPr="008D422E">
        <w:rPr>
          <w:sz w:val="24"/>
          <w:szCs w:val="24"/>
        </w:rPr>
        <w:t>prodlení</w:t>
      </w:r>
      <w:r w:rsidRPr="00AD46B3">
        <w:rPr>
          <w:sz w:val="24"/>
        </w:rPr>
        <w:t xml:space="preserve"> zhotovitele se splněním povinnosti ve lhůtě dle čl. XII odst. 2 je objednatel oprávněn po</w:t>
      </w:r>
      <w:r>
        <w:rPr>
          <w:sz w:val="24"/>
        </w:rPr>
        <w:t>žadovat smluvní pokutu ve výši 5</w:t>
      </w:r>
      <w:r w:rsidRPr="00AD46B3">
        <w:rPr>
          <w:sz w:val="24"/>
        </w:rPr>
        <w:t>00 Kč za každý</w:t>
      </w:r>
      <w:r>
        <w:rPr>
          <w:sz w:val="24"/>
        </w:rPr>
        <w:t xml:space="preserve"> započatý</w:t>
      </w:r>
      <w:r w:rsidRPr="00AD46B3">
        <w:rPr>
          <w:sz w:val="24"/>
        </w:rPr>
        <w:t xml:space="preserve"> pracovní den prodlení.</w:t>
      </w:r>
    </w:p>
    <w:p w14:paraId="522B7D89" w14:textId="77777777" w:rsidR="00CF73B7" w:rsidRPr="00351FD8" w:rsidRDefault="00CF73B7" w:rsidP="003F693A">
      <w:pPr>
        <w:pStyle w:val="Normln1"/>
        <w:numPr>
          <w:ilvl w:val="0"/>
          <w:numId w:val="44"/>
        </w:numPr>
        <w:tabs>
          <w:tab w:val="clear" w:pos="360"/>
          <w:tab w:val="num" w:pos="426"/>
        </w:tabs>
        <w:spacing w:before="120"/>
        <w:ind w:left="426" w:right="1" w:hanging="426"/>
        <w:jc w:val="both"/>
        <w:rPr>
          <w:sz w:val="24"/>
          <w:szCs w:val="24"/>
        </w:rPr>
      </w:pPr>
      <w:r w:rsidRPr="00351FD8">
        <w:rPr>
          <w:sz w:val="24"/>
          <w:szCs w:val="24"/>
        </w:rPr>
        <w:t xml:space="preserve">V případě porušení povinností stanovených příloze </w:t>
      </w:r>
      <w:r w:rsidRPr="00CF73B7">
        <w:rPr>
          <w:sz w:val="24"/>
          <w:szCs w:val="24"/>
        </w:rPr>
        <w:t xml:space="preserve">č. </w:t>
      </w:r>
      <w:r>
        <w:rPr>
          <w:sz w:val="24"/>
          <w:szCs w:val="24"/>
        </w:rPr>
        <w:t>1</w:t>
      </w:r>
      <w:r w:rsidRPr="00351FD8">
        <w:rPr>
          <w:sz w:val="24"/>
          <w:szCs w:val="24"/>
        </w:rPr>
        <w:t xml:space="preserve"> této smlouvy ze strany zhotovitele je objednatel oprávněn požadovat smluvní pokutu ve výši 1 000 Kč za každé jednotlivé porušení.</w:t>
      </w:r>
    </w:p>
    <w:p w14:paraId="697BD6AB" w14:textId="77777777" w:rsidR="00A7366A" w:rsidRPr="00F3469F" w:rsidRDefault="00A7366A" w:rsidP="003F693A">
      <w:pPr>
        <w:pStyle w:val="Normln1"/>
        <w:numPr>
          <w:ilvl w:val="0"/>
          <w:numId w:val="44"/>
        </w:numPr>
        <w:tabs>
          <w:tab w:val="clear" w:pos="360"/>
          <w:tab w:val="num" w:pos="426"/>
        </w:tabs>
        <w:spacing w:before="120"/>
        <w:ind w:left="426" w:right="1" w:hanging="426"/>
        <w:jc w:val="both"/>
        <w:rPr>
          <w:sz w:val="24"/>
          <w:szCs w:val="24"/>
        </w:rPr>
      </w:pPr>
      <w:r w:rsidRPr="00F3469F">
        <w:rPr>
          <w:sz w:val="24"/>
          <w:szCs w:val="24"/>
        </w:rPr>
        <w:t>V</w:t>
      </w:r>
      <w:r w:rsidR="002F2128">
        <w:rPr>
          <w:sz w:val="24"/>
          <w:szCs w:val="24"/>
        </w:rPr>
        <w:t xml:space="preserve"> případě prodlení objednatele v </w:t>
      </w:r>
      <w:r w:rsidRPr="00F3469F">
        <w:rPr>
          <w:sz w:val="24"/>
          <w:szCs w:val="24"/>
        </w:rPr>
        <w:t>úhradě daňového dokladu je zhotovitel oprávněn požadovat úrok z prodlení podle předpisů občanského práva</w:t>
      </w:r>
      <w:r w:rsidR="00CD24A0">
        <w:rPr>
          <w:sz w:val="24"/>
          <w:szCs w:val="24"/>
        </w:rPr>
        <w:t>.</w:t>
      </w:r>
    </w:p>
    <w:p w14:paraId="4EE75F86" w14:textId="77777777" w:rsidR="00A7366A" w:rsidRPr="00F3469F" w:rsidRDefault="00A7366A" w:rsidP="003F693A">
      <w:pPr>
        <w:pStyle w:val="Normln1"/>
        <w:numPr>
          <w:ilvl w:val="0"/>
          <w:numId w:val="44"/>
        </w:numPr>
        <w:tabs>
          <w:tab w:val="clear" w:pos="360"/>
          <w:tab w:val="num" w:pos="426"/>
        </w:tabs>
        <w:spacing w:before="120"/>
        <w:ind w:left="426" w:right="1" w:hanging="426"/>
        <w:jc w:val="both"/>
        <w:rPr>
          <w:sz w:val="24"/>
          <w:szCs w:val="24"/>
        </w:rPr>
      </w:pPr>
      <w:r w:rsidRPr="00F3469F">
        <w:rPr>
          <w:sz w:val="24"/>
          <w:szCs w:val="24"/>
        </w:rPr>
        <w:t>Splatnost dokladu k úhradě smluvní pokuty nebo úroku z prodlení je 14 dnů po jeho doručení povinné smluvní straně. Povinnost zaplatit je splněna odepsáním příslušné částky z účtu povinné smluvní strany ve prospěch účtu oprávněné smluvní strany.</w:t>
      </w:r>
    </w:p>
    <w:p w14:paraId="1D4865C2" w14:textId="77777777" w:rsidR="00DD54BA" w:rsidRDefault="00A7366A" w:rsidP="003F693A">
      <w:pPr>
        <w:pStyle w:val="Normln1"/>
        <w:numPr>
          <w:ilvl w:val="0"/>
          <w:numId w:val="44"/>
        </w:numPr>
        <w:tabs>
          <w:tab w:val="clear" w:pos="360"/>
          <w:tab w:val="num" w:pos="426"/>
        </w:tabs>
        <w:spacing w:before="120"/>
        <w:ind w:left="426" w:right="1" w:hanging="426"/>
        <w:jc w:val="both"/>
        <w:rPr>
          <w:sz w:val="24"/>
          <w:szCs w:val="24"/>
        </w:rPr>
      </w:pPr>
      <w:r w:rsidRPr="00F3469F">
        <w:rPr>
          <w:sz w:val="24"/>
          <w:szCs w:val="24"/>
        </w:rPr>
        <w:t xml:space="preserve">Smluvní pokutou není dotčen nárok na náhradu škody. </w:t>
      </w:r>
    </w:p>
    <w:p w14:paraId="7D74814A" w14:textId="77777777" w:rsidR="004526D2" w:rsidRPr="00F3469F" w:rsidRDefault="004526D2" w:rsidP="00AD15D0">
      <w:pPr>
        <w:tabs>
          <w:tab w:val="left" w:pos="360"/>
        </w:tabs>
        <w:ind w:right="1"/>
        <w:rPr>
          <w:b/>
          <w:sz w:val="24"/>
          <w:szCs w:val="24"/>
        </w:rPr>
      </w:pPr>
    </w:p>
    <w:p w14:paraId="7990EE76" w14:textId="77777777" w:rsidR="00351907" w:rsidRPr="00F3469F" w:rsidRDefault="00351907" w:rsidP="006B525C">
      <w:pPr>
        <w:tabs>
          <w:tab w:val="left" w:pos="360"/>
        </w:tabs>
        <w:ind w:right="1"/>
        <w:jc w:val="center"/>
        <w:rPr>
          <w:b/>
          <w:sz w:val="24"/>
          <w:szCs w:val="24"/>
        </w:rPr>
      </w:pPr>
      <w:r w:rsidRPr="00F3469F">
        <w:rPr>
          <w:b/>
          <w:sz w:val="24"/>
          <w:szCs w:val="24"/>
        </w:rPr>
        <w:t>Článek VII</w:t>
      </w:r>
    </w:p>
    <w:p w14:paraId="48192B5D" w14:textId="77777777" w:rsidR="003F5DA1" w:rsidRPr="00F3469F" w:rsidRDefault="00620E54" w:rsidP="006B525C">
      <w:pPr>
        <w:tabs>
          <w:tab w:val="left" w:pos="360"/>
        </w:tabs>
        <w:ind w:right="1"/>
        <w:jc w:val="center"/>
        <w:rPr>
          <w:b/>
          <w:sz w:val="24"/>
          <w:szCs w:val="24"/>
        </w:rPr>
      </w:pPr>
      <w:r w:rsidRPr="00F3469F">
        <w:rPr>
          <w:b/>
          <w:sz w:val="24"/>
          <w:szCs w:val="24"/>
        </w:rPr>
        <w:t xml:space="preserve">Podmínky </w:t>
      </w:r>
      <w:r w:rsidR="001744EE" w:rsidRPr="00F3469F">
        <w:rPr>
          <w:b/>
          <w:sz w:val="24"/>
          <w:szCs w:val="24"/>
        </w:rPr>
        <w:t>provádění díla</w:t>
      </w:r>
    </w:p>
    <w:p w14:paraId="08A16A6D" w14:textId="77777777" w:rsidR="00A7366A" w:rsidRPr="00F3469F" w:rsidRDefault="00A7366A" w:rsidP="006B525C">
      <w:pPr>
        <w:numPr>
          <w:ilvl w:val="0"/>
          <w:numId w:val="13"/>
        </w:numPr>
        <w:tabs>
          <w:tab w:val="left" w:pos="426"/>
        </w:tabs>
        <w:spacing w:before="120"/>
        <w:ind w:left="426" w:right="1" w:hanging="426"/>
        <w:jc w:val="both"/>
        <w:rPr>
          <w:sz w:val="24"/>
          <w:szCs w:val="24"/>
        </w:rPr>
      </w:pPr>
      <w:r w:rsidRPr="00F3469F">
        <w:rPr>
          <w:sz w:val="24"/>
          <w:szCs w:val="24"/>
        </w:rPr>
        <w:t>Objednatel umožní pracovníkům zhotovitele za podmínek stanovených v příloze č. 1 této smlouvy – Bezpečnostní požadavky</w:t>
      </w:r>
      <w:r w:rsidR="00A84C07">
        <w:rPr>
          <w:sz w:val="24"/>
          <w:szCs w:val="24"/>
        </w:rPr>
        <w:t xml:space="preserve"> objednatele</w:t>
      </w:r>
      <w:r w:rsidRPr="00F3469F">
        <w:rPr>
          <w:sz w:val="24"/>
          <w:szCs w:val="24"/>
        </w:rPr>
        <w:t xml:space="preserve"> vstup do objektu objednatele.</w:t>
      </w:r>
    </w:p>
    <w:p w14:paraId="337C90B2" w14:textId="77777777" w:rsidR="00C248D3" w:rsidRDefault="00C248D3" w:rsidP="006B525C">
      <w:pPr>
        <w:numPr>
          <w:ilvl w:val="0"/>
          <w:numId w:val="13"/>
        </w:numPr>
        <w:tabs>
          <w:tab w:val="left" w:pos="426"/>
        </w:tabs>
        <w:spacing w:before="120"/>
        <w:ind w:left="426" w:right="1" w:hanging="426"/>
        <w:jc w:val="both"/>
        <w:rPr>
          <w:sz w:val="24"/>
          <w:szCs w:val="24"/>
        </w:rPr>
      </w:pPr>
      <w:r w:rsidRPr="00F3469F">
        <w:rPr>
          <w:sz w:val="24"/>
          <w:szCs w:val="24"/>
        </w:rPr>
        <w:t xml:space="preserve">Zhotovitel je povinen převzít před zahájením prací protokolárně pracoviště a po ukončení prací </w:t>
      </w:r>
      <w:r w:rsidR="008456EF">
        <w:rPr>
          <w:sz w:val="24"/>
          <w:szCs w:val="24"/>
        </w:rPr>
        <w:t>předat</w:t>
      </w:r>
      <w:r w:rsidR="008456EF" w:rsidRPr="00F3469F">
        <w:rPr>
          <w:sz w:val="24"/>
          <w:szCs w:val="24"/>
        </w:rPr>
        <w:t xml:space="preserve"> </w:t>
      </w:r>
      <w:r w:rsidRPr="00F3469F">
        <w:rPr>
          <w:sz w:val="24"/>
          <w:szCs w:val="24"/>
        </w:rPr>
        <w:t xml:space="preserve">protokolárně pracoviště </w:t>
      </w:r>
      <w:r w:rsidR="008456EF">
        <w:rPr>
          <w:sz w:val="24"/>
          <w:szCs w:val="24"/>
        </w:rPr>
        <w:t xml:space="preserve">zpět </w:t>
      </w:r>
      <w:r w:rsidRPr="00F3469F">
        <w:rPr>
          <w:sz w:val="24"/>
          <w:szCs w:val="24"/>
        </w:rPr>
        <w:t>objednateli.</w:t>
      </w:r>
    </w:p>
    <w:p w14:paraId="4CC7BFE0" w14:textId="77777777" w:rsidR="0017784B" w:rsidRPr="0017784B" w:rsidRDefault="0017784B" w:rsidP="006B525C">
      <w:pPr>
        <w:numPr>
          <w:ilvl w:val="0"/>
          <w:numId w:val="13"/>
        </w:numPr>
        <w:tabs>
          <w:tab w:val="left" w:pos="426"/>
        </w:tabs>
        <w:spacing w:before="120"/>
        <w:ind w:left="426" w:right="1" w:hanging="426"/>
        <w:jc w:val="both"/>
        <w:rPr>
          <w:sz w:val="24"/>
          <w:szCs w:val="24"/>
        </w:rPr>
      </w:pPr>
      <w:r w:rsidRPr="0017784B">
        <w:rPr>
          <w:sz w:val="24"/>
          <w:szCs w:val="24"/>
        </w:rPr>
        <w:t>Objednatel se zavazuje seznámit pracovníky zhotovitele, kteří se budou podílet na plnění dle této smlouvy, s místními podmínkami BOZP a PO na pracovišti objednatele. Zhotovitel se zavazuje tyto podmínky dodržovat.</w:t>
      </w:r>
    </w:p>
    <w:p w14:paraId="2618CB98" w14:textId="77777777" w:rsidR="0017784B" w:rsidRPr="0017784B" w:rsidRDefault="0017784B" w:rsidP="006B525C">
      <w:pPr>
        <w:numPr>
          <w:ilvl w:val="0"/>
          <w:numId w:val="13"/>
        </w:numPr>
        <w:tabs>
          <w:tab w:val="left" w:pos="426"/>
        </w:tabs>
        <w:spacing w:before="120"/>
        <w:ind w:left="426" w:right="1" w:hanging="426"/>
        <w:jc w:val="both"/>
        <w:rPr>
          <w:sz w:val="24"/>
          <w:szCs w:val="24"/>
        </w:rPr>
      </w:pPr>
      <w:r w:rsidRPr="0017784B">
        <w:rPr>
          <w:sz w:val="24"/>
          <w:szCs w:val="24"/>
        </w:rPr>
        <w:t>Objednatel se dále zavazuje:</w:t>
      </w:r>
    </w:p>
    <w:p w14:paraId="20474A2E" w14:textId="77777777" w:rsidR="0017784B" w:rsidRPr="0017784B" w:rsidRDefault="0017784B" w:rsidP="006B525C">
      <w:pPr>
        <w:numPr>
          <w:ilvl w:val="0"/>
          <w:numId w:val="27"/>
        </w:numPr>
        <w:tabs>
          <w:tab w:val="clear" w:pos="377"/>
        </w:tabs>
        <w:spacing w:before="120"/>
        <w:ind w:left="851" w:right="1" w:hanging="425"/>
        <w:jc w:val="both"/>
        <w:rPr>
          <w:sz w:val="24"/>
          <w:szCs w:val="24"/>
        </w:rPr>
      </w:pPr>
      <w:r w:rsidRPr="0017784B">
        <w:rPr>
          <w:sz w:val="24"/>
          <w:szCs w:val="24"/>
        </w:rPr>
        <w:t>umožnit pracovníkům zhotovitele přístup na sociální zařízení;</w:t>
      </w:r>
    </w:p>
    <w:p w14:paraId="69F596E2" w14:textId="77777777" w:rsidR="0017784B" w:rsidRPr="0017784B" w:rsidRDefault="0017784B" w:rsidP="006B525C">
      <w:pPr>
        <w:numPr>
          <w:ilvl w:val="0"/>
          <w:numId w:val="27"/>
        </w:numPr>
        <w:tabs>
          <w:tab w:val="clear" w:pos="377"/>
        </w:tabs>
        <w:spacing w:before="120"/>
        <w:ind w:left="851" w:right="1" w:hanging="425"/>
        <w:jc w:val="both"/>
        <w:rPr>
          <w:sz w:val="24"/>
          <w:szCs w:val="24"/>
        </w:rPr>
      </w:pPr>
      <w:r w:rsidRPr="0017784B">
        <w:rPr>
          <w:sz w:val="24"/>
          <w:szCs w:val="24"/>
        </w:rPr>
        <w:t xml:space="preserve">umožnit uložení věcí, uskladnění materiálu a pracovních nástrojů v souvislosti </w:t>
      </w:r>
      <w:r w:rsidR="00137C4E">
        <w:rPr>
          <w:sz w:val="24"/>
          <w:szCs w:val="24"/>
        </w:rPr>
        <w:t>s plněním dle </w:t>
      </w:r>
      <w:r w:rsidRPr="0017784B">
        <w:rPr>
          <w:sz w:val="24"/>
          <w:szCs w:val="24"/>
        </w:rPr>
        <w:t>této smlouvy;</w:t>
      </w:r>
    </w:p>
    <w:p w14:paraId="0DAA4395" w14:textId="1BB76B8D" w:rsidR="0017784B" w:rsidRPr="0017784B" w:rsidRDefault="0017784B" w:rsidP="00C07AFD">
      <w:pPr>
        <w:widowControl w:val="0"/>
        <w:numPr>
          <w:ilvl w:val="0"/>
          <w:numId w:val="27"/>
        </w:numPr>
        <w:tabs>
          <w:tab w:val="clear" w:pos="377"/>
        </w:tabs>
        <w:spacing w:before="120"/>
        <w:ind w:left="851" w:hanging="425"/>
        <w:jc w:val="both"/>
        <w:rPr>
          <w:sz w:val="24"/>
          <w:szCs w:val="24"/>
        </w:rPr>
      </w:pPr>
      <w:r w:rsidRPr="0017784B">
        <w:rPr>
          <w:sz w:val="24"/>
          <w:szCs w:val="24"/>
        </w:rPr>
        <w:t xml:space="preserve">poskytnout, výlučně pro účely plnění smlouvy, možnost připojení na odběr el. energie 230 V a užitkové vody v místech, která určí pověřená osoba objednatele. </w:t>
      </w:r>
    </w:p>
    <w:p w14:paraId="57EF58AF" w14:textId="77777777" w:rsidR="0017784B" w:rsidRPr="0017784B" w:rsidRDefault="0017784B" w:rsidP="00C07AFD">
      <w:pPr>
        <w:widowControl w:val="0"/>
        <w:numPr>
          <w:ilvl w:val="0"/>
          <w:numId w:val="13"/>
        </w:numPr>
        <w:tabs>
          <w:tab w:val="left" w:pos="426"/>
        </w:tabs>
        <w:spacing w:before="120"/>
        <w:ind w:left="426" w:hanging="426"/>
        <w:jc w:val="both"/>
        <w:rPr>
          <w:sz w:val="24"/>
          <w:szCs w:val="24"/>
        </w:rPr>
      </w:pPr>
      <w:r w:rsidRPr="0017784B">
        <w:rPr>
          <w:sz w:val="24"/>
          <w:szCs w:val="24"/>
        </w:rPr>
        <w:t>Zhotovitel se zavazuje zejména:</w:t>
      </w:r>
    </w:p>
    <w:p w14:paraId="142A1C33" w14:textId="63BFBFDF" w:rsidR="00D842EF" w:rsidRPr="00D842EF" w:rsidRDefault="0017784B" w:rsidP="00C07AFD">
      <w:pPr>
        <w:widowControl w:val="0"/>
        <w:numPr>
          <w:ilvl w:val="0"/>
          <w:numId w:val="28"/>
        </w:numPr>
        <w:tabs>
          <w:tab w:val="clear" w:pos="803"/>
          <w:tab w:val="num" w:pos="851"/>
        </w:tabs>
        <w:spacing w:before="120"/>
        <w:ind w:left="851" w:hanging="425"/>
        <w:jc w:val="both"/>
        <w:rPr>
          <w:sz w:val="24"/>
          <w:szCs w:val="24"/>
        </w:rPr>
      </w:pPr>
      <w:r w:rsidRPr="0017784B">
        <w:rPr>
          <w:sz w:val="24"/>
          <w:szCs w:val="24"/>
        </w:rPr>
        <w:t>provádět plnění dle této smlouvy v souladu s</w:t>
      </w:r>
      <w:r w:rsidR="00757FD0">
        <w:rPr>
          <w:sz w:val="24"/>
          <w:szCs w:val="24"/>
        </w:rPr>
        <w:t xml:space="preserve"> platnými </w:t>
      </w:r>
      <w:r w:rsidRPr="0017784B">
        <w:rPr>
          <w:sz w:val="24"/>
          <w:szCs w:val="24"/>
        </w:rPr>
        <w:t>právními předpisy České</w:t>
      </w:r>
      <w:r w:rsidR="00BB5E4C">
        <w:rPr>
          <w:sz w:val="24"/>
          <w:szCs w:val="24"/>
        </w:rPr>
        <w:t> </w:t>
      </w:r>
      <w:r w:rsidRPr="0017784B">
        <w:rPr>
          <w:sz w:val="24"/>
          <w:szCs w:val="24"/>
        </w:rPr>
        <w:t>republiky, včetně právních předpisů E</w:t>
      </w:r>
      <w:r w:rsidR="00FC092D">
        <w:rPr>
          <w:sz w:val="24"/>
          <w:szCs w:val="24"/>
        </w:rPr>
        <w:t>U</w:t>
      </w:r>
      <w:r w:rsidR="00C578C2">
        <w:rPr>
          <w:sz w:val="24"/>
          <w:szCs w:val="24"/>
        </w:rPr>
        <w:t xml:space="preserve"> závazných v </w:t>
      </w:r>
      <w:r w:rsidRPr="0017784B">
        <w:rPr>
          <w:sz w:val="24"/>
          <w:szCs w:val="24"/>
        </w:rPr>
        <w:t>České republice, příslušnými ČSN a EN, pož</w:t>
      </w:r>
      <w:r w:rsidR="00D842EF">
        <w:rPr>
          <w:sz w:val="24"/>
          <w:szCs w:val="24"/>
        </w:rPr>
        <w:t>adavky výrobce, touto smlouvou,</w:t>
      </w:r>
      <w:r w:rsidRPr="0017784B">
        <w:rPr>
          <w:sz w:val="24"/>
          <w:szCs w:val="24"/>
        </w:rPr>
        <w:t xml:space="preserve"> pokyny objednatele</w:t>
      </w:r>
      <w:r w:rsidR="00D842EF" w:rsidRPr="00D842EF">
        <w:t xml:space="preserve"> </w:t>
      </w:r>
      <w:r w:rsidR="00C578C2">
        <w:rPr>
          <w:sz w:val="24"/>
          <w:szCs w:val="24"/>
        </w:rPr>
        <w:t>a</w:t>
      </w:r>
      <w:r w:rsidR="00BB5E4C">
        <w:rPr>
          <w:sz w:val="24"/>
          <w:szCs w:val="24"/>
        </w:rPr>
        <w:t> </w:t>
      </w:r>
      <w:r w:rsidR="00C578C2">
        <w:rPr>
          <w:sz w:val="24"/>
          <w:szCs w:val="24"/>
        </w:rPr>
        <w:t>v</w:t>
      </w:r>
      <w:r w:rsidR="00BB5E4C">
        <w:rPr>
          <w:sz w:val="24"/>
          <w:szCs w:val="24"/>
        </w:rPr>
        <w:t> </w:t>
      </w:r>
      <w:r w:rsidR="00FC092D">
        <w:rPr>
          <w:sz w:val="24"/>
          <w:szCs w:val="24"/>
        </w:rPr>
        <w:t>souladu s</w:t>
      </w:r>
      <w:r w:rsidR="00D842EF" w:rsidRPr="00D842EF">
        <w:rPr>
          <w:sz w:val="24"/>
          <w:szCs w:val="24"/>
        </w:rPr>
        <w:t xml:space="preserve"> obecně závazný</w:t>
      </w:r>
      <w:r w:rsidR="00FC092D">
        <w:rPr>
          <w:sz w:val="24"/>
          <w:szCs w:val="24"/>
        </w:rPr>
        <w:t>mi</w:t>
      </w:r>
      <w:r w:rsidR="00D842EF" w:rsidRPr="00D842EF">
        <w:rPr>
          <w:sz w:val="24"/>
          <w:szCs w:val="24"/>
        </w:rPr>
        <w:t xml:space="preserve"> předpis</w:t>
      </w:r>
      <w:r w:rsidR="00FC092D">
        <w:rPr>
          <w:sz w:val="24"/>
          <w:szCs w:val="24"/>
        </w:rPr>
        <w:t>y</w:t>
      </w:r>
      <w:r w:rsidR="00D842EF" w:rsidRPr="00D842EF">
        <w:rPr>
          <w:sz w:val="24"/>
          <w:szCs w:val="24"/>
        </w:rPr>
        <w:t xml:space="preserve"> týkající</w:t>
      </w:r>
      <w:r w:rsidR="00D20059">
        <w:rPr>
          <w:sz w:val="24"/>
          <w:szCs w:val="24"/>
        </w:rPr>
        <w:t>mi</w:t>
      </w:r>
      <w:r w:rsidR="00D842EF" w:rsidRPr="00D842EF">
        <w:rPr>
          <w:sz w:val="24"/>
          <w:szCs w:val="24"/>
        </w:rPr>
        <w:t xml:space="preserve"> se požárních, bezpečnostních a</w:t>
      </w:r>
      <w:r w:rsidR="008A140E">
        <w:rPr>
          <w:sz w:val="24"/>
          <w:szCs w:val="24"/>
        </w:rPr>
        <w:t> </w:t>
      </w:r>
      <w:r w:rsidR="00D842EF" w:rsidRPr="00D842EF">
        <w:rPr>
          <w:sz w:val="24"/>
          <w:szCs w:val="24"/>
        </w:rPr>
        <w:t>hygienických požadavků na</w:t>
      </w:r>
      <w:r w:rsidR="00BD1B91">
        <w:rPr>
          <w:sz w:val="24"/>
          <w:szCs w:val="24"/>
        </w:rPr>
        <w:t> </w:t>
      </w:r>
      <w:r w:rsidR="00D842EF" w:rsidRPr="00D842EF">
        <w:rPr>
          <w:sz w:val="24"/>
          <w:szCs w:val="24"/>
        </w:rPr>
        <w:t>stavby</w:t>
      </w:r>
      <w:r w:rsidR="00D20059">
        <w:rPr>
          <w:sz w:val="24"/>
          <w:szCs w:val="24"/>
        </w:rPr>
        <w:t>;</w:t>
      </w:r>
    </w:p>
    <w:p w14:paraId="2E889636" w14:textId="77777777" w:rsidR="0017784B" w:rsidRPr="0017784B" w:rsidRDefault="0017784B" w:rsidP="00C07AFD">
      <w:pPr>
        <w:widowControl w:val="0"/>
        <w:numPr>
          <w:ilvl w:val="0"/>
          <w:numId w:val="28"/>
        </w:numPr>
        <w:tabs>
          <w:tab w:val="clear" w:pos="803"/>
        </w:tabs>
        <w:spacing w:before="120"/>
        <w:ind w:left="851" w:hanging="425"/>
        <w:jc w:val="both"/>
        <w:rPr>
          <w:sz w:val="24"/>
          <w:szCs w:val="24"/>
        </w:rPr>
      </w:pPr>
      <w:r w:rsidRPr="0017784B">
        <w:rPr>
          <w:sz w:val="24"/>
          <w:szCs w:val="24"/>
        </w:rPr>
        <w:t>provádět plnění způsobem, který vyloučí poškození nebo zničení zařízení a rozvodů objednatele a vyloučí rovněž omezení provozu zařízení objednatele nebo jejich odstavení z</w:t>
      </w:r>
      <w:r w:rsidR="003D2051">
        <w:rPr>
          <w:sz w:val="24"/>
          <w:szCs w:val="24"/>
        </w:rPr>
        <w:t> </w:t>
      </w:r>
      <w:r w:rsidRPr="0017784B">
        <w:rPr>
          <w:sz w:val="24"/>
          <w:szCs w:val="24"/>
        </w:rPr>
        <w:t>provozu</w:t>
      </w:r>
      <w:r w:rsidR="003D2051">
        <w:rPr>
          <w:sz w:val="24"/>
          <w:szCs w:val="24"/>
        </w:rPr>
        <w:t>,</w:t>
      </w:r>
      <w:r w:rsidRPr="0017784B">
        <w:rPr>
          <w:sz w:val="24"/>
          <w:szCs w:val="24"/>
        </w:rPr>
        <w:t xml:space="preserve"> s výjimkou případů, kdy je toto omezení nebo odstavení povoleno pověřenou osobou objednatele zápisem v </w:t>
      </w:r>
      <w:r w:rsidR="00695D75">
        <w:rPr>
          <w:sz w:val="24"/>
          <w:szCs w:val="24"/>
        </w:rPr>
        <w:t>montážním</w:t>
      </w:r>
      <w:r w:rsidR="00695D75" w:rsidRPr="0017784B">
        <w:rPr>
          <w:sz w:val="24"/>
          <w:szCs w:val="24"/>
        </w:rPr>
        <w:t xml:space="preserve"> </w:t>
      </w:r>
      <w:r w:rsidRPr="0017784B">
        <w:rPr>
          <w:sz w:val="24"/>
          <w:szCs w:val="24"/>
        </w:rPr>
        <w:t>deníku;</w:t>
      </w:r>
    </w:p>
    <w:p w14:paraId="48F76C9C" w14:textId="77777777" w:rsidR="0017784B" w:rsidRPr="0017784B" w:rsidRDefault="0017784B" w:rsidP="006B525C">
      <w:pPr>
        <w:numPr>
          <w:ilvl w:val="0"/>
          <w:numId w:val="28"/>
        </w:numPr>
        <w:tabs>
          <w:tab w:val="clear" w:pos="803"/>
        </w:tabs>
        <w:spacing w:before="120"/>
        <w:ind w:left="851" w:right="1" w:hanging="425"/>
        <w:jc w:val="both"/>
        <w:rPr>
          <w:sz w:val="24"/>
          <w:szCs w:val="24"/>
        </w:rPr>
      </w:pPr>
      <w:r w:rsidRPr="0017784B">
        <w:rPr>
          <w:sz w:val="24"/>
          <w:szCs w:val="24"/>
        </w:rPr>
        <w:t>v případě jakéhokoliv poškození majetku</w:t>
      </w:r>
      <w:r w:rsidR="001001AF">
        <w:rPr>
          <w:sz w:val="24"/>
          <w:szCs w:val="24"/>
        </w:rPr>
        <w:t>, zařízení či rozvodů</w:t>
      </w:r>
      <w:r w:rsidRPr="0017784B">
        <w:rPr>
          <w:sz w:val="24"/>
          <w:szCs w:val="24"/>
        </w:rPr>
        <w:t xml:space="preserve"> nebo omezení provozu neschváleného objednatelem prové</w:t>
      </w:r>
      <w:r w:rsidR="001001AF">
        <w:rPr>
          <w:sz w:val="24"/>
          <w:szCs w:val="24"/>
        </w:rPr>
        <w:t>st neprodleně opravu poškozeného majetku, zařízení či </w:t>
      </w:r>
      <w:r w:rsidRPr="0017784B">
        <w:rPr>
          <w:sz w:val="24"/>
          <w:szCs w:val="24"/>
        </w:rPr>
        <w:t>rozvodů a obnovit urychleně provoz objednatele v plném rozsahu;</w:t>
      </w:r>
    </w:p>
    <w:p w14:paraId="0C4191F0" w14:textId="678BE3D9" w:rsidR="001E36B0" w:rsidRPr="007140B3" w:rsidRDefault="00A67583" w:rsidP="006B525C">
      <w:pPr>
        <w:numPr>
          <w:ilvl w:val="0"/>
          <w:numId w:val="28"/>
        </w:numPr>
        <w:tabs>
          <w:tab w:val="clear" w:pos="803"/>
        </w:tabs>
        <w:spacing w:before="120"/>
        <w:ind w:left="851" w:right="1" w:hanging="425"/>
        <w:jc w:val="both"/>
        <w:rPr>
          <w:sz w:val="24"/>
          <w:szCs w:val="24"/>
        </w:rPr>
      </w:pPr>
      <w:r w:rsidRPr="0052022F">
        <w:rPr>
          <w:sz w:val="24"/>
          <w:szCs w:val="24"/>
        </w:rPr>
        <w:t xml:space="preserve">provádět </w:t>
      </w:r>
      <w:r w:rsidR="003D2051">
        <w:rPr>
          <w:sz w:val="24"/>
          <w:szCs w:val="24"/>
        </w:rPr>
        <w:t>dílo</w:t>
      </w:r>
      <w:r w:rsidR="003D2051" w:rsidRPr="0052022F">
        <w:rPr>
          <w:sz w:val="24"/>
          <w:szCs w:val="24"/>
        </w:rPr>
        <w:t xml:space="preserve"> </w:t>
      </w:r>
      <w:r w:rsidRPr="0052022F">
        <w:rPr>
          <w:sz w:val="24"/>
          <w:szCs w:val="24"/>
        </w:rPr>
        <w:t>v pracovní</w:t>
      </w:r>
      <w:r w:rsidR="003D2051">
        <w:rPr>
          <w:sz w:val="24"/>
          <w:szCs w:val="24"/>
        </w:rPr>
        <w:t>ch</w:t>
      </w:r>
      <w:r w:rsidRPr="0052022F">
        <w:rPr>
          <w:sz w:val="24"/>
          <w:szCs w:val="24"/>
        </w:rPr>
        <w:t xml:space="preserve"> dn</w:t>
      </w:r>
      <w:r w:rsidR="003D2051">
        <w:rPr>
          <w:sz w:val="24"/>
          <w:szCs w:val="24"/>
        </w:rPr>
        <w:t>ech</w:t>
      </w:r>
      <w:r w:rsidR="005F3CA1">
        <w:rPr>
          <w:sz w:val="24"/>
          <w:szCs w:val="24"/>
        </w:rPr>
        <w:t xml:space="preserve"> </w:t>
      </w:r>
      <w:r w:rsidR="0017784B" w:rsidRPr="0052022F">
        <w:rPr>
          <w:iCs/>
          <w:sz w:val="24"/>
          <w:szCs w:val="24"/>
        </w:rPr>
        <w:t xml:space="preserve">od </w:t>
      </w:r>
      <w:r w:rsidR="0052022F" w:rsidRPr="0052022F">
        <w:rPr>
          <w:iCs/>
          <w:sz w:val="24"/>
          <w:szCs w:val="24"/>
        </w:rPr>
        <w:t>7</w:t>
      </w:r>
      <w:r w:rsidR="0017784B" w:rsidRPr="0052022F">
        <w:rPr>
          <w:iCs/>
          <w:sz w:val="24"/>
          <w:szCs w:val="24"/>
        </w:rPr>
        <w:t>:</w:t>
      </w:r>
      <w:r w:rsidR="00CA76C0">
        <w:rPr>
          <w:iCs/>
          <w:sz w:val="24"/>
          <w:szCs w:val="24"/>
        </w:rPr>
        <w:t>0</w:t>
      </w:r>
      <w:r w:rsidR="0052022F" w:rsidRPr="0052022F">
        <w:rPr>
          <w:iCs/>
          <w:sz w:val="24"/>
          <w:szCs w:val="24"/>
        </w:rPr>
        <w:t xml:space="preserve">0 </w:t>
      </w:r>
      <w:r w:rsidR="0017784B" w:rsidRPr="0052022F">
        <w:rPr>
          <w:iCs/>
          <w:sz w:val="24"/>
          <w:szCs w:val="24"/>
        </w:rPr>
        <w:t>do 1</w:t>
      </w:r>
      <w:r w:rsidR="00CA76C0">
        <w:rPr>
          <w:iCs/>
          <w:sz w:val="24"/>
          <w:szCs w:val="24"/>
        </w:rPr>
        <w:t>8</w:t>
      </w:r>
      <w:r w:rsidR="0017784B" w:rsidRPr="0052022F">
        <w:rPr>
          <w:iCs/>
          <w:sz w:val="24"/>
          <w:szCs w:val="24"/>
        </w:rPr>
        <w:t>:</w:t>
      </w:r>
      <w:r w:rsidR="00CA76C0">
        <w:rPr>
          <w:iCs/>
          <w:sz w:val="24"/>
          <w:szCs w:val="24"/>
        </w:rPr>
        <w:t>0</w:t>
      </w:r>
      <w:r w:rsidR="0017784B" w:rsidRPr="0052022F">
        <w:rPr>
          <w:iCs/>
          <w:sz w:val="24"/>
          <w:szCs w:val="24"/>
        </w:rPr>
        <w:t>0</w:t>
      </w:r>
      <w:r w:rsidR="00C51236">
        <w:rPr>
          <w:iCs/>
          <w:sz w:val="24"/>
          <w:szCs w:val="24"/>
        </w:rPr>
        <w:t xml:space="preserve"> hod.</w:t>
      </w:r>
      <w:r w:rsidR="00124C67">
        <w:rPr>
          <w:sz w:val="24"/>
          <w:szCs w:val="24"/>
        </w:rPr>
        <w:t>,</w:t>
      </w:r>
      <w:r w:rsidR="00E530EB">
        <w:rPr>
          <w:sz w:val="24"/>
          <w:szCs w:val="24"/>
        </w:rPr>
        <w:t xml:space="preserve"> přičemž objednatel</w:t>
      </w:r>
      <w:r w:rsidR="0017784B" w:rsidRPr="00E530EB">
        <w:rPr>
          <w:sz w:val="24"/>
          <w:szCs w:val="24"/>
        </w:rPr>
        <w:t xml:space="preserve"> si vyhrazuje právo</w:t>
      </w:r>
      <w:r w:rsidR="00E530EB">
        <w:rPr>
          <w:sz w:val="24"/>
          <w:szCs w:val="24"/>
        </w:rPr>
        <w:t>,</w:t>
      </w:r>
      <w:r w:rsidR="0017784B" w:rsidRPr="00E530EB">
        <w:rPr>
          <w:sz w:val="24"/>
          <w:szCs w:val="24"/>
        </w:rPr>
        <w:t xml:space="preserve"> ve výjimečných případech, den předem </w:t>
      </w:r>
      <w:r w:rsidR="00E530EB">
        <w:rPr>
          <w:sz w:val="24"/>
          <w:szCs w:val="24"/>
        </w:rPr>
        <w:t xml:space="preserve">uvedenou </w:t>
      </w:r>
      <w:r w:rsidR="0017784B" w:rsidRPr="00E530EB">
        <w:rPr>
          <w:sz w:val="24"/>
          <w:szCs w:val="24"/>
        </w:rPr>
        <w:t>pracovní dobu</w:t>
      </w:r>
      <w:r w:rsidRPr="00E530EB">
        <w:rPr>
          <w:sz w:val="24"/>
          <w:szCs w:val="24"/>
        </w:rPr>
        <w:t xml:space="preserve"> </w:t>
      </w:r>
      <w:r w:rsidR="00B27F3B">
        <w:rPr>
          <w:sz w:val="24"/>
          <w:szCs w:val="24"/>
        </w:rPr>
        <w:t>změ</w:t>
      </w:r>
      <w:r w:rsidR="00AD036F">
        <w:rPr>
          <w:sz w:val="24"/>
          <w:szCs w:val="24"/>
        </w:rPr>
        <w:t>nit.</w:t>
      </w:r>
      <w:r w:rsidR="001E36B0">
        <w:rPr>
          <w:sz w:val="24"/>
          <w:szCs w:val="24"/>
        </w:rPr>
        <w:t xml:space="preserve"> V prostorech budovy Rooseveltova 20 – peněžní provoz</w:t>
      </w:r>
      <w:r w:rsidR="009B19E9">
        <w:rPr>
          <w:sz w:val="24"/>
          <w:szCs w:val="24"/>
        </w:rPr>
        <w:t xml:space="preserve"> </w:t>
      </w:r>
      <w:r w:rsidR="001E36B0">
        <w:rPr>
          <w:sz w:val="24"/>
          <w:szCs w:val="24"/>
        </w:rPr>
        <w:t xml:space="preserve">,,zóna A“ </w:t>
      </w:r>
      <w:r w:rsidR="007140B3">
        <w:rPr>
          <w:sz w:val="24"/>
          <w:szCs w:val="24"/>
        </w:rPr>
        <w:t>provádět dílo v čase od 15:00 do 18:45</w:t>
      </w:r>
      <w:r w:rsidR="002A13BC">
        <w:rPr>
          <w:sz w:val="24"/>
          <w:szCs w:val="24"/>
        </w:rPr>
        <w:t xml:space="preserve"> hod</w:t>
      </w:r>
      <w:r w:rsidR="007140B3">
        <w:rPr>
          <w:sz w:val="24"/>
          <w:szCs w:val="24"/>
        </w:rPr>
        <w:t>. Posun času je možný pouze po předchozím schválení zástupce ČNB Brno, v</w:t>
      </w:r>
      <w:r w:rsidR="009B19E9">
        <w:rPr>
          <w:sz w:val="24"/>
          <w:szCs w:val="24"/>
        </w:rPr>
        <w:t> </w:t>
      </w:r>
      <w:r w:rsidR="007140B3">
        <w:rPr>
          <w:sz w:val="24"/>
          <w:szCs w:val="24"/>
        </w:rPr>
        <w:t>prostoru</w:t>
      </w:r>
      <w:r w:rsidR="009B19E9">
        <w:rPr>
          <w:sz w:val="24"/>
          <w:szCs w:val="24"/>
        </w:rPr>
        <w:t xml:space="preserve"> </w:t>
      </w:r>
      <w:r w:rsidR="007140B3">
        <w:rPr>
          <w:sz w:val="24"/>
          <w:szCs w:val="24"/>
        </w:rPr>
        <w:t>,,vstup Rooseveltova“ provádět dílo v sobotu a neděli od 8:00 do 18:00 hod</w:t>
      </w:r>
      <w:r w:rsidR="002A13BC">
        <w:rPr>
          <w:sz w:val="24"/>
          <w:szCs w:val="24"/>
        </w:rPr>
        <w:t>.</w:t>
      </w:r>
      <w:r w:rsidR="007140B3">
        <w:rPr>
          <w:sz w:val="24"/>
          <w:szCs w:val="24"/>
        </w:rPr>
        <w:t>, kdy práci ve dny pracovního klidu je nutné nahlásit zástupci ČNB Brno ke schválení nejméně 5 pracovních dnů předem</w:t>
      </w:r>
      <w:r w:rsidR="00BA7C87" w:rsidRPr="007140B3">
        <w:rPr>
          <w:sz w:val="24"/>
          <w:szCs w:val="24"/>
        </w:rPr>
        <w:t>;</w:t>
      </w:r>
      <w:r w:rsidR="007140B3">
        <w:rPr>
          <w:sz w:val="24"/>
          <w:szCs w:val="24"/>
        </w:rPr>
        <w:t xml:space="preserve"> </w:t>
      </w:r>
    </w:p>
    <w:p w14:paraId="570E7217" w14:textId="42C5D5D4" w:rsidR="0017784B" w:rsidRPr="007140B3" w:rsidRDefault="00FB0DE3" w:rsidP="006B525C">
      <w:pPr>
        <w:numPr>
          <w:ilvl w:val="0"/>
          <w:numId w:val="28"/>
        </w:numPr>
        <w:tabs>
          <w:tab w:val="clear" w:pos="803"/>
        </w:tabs>
        <w:spacing w:before="120"/>
        <w:ind w:left="851" w:right="1" w:hanging="425"/>
        <w:jc w:val="both"/>
        <w:rPr>
          <w:sz w:val="24"/>
          <w:szCs w:val="24"/>
        </w:rPr>
      </w:pPr>
      <w:r>
        <w:rPr>
          <w:sz w:val="24"/>
          <w:szCs w:val="24"/>
        </w:rPr>
        <w:t>v</w:t>
      </w:r>
      <w:r w:rsidR="00AD036F" w:rsidRPr="007140B3">
        <w:rPr>
          <w:sz w:val="24"/>
          <w:szCs w:val="24"/>
        </w:rPr>
        <w:t>e specifických případech</w:t>
      </w:r>
      <w:r w:rsidR="00BB19C8">
        <w:rPr>
          <w:sz w:val="24"/>
          <w:szCs w:val="24"/>
        </w:rPr>
        <w:t>,</w:t>
      </w:r>
      <w:r w:rsidR="00AD036F" w:rsidRPr="007140B3">
        <w:rPr>
          <w:sz w:val="24"/>
          <w:szCs w:val="24"/>
        </w:rPr>
        <w:t xml:space="preserve"> např. práce v komunikačních prostorech se vstupem veřejnosti</w:t>
      </w:r>
      <w:r w:rsidR="00BB19C8">
        <w:rPr>
          <w:sz w:val="24"/>
          <w:szCs w:val="24"/>
        </w:rPr>
        <w:t>,</w:t>
      </w:r>
      <w:r w:rsidR="00AD036F" w:rsidRPr="007140B3">
        <w:rPr>
          <w:sz w:val="24"/>
          <w:szCs w:val="24"/>
        </w:rPr>
        <w:t xml:space="preserve"> lze po schválení objednatelem práce provádět i v dny pracovního klidu;</w:t>
      </w:r>
    </w:p>
    <w:p w14:paraId="603BB8E4" w14:textId="4E30B410" w:rsidR="0017784B" w:rsidRPr="0017784B" w:rsidRDefault="0017784B" w:rsidP="006B525C">
      <w:pPr>
        <w:numPr>
          <w:ilvl w:val="0"/>
          <w:numId w:val="28"/>
        </w:numPr>
        <w:tabs>
          <w:tab w:val="clear" w:pos="803"/>
        </w:tabs>
        <w:spacing w:before="120"/>
        <w:ind w:left="851" w:right="1" w:hanging="425"/>
        <w:jc w:val="both"/>
        <w:rPr>
          <w:sz w:val="24"/>
          <w:szCs w:val="24"/>
        </w:rPr>
      </w:pPr>
      <w:r w:rsidRPr="0017784B">
        <w:rPr>
          <w:sz w:val="24"/>
          <w:szCs w:val="24"/>
        </w:rPr>
        <w:t xml:space="preserve">vést </w:t>
      </w:r>
      <w:r>
        <w:rPr>
          <w:sz w:val="24"/>
          <w:szCs w:val="24"/>
        </w:rPr>
        <w:t>montážní</w:t>
      </w:r>
      <w:r w:rsidRPr="0017784B">
        <w:rPr>
          <w:sz w:val="24"/>
          <w:szCs w:val="24"/>
        </w:rPr>
        <w:t xml:space="preserve"> deník v souladu s příslušnými předpisy, přičemž deník bude po celou dobu uložen u určené osoby zhotovitele v místě plnění</w:t>
      </w:r>
      <w:r w:rsidR="005B1DDD">
        <w:rPr>
          <w:sz w:val="24"/>
          <w:szCs w:val="24"/>
        </w:rPr>
        <w:t xml:space="preserve"> (může být osoba odlišná od</w:t>
      </w:r>
      <w:r w:rsidR="00BB19C8">
        <w:rPr>
          <w:sz w:val="24"/>
          <w:szCs w:val="24"/>
        </w:rPr>
        <w:t> </w:t>
      </w:r>
      <w:r w:rsidR="005B1DDD">
        <w:rPr>
          <w:sz w:val="24"/>
          <w:szCs w:val="24"/>
        </w:rPr>
        <w:t>pověřené osoby zhotovitele)</w:t>
      </w:r>
      <w:r w:rsidRPr="0017784B">
        <w:rPr>
          <w:sz w:val="24"/>
          <w:szCs w:val="24"/>
        </w:rPr>
        <w:t xml:space="preserve">. Do </w:t>
      </w:r>
      <w:r>
        <w:rPr>
          <w:sz w:val="24"/>
          <w:szCs w:val="24"/>
        </w:rPr>
        <w:t>montážního</w:t>
      </w:r>
      <w:r w:rsidRPr="0017784B">
        <w:rPr>
          <w:sz w:val="24"/>
          <w:szCs w:val="24"/>
        </w:rPr>
        <w:t xml:space="preserve"> deníku budou zapsány i případné odchylky od </w:t>
      </w:r>
      <w:r w:rsidR="003D2051">
        <w:rPr>
          <w:sz w:val="24"/>
          <w:szCs w:val="24"/>
        </w:rPr>
        <w:t>projekto</w:t>
      </w:r>
      <w:r w:rsidR="00091D2C">
        <w:rPr>
          <w:sz w:val="24"/>
          <w:szCs w:val="24"/>
        </w:rPr>
        <w:t>v</w:t>
      </w:r>
      <w:r w:rsidR="003D2051">
        <w:rPr>
          <w:sz w:val="24"/>
          <w:szCs w:val="24"/>
        </w:rPr>
        <w:t>é</w:t>
      </w:r>
      <w:r w:rsidR="003D2051" w:rsidRPr="0017784B">
        <w:rPr>
          <w:sz w:val="24"/>
          <w:szCs w:val="24"/>
        </w:rPr>
        <w:t xml:space="preserve"> </w:t>
      </w:r>
      <w:r w:rsidRPr="0017784B">
        <w:rPr>
          <w:sz w:val="24"/>
          <w:szCs w:val="24"/>
        </w:rPr>
        <w:t>dokumentace, které nebudou mít vliv na cenu, funkci</w:t>
      </w:r>
      <w:r w:rsidR="00681E5E">
        <w:rPr>
          <w:sz w:val="24"/>
          <w:szCs w:val="24"/>
        </w:rPr>
        <w:t xml:space="preserve">, </w:t>
      </w:r>
      <w:r w:rsidRPr="0017784B">
        <w:rPr>
          <w:sz w:val="24"/>
          <w:szCs w:val="24"/>
        </w:rPr>
        <w:t>kvalitu díla</w:t>
      </w:r>
      <w:r w:rsidR="00681E5E">
        <w:rPr>
          <w:sz w:val="24"/>
          <w:szCs w:val="24"/>
        </w:rPr>
        <w:t xml:space="preserve"> a</w:t>
      </w:r>
      <w:r w:rsidRPr="0017784B">
        <w:rPr>
          <w:sz w:val="24"/>
          <w:szCs w:val="24"/>
        </w:rPr>
        <w:t xml:space="preserve"> lhůty, ve kterých má být plnění poskytnuto</w:t>
      </w:r>
      <w:r w:rsidR="008C3DE4">
        <w:rPr>
          <w:sz w:val="24"/>
          <w:szCs w:val="24"/>
        </w:rPr>
        <w:t>,</w:t>
      </w:r>
      <w:r w:rsidRPr="0017784B">
        <w:rPr>
          <w:sz w:val="24"/>
          <w:szCs w:val="24"/>
        </w:rPr>
        <w:t xml:space="preserve"> s tím, že zápis podepíše alespoň jedna z pověřených osob za každou ze</w:t>
      </w:r>
      <w:r w:rsidR="008C3DE4">
        <w:rPr>
          <w:sz w:val="24"/>
          <w:szCs w:val="24"/>
        </w:rPr>
        <w:t> </w:t>
      </w:r>
      <w:r w:rsidRPr="0017784B">
        <w:rPr>
          <w:sz w:val="24"/>
          <w:szCs w:val="24"/>
        </w:rPr>
        <w:t xml:space="preserve">smluvních stran uvedených v čl. IV odst. </w:t>
      </w:r>
      <w:r>
        <w:rPr>
          <w:sz w:val="24"/>
          <w:szCs w:val="24"/>
        </w:rPr>
        <w:t>4</w:t>
      </w:r>
      <w:r w:rsidRPr="0017784B">
        <w:rPr>
          <w:sz w:val="24"/>
          <w:szCs w:val="24"/>
        </w:rPr>
        <w:t>;</w:t>
      </w:r>
    </w:p>
    <w:p w14:paraId="6E30E92D" w14:textId="77777777" w:rsidR="0017784B" w:rsidRPr="0017784B" w:rsidRDefault="0017784B" w:rsidP="006B525C">
      <w:pPr>
        <w:numPr>
          <w:ilvl w:val="0"/>
          <w:numId w:val="28"/>
        </w:numPr>
        <w:tabs>
          <w:tab w:val="clear" w:pos="803"/>
        </w:tabs>
        <w:spacing w:before="120"/>
        <w:ind w:left="851" w:right="1" w:hanging="425"/>
        <w:jc w:val="both"/>
        <w:rPr>
          <w:sz w:val="24"/>
          <w:szCs w:val="24"/>
        </w:rPr>
      </w:pPr>
      <w:r w:rsidRPr="0017784B">
        <w:rPr>
          <w:sz w:val="24"/>
          <w:szCs w:val="24"/>
        </w:rPr>
        <w:t xml:space="preserve">zajistit, aby veškeré </w:t>
      </w:r>
      <w:r w:rsidR="00C91732">
        <w:rPr>
          <w:sz w:val="24"/>
          <w:szCs w:val="24"/>
        </w:rPr>
        <w:t xml:space="preserve">odborné </w:t>
      </w:r>
      <w:r w:rsidRPr="0017784B">
        <w:rPr>
          <w:sz w:val="24"/>
          <w:szCs w:val="24"/>
        </w:rPr>
        <w:t>práce byly prováděny pouze odborně způsobilými pracovník</w:t>
      </w:r>
      <w:r w:rsidR="00F027DE">
        <w:rPr>
          <w:sz w:val="24"/>
          <w:szCs w:val="24"/>
        </w:rPr>
        <w:t>y, a</w:t>
      </w:r>
      <w:r w:rsidR="00C35DE3">
        <w:rPr>
          <w:sz w:val="24"/>
          <w:szCs w:val="24"/>
        </w:rPr>
        <w:t> </w:t>
      </w:r>
      <w:r w:rsidR="00F027DE">
        <w:rPr>
          <w:sz w:val="24"/>
          <w:szCs w:val="24"/>
        </w:rPr>
        <w:t xml:space="preserve">to tak, aby neohrožovaly a </w:t>
      </w:r>
      <w:r w:rsidRPr="0017784B">
        <w:rPr>
          <w:sz w:val="24"/>
          <w:szCs w:val="24"/>
        </w:rPr>
        <w:t>n</w:t>
      </w:r>
      <w:r w:rsidR="00F027DE">
        <w:rPr>
          <w:sz w:val="24"/>
          <w:szCs w:val="24"/>
        </w:rPr>
        <w:t xml:space="preserve">eomezovaly provoz objednatele s </w:t>
      </w:r>
      <w:r w:rsidRPr="0017784B">
        <w:rPr>
          <w:sz w:val="24"/>
          <w:szCs w:val="24"/>
        </w:rPr>
        <w:t>výjimkou omezení předem dohodnutých s objednatelem;</w:t>
      </w:r>
    </w:p>
    <w:p w14:paraId="656E6832" w14:textId="77777777" w:rsidR="0017784B" w:rsidRPr="0017784B" w:rsidRDefault="0017784B" w:rsidP="006B525C">
      <w:pPr>
        <w:numPr>
          <w:ilvl w:val="0"/>
          <w:numId w:val="28"/>
        </w:numPr>
        <w:tabs>
          <w:tab w:val="clear" w:pos="803"/>
        </w:tabs>
        <w:spacing w:before="120"/>
        <w:ind w:left="851" w:right="1" w:hanging="425"/>
        <w:jc w:val="both"/>
        <w:rPr>
          <w:sz w:val="24"/>
          <w:szCs w:val="24"/>
        </w:rPr>
      </w:pPr>
      <w:r w:rsidRPr="0017784B">
        <w:rPr>
          <w:sz w:val="24"/>
          <w:szCs w:val="24"/>
        </w:rPr>
        <w:t xml:space="preserve">provádět ochranu konstrukcí a zařízení objednatele před poškozením a znečištěním </w:t>
      </w:r>
      <w:r w:rsidR="00CD24A0">
        <w:rPr>
          <w:sz w:val="24"/>
          <w:szCs w:val="24"/>
        </w:rPr>
        <w:br/>
      </w:r>
      <w:r w:rsidRPr="0017784B">
        <w:rPr>
          <w:sz w:val="24"/>
          <w:szCs w:val="24"/>
        </w:rPr>
        <w:t>a provádět opatření proti prašnosti;</w:t>
      </w:r>
    </w:p>
    <w:p w14:paraId="57A021F3" w14:textId="3D78B2CA" w:rsidR="0017784B" w:rsidRPr="0017784B" w:rsidRDefault="0017784B" w:rsidP="006B525C">
      <w:pPr>
        <w:numPr>
          <w:ilvl w:val="0"/>
          <w:numId w:val="28"/>
        </w:numPr>
        <w:tabs>
          <w:tab w:val="clear" w:pos="803"/>
        </w:tabs>
        <w:spacing w:before="120"/>
        <w:ind w:left="851" w:right="1" w:hanging="425"/>
        <w:jc w:val="both"/>
        <w:rPr>
          <w:sz w:val="24"/>
          <w:szCs w:val="24"/>
        </w:rPr>
      </w:pPr>
      <w:r w:rsidRPr="0017784B">
        <w:rPr>
          <w:sz w:val="24"/>
          <w:szCs w:val="24"/>
        </w:rPr>
        <w:t xml:space="preserve">v průběhu provádění prací vlastními prostředky a na svoje náklady provádět průběžný denní úklid </w:t>
      </w:r>
      <w:r w:rsidR="009E61E2">
        <w:rPr>
          <w:sz w:val="24"/>
          <w:szCs w:val="24"/>
        </w:rPr>
        <w:t>pracoviště</w:t>
      </w:r>
      <w:r w:rsidRPr="0017784B">
        <w:rPr>
          <w:sz w:val="24"/>
          <w:szCs w:val="24"/>
        </w:rPr>
        <w:t xml:space="preserve">, popř. dalších prostor a konstrukcí dotčených činností zhotovitele, pokud je zhotovitel znečistil v souvislosti s poskytováním plnění. Zhotovitel se zavazuje po ukončení prací provést vlastními prostředky a na svoje náklady vyklizení </w:t>
      </w:r>
      <w:r w:rsidR="009E61E2">
        <w:rPr>
          <w:sz w:val="24"/>
          <w:szCs w:val="24"/>
        </w:rPr>
        <w:t>pracoviště</w:t>
      </w:r>
      <w:r w:rsidRPr="0017784B">
        <w:rPr>
          <w:sz w:val="24"/>
          <w:szCs w:val="24"/>
        </w:rPr>
        <w:t xml:space="preserve"> tak, aby v prostorách objednatele nezůstal žádný materiál ani pracovní nástroje, ochranné prostředky či jakékoli nečistoty</w:t>
      </w:r>
      <w:r w:rsidR="008C3DE4">
        <w:rPr>
          <w:sz w:val="24"/>
          <w:szCs w:val="24"/>
        </w:rPr>
        <w:t>,</w:t>
      </w:r>
      <w:r w:rsidRPr="0017784B">
        <w:rPr>
          <w:sz w:val="24"/>
          <w:szCs w:val="24"/>
        </w:rPr>
        <w:t xml:space="preserve"> a provede před</w:t>
      </w:r>
      <w:r w:rsidR="00304A6F">
        <w:rPr>
          <w:sz w:val="24"/>
          <w:szCs w:val="24"/>
        </w:rPr>
        <w:t> </w:t>
      </w:r>
      <w:r w:rsidRPr="0017784B">
        <w:rPr>
          <w:sz w:val="24"/>
          <w:szCs w:val="24"/>
        </w:rPr>
        <w:t xml:space="preserve">předáním objednateli čistý úklid celého </w:t>
      </w:r>
      <w:r w:rsidR="009E61E2">
        <w:rPr>
          <w:sz w:val="24"/>
          <w:szCs w:val="24"/>
        </w:rPr>
        <w:t>pracoviště</w:t>
      </w:r>
      <w:r w:rsidRPr="0017784B">
        <w:rPr>
          <w:sz w:val="24"/>
          <w:szCs w:val="24"/>
        </w:rPr>
        <w:t xml:space="preserve"> a prostor dotčených činností zhotovitele;</w:t>
      </w:r>
    </w:p>
    <w:p w14:paraId="354354AC" w14:textId="5A6FB537" w:rsidR="002E5E8C" w:rsidRPr="002E5E8C" w:rsidRDefault="002E5E8C" w:rsidP="006B525C">
      <w:pPr>
        <w:numPr>
          <w:ilvl w:val="0"/>
          <w:numId w:val="28"/>
        </w:numPr>
        <w:tabs>
          <w:tab w:val="clear" w:pos="803"/>
        </w:tabs>
        <w:spacing w:before="120"/>
        <w:ind w:left="851" w:right="1" w:hanging="425"/>
        <w:jc w:val="both"/>
        <w:rPr>
          <w:sz w:val="24"/>
          <w:szCs w:val="24"/>
        </w:rPr>
      </w:pPr>
      <w:r w:rsidRPr="002E5E8C">
        <w:rPr>
          <w:sz w:val="24"/>
          <w:szCs w:val="24"/>
        </w:rPr>
        <w:t>zajistit stá</w:t>
      </w:r>
      <w:r>
        <w:rPr>
          <w:sz w:val="24"/>
          <w:szCs w:val="24"/>
        </w:rPr>
        <w:t xml:space="preserve">lou přítomnost </w:t>
      </w:r>
      <w:r w:rsidR="00124C67">
        <w:rPr>
          <w:sz w:val="24"/>
          <w:szCs w:val="24"/>
        </w:rPr>
        <w:t>odpovědného pracovníka zhotovitele</w:t>
      </w:r>
      <w:r w:rsidRPr="002E5E8C">
        <w:rPr>
          <w:sz w:val="24"/>
          <w:szCs w:val="24"/>
        </w:rPr>
        <w:t xml:space="preserve"> při provádění prací. Odpovědný pracovník </w:t>
      </w:r>
      <w:r w:rsidR="00124C67">
        <w:rPr>
          <w:sz w:val="24"/>
          <w:szCs w:val="24"/>
        </w:rPr>
        <w:t xml:space="preserve">zhotovitele </w:t>
      </w:r>
      <w:r w:rsidRPr="002E5E8C">
        <w:rPr>
          <w:sz w:val="24"/>
          <w:szCs w:val="24"/>
        </w:rPr>
        <w:t>bude řídit a kontrolovat práce, koordinovat činnosti pracovníků zhotovitele, koordinovat činnosti různých profesí, rozhodovat ve</w:t>
      </w:r>
      <w:r w:rsidR="00946D94">
        <w:rPr>
          <w:sz w:val="24"/>
          <w:szCs w:val="24"/>
        </w:rPr>
        <w:t> </w:t>
      </w:r>
      <w:r w:rsidRPr="002E5E8C">
        <w:rPr>
          <w:sz w:val="24"/>
          <w:szCs w:val="24"/>
        </w:rPr>
        <w:t>spolupráci s odpov</w:t>
      </w:r>
      <w:r w:rsidR="00F43C6C">
        <w:rPr>
          <w:sz w:val="24"/>
          <w:szCs w:val="24"/>
        </w:rPr>
        <w:t>ědným pracovníkem objednatele o </w:t>
      </w:r>
      <w:r w:rsidRPr="002E5E8C">
        <w:rPr>
          <w:sz w:val="24"/>
          <w:szCs w:val="24"/>
        </w:rPr>
        <w:t xml:space="preserve">případné změně postupu prací apod. </w:t>
      </w:r>
      <w:r w:rsidR="00124C67">
        <w:rPr>
          <w:sz w:val="24"/>
          <w:szCs w:val="24"/>
        </w:rPr>
        <w:t>V</w:t>
      </w:r>
      <w:r w:rsidRPr="002E5E8C">
        <w:rPr>
          <w:sz w:val="24"/>
          <w:szCs w:val="24"/>
        </w:rPr>
        <w:t xml:space="preserve"> případě nepřítomnosti určí svéh</w:t>
      </w:r>
      <w:r w:rsidR="005F5A5B">
        <w:rPr>
          <w:sz w:val="24"/>
          <w:szCs w:val="24"/>
        </w:rPr>
        <w:t>o zástupce a musí být po </w:t>
      </w:r>
      <w:r w:rsidRPr="002E5E8C">
        <w:rPr>
          <w:sz w:val="24"/>
          <w:szCs w:val="24"/>
        </w:rPr>
        <w:t>celou dobu provádění prací dosažitelný telefonicky</w:t>
      </w:r>
      <w:r w:rsidR="007867AC" w:rsidRPr="0017784B">
        <w:rPr>
          <w:sz w:val="24"/>
          <w:szCs w:val="24"/>
        </w:rPr>
        <w:t>;</w:t>
      </w:r>
    </w:p>
    <w:p w14:paraId="73142BD0" w14:textId="0A87E3EA" w:rsidR="0017784B" w:rsidRPr="0017784B" w:rsidRDefault="0017784B" w:rsidP="00C07AFD">
      <w:pPr>
        <w:widowControl w:val="0"/>
        <w:numPr>
          <w:ilvl w:val="0"/>
          <w:numId w:val="28"/>
        </w:numPr>
        <w:tabs>
          <w:tab w:val="clear" w:pos="803"/>
        </w:tabs>
        <w:spacing w:before="120"/>
        <w:ind w:left="851" w:hanging="425"/>
        <w:jc w:val="both"/>
        <w:rPr>
          <w:sz w:val="24"/>
          <w:szCs w:val="24"/>
        </w:rPr>
      </w:pPr>
      <w:r w:rsidRPr="0017784B">
        <w:rPr>
          <w:sz w:val="24"/>
          <w:szCs w:val="24"/>
        </w:rPr>
        <w:t>v případě porušení předpisů BOZP a PO, nekvalitního provádění prací nebo nedodržování montážních a technologi</w:t>
      </w:r>
      <w:r w:rsidR="00645411">
        <w:rPr>
          <w:sz w:val="24"/>
          <w:szCs w:val="24"/>
        </w:rPr>
        <w:t>ckých předpisů</w:t>
      </w:r>
      <w:r w:rsidR="00F43C6C">
        <w:rPr>
          <w:sz w:val="24"/>
          <w:szCs w:val="24"/>
        </w:rPr>
        <w:t xml:space="preserve"> po </w:t>
      </w:r>
      <w:r w:rsidRPr="0017784B">
        <w:rPr>
          <w:sz w:val="24"/>
          <w:szCs w:val="24"/>
        </w:rPr>
        <w:t>přerušení prací na</w:t>
      </w:r>
      <w:r w:rsidR="00946D94">
        <w:rPr>
          <w:sz w:val="24"/>
          <w:szCs w:val="24"/>
        </w:rPr>
        <w:t> </w:t>
      </w:r>
      <w:r w:rsidRPr="0017784B">
        <w:rPr>
          <w:sz w:val="24"/>
          <w:szCs w:val="24"/>
        </w:rPr>
        <w:t>pokyn objednatele zajistit</w:t>
      </w:r>
      <w:r w:rsidR="00091D2C">
        <w:rPr>
          <w:sz w:val="24"/>
          <w:szCs w:val="24"/>
        </w:rPr>
        <w:t xml:space="preserve"> nápravu pro</w:t>
      </w:r>
      <w:r w:rsidRPr="0017784B">
        <w:rPr>
          <w:sz w:val="24"/>
          <w:szCs w:val="24"/>
        </w:rPr>
        <w:t xml:space="preserve"> okamžitě řádné plnění svých povinností;</w:t>
      </w:r>
    </w:p>
    <w:p w14:paraId="67E1C8E4" w14:textId="77777777" w:rsidR="0017784B" w:rsidRPr="0017784B" w:rsidRDefault="0017784B" w:rsidP="00C07AFD">
      <w:pPr>
        <w:widowControl w:val="0"/>
        <w:numPr>
          <w:ilvl w:val="0"/>
          <w:numId w:val="28"/>
        </w:numPr>
        <w:tabs>
          <w:tab w:val="clear" w:pos="803"/>
        </w:tabs>
        <w:spacing w:before="120"/>
        <w:ind w:left="851" w:hanging="425"/>
        <w:jc w:val="both"/>
        <w:rPr>
          <w:sz w:val="24"/>
          <w:szCs w:val="24"/>
        </w:rPr>
      </w:pPr>
      <w:r w:rsidRPr="0017784B">
        <w:rPr>
          <w:sz w:val="24"/>
          <w:szCs w:val="24"/>
        </w:rPr>
        <w:t>nepřerušovat plnění bez vážných důvodů a pokračovat v něm až do jeho úplného dokončení.</w:t>
      </w:r>
    </w:p>
    <w:p w14:paraId="5BE4B642" w14:textId="1A3F2ED3" w:rsidR="0017784B" w:rsidRPr="0017784B" w:rsidRDefault="0017784B" w:rsidP="00C07AFD">
      <w:pPr>
        <w:widowControl w:val="0"/>
        <w:numPr>
          <w:ilvl w:val="0"/>
          <w:numId w:val="13"/>
        </w:numPr>
        <w:tabs>
          <w:tab w:val="left" w:pos="426"/>
        </w:tabs>
        <w:spacing w:before="120"/>
        <w:ind w:left="426" w:hanging="426"/>
        <w:jc w:val="both"/>
        <w:rPr>
          <w:sz w:val="24"/>
          <w:szCs w:val="24"/>
        </w:rPr>
      </w:pPr>
      <w:r w:rsidRPr="0017784B">
        <w:rPr>
          <w:sz w:val="24"/>
          <w:szCs w:val="24"/>
        </w:rPr>
        <w:t>Na pokyn objednatele je zhotovitel povinen kdykoli přerušit práce na nezbytně nutnou dobu a v nezbytném rozsahu. Tento pokyn objednatel vydá za předpokladu, že:</w:t>
      </w:r>
    </w:p>
    <w:p w14:paraId="7030DD3D" w14:textId="77777777" w:rsidR="0017784B" w:rsidRPr="0017784B" w:rsidRDefault="0017784B" w:rsidP="00C07AFD">
      <w:pPr>
        <w:widowControl w:val="0"/>
        <w:numPr>
          <w:ilvl w:val="2"/>
          <w:numId w:val="26"/>
        </w:numPr>
        <w:tabs>
          <w:tab w:val="left" w:pos="851"/>
        </w:tabs>
        <w:spacing w:before="120"/>
        <w:ind w:left="851" w:hanging="425"/>
        <w:jc w:val="both"/>
        <w:rPr>
          <w:sz w:val="24"/>
          <w:szCs w:val="24"/>
        </w:rPr>
      </w:pPr>
      <w:r w:rsidRPr="0017784B">
        <w:rPr>
          <w:sz w:val="24"/>
          <w:szCs w:val="24"/>
        </w:rPr>
        <w:t xml:space="preserve">budou na </w:t>
      </w:r>
      <w:r w:rsidR="00681E5E">
        <w:rPr>
          <w:sz w:val="24"/>
          <w:szCs w:val="24"/>
        </w:rPr>
        <w:t>pracovišti</w:t>
      </w:r>
      <w:r w:rsidRPr="0017784B">
        <w:rPr>
          <w:sz w:val="24"/>
          <w:szCs w:val="24"/>
        </w:rPr>
        <w:t xml:space="preserve"> v souvislosti s plněním dle této smlouvy porušovány předpisy </w:t>
      </w:r>
      <w:r w:rsidR="00AA32D8">
        <w:rPr>
          <w:sz w:val="24"/>
          <w:szCs w:val="24"/>
        </w:rPr>
        <w:t>BOZP, PO a bezpečnostní požadavky</w:t>
      </w:r>
      <w:r w:rsidRPr="0017784B">
        <w:rPr>
          <w:sz w:val="24"/>
          <w:szCs w:val="24"/>
        </w:rPr>
        <w:t xml:space="preserve"> objednatele;</w:t>
      </w:r>
    </w:p>
    <w:p w14:paraId="1DA45025" w14:textId="77777777" w:rsidR="0017784B" w:rsidRPr="0017784B" w:rsidRDefault="00F00061" w:rsidP="00C07AFD">
      <w:pPr>
        <w:widowControl w:val="0"/>
        <w:numPr>
          <w:ilvl w:val="2"/>
          <w:numId w:val="26"/>
        </w:numPr>
        <w:tabs>
          <w:tab w:val="left" w:pos="851"/>
        </w:tabs>
        <w:spacing w:before="120"/>
        <w:ind w:left="851" w:hanging="425"/>
        <w:jc w:val="both"/>
        <w:rPr>
          <w:sz w:val="24"/>
          <w:szCs w:val="24"/>
        </w:rPr>
      </w:pPr>
      <w:r>
        <w:rPr>
          <w:sz w:val="24"/>
          <w:szCs w:val="24"/>
        </w:rPr>
        <w:t>plnění ne</w:t>
      </w:r>
      <w:r w:rsidR="000A1290">
        <w:rPr>
          <w:sz w:val="24"/>
          <w:szCs w:val="24"/>
        </w:rPr>
        <w:t>bude</w:t>
      </w:r>
      <w:r>
        <w:rPr>
          <w:sz w:val="24"/>
          <w:szCs w:val="24"/>
        </w:rPr>
        <w:t xml:space="preserve"> poskytováno v kvalitě stanovené v </w:t>
      </w:r>
      <w:r w:rsidR="0017784B" w:rsidRPr="0017784B">
        <w:rPr>
          <w:sz w:val="24"/>
          <w:szCs w:val="24"/>
        </w:rPr>
        <w:t>této smlouvě nebo nejsou dodržovány montážní a technologické předpisy;</w:t>
      </w:r>
    </w:p>
    <w:p w14:paraId="43A34CF8" w14:textId="77777777" w:rsidR="0017784B" w:rsidRPr="0017784B" w:rsidRDefault="0017784B" w:rsidP="006B525C">
      <w:pPr>
        <w:numPr>
          <w:ilvl w:val="2"/>
          <w:numId w:val="26"/>
        </w:numPr>
        <w:tabs>
          <w:tab w:val="left" w:pos="851"/>
        </w:tabs>
        <w:spacing w:before="120"/>
        <w:ind w:left="851" w:right="1" w:hanging="425"/>
        <w:jc w:val="both"/>
        <w:rPr>
          <w:sz w:val="24"/>
          <w:szCs w:val="24"/>
        </w:rPr>
      </w:pPr>
      <w:r w:rsidRPr="0017784B">
        <w:rPr>
          <w:sz w:val="24"/>
          <w:szCs w:val="24"/>
        </w:rPr>
        <w:t>v souvislosti s plněním dle této smlouvy je ohrožen život nebo</w:t>
      </w:r>
      <w:r w:rsidR="00F00061">
        <w:rPr>
          <w:sz w:val="24"/>
          <w:szCs w:val="24"/>
        </w:rPr>
        <w:t xml:space="preserve"> zdraví osob, nebo vzniká-li či </w:t>
      </w:r>
      <w:r w:rsidRPr="0017784B">
        <w:rPr>
          <w:sz w:val="24"/>
          <w:szCs w:val="24"/>
        </w:rPr>
        <w:t>hrozí-li vznik škody na majetku objednatele nebo třetích osob;</w:t>
      </w:r>
    </w:p>
    <w:p w14:paraId="6ACCA267" w14:textId="77777777" w:rsidR="0017784B" w:rsidRPr="0017784B" w:rsidRDefault="0017784B" w:rsidP="006B525C">
      <w:pPr>
        <w:numPr>
          <w:ilvl w:val="2"/>
          <w:numId w:val="26"/>
        </w:numPr>
        <w:tabs>
          <w:tab w:val="left" w:pos="851"/>
        </w:tabs>
        <w:spacing w:before="120"/>
        <w:ind w:left="851" w:right="1" w:hanging="425"/>
        <w:jc w:val="both"/>
        <w:rPr>
          <w:sz w:val="24"/>
          <w:szCs w:val="24"/>
        </w:rPr>
      </w:pPr>
      <w:r w:rsidRPr="0017784B">
        <w:rPr>
          <w:sz w:val="24"/>
          <w:szCs w:val="24"/>
        </w:rPr>
        <w:t>v souvislosti s plněním dle této smlouvy je ohrožen provoz objednatele;</w:t>
      </w:r>
    </w:p>
    <w:p w14:paraId="477F413A" w14:textId="77777777" w:rsidR="0017784B" w:rsidRPr="0017784B" w:rsidRDefault="0017784B" w:rsidP="006B525C">
      <w:pPr>
        <w:numPr>
          <w:ilvl w:val="2"/>
          <w:numId w:val="26"/>
        </w:numPr>
        <w:tabs>
          <w:tab w:val="left" w:pos="851"/>
        </w:tabs>
        <w:spacing w:before="120"/>
        <w:ind w:left="851" w:right="1" w:hanging="425"/>
        <w:jc w:val="both"/>
        <w:rPr>
          <w:sz w:val="24"/>
          <w:szCs w:val="24"/>
        </w:rPr>
      </w:pPr>
      <w:r w:rsidRPr="0017784B">
        <w:rPr>
          <w:sz w:val="24"/>
          <w:szCs w:val="24"/>
        </w:rPr>
        <w:t>plnění je poskytováno v rozporu s touto smlouvou.</w:t>
      </w:r>
    </w:p>
    <w:p w14:paraId="77F638FD" w14:textId="77777777" w:rsidR="0017784B" w:rsidRPr="0017784B" w:rsidRDefault="0017784B" w:rsidP="00C07AFD">
      <w:pPr>
        <w:numPr>
          <w:ilvl w:val="0"/>
          <w:numId w:val="13"/>
        </w:numPr>
        <w:tabs>
          <w:tab w:val="left" w:pos="426"/>
        </w:tabs>
        <w:spacing w:before="120"/>
        <w:ind w:left="426" w:right="1" w:hanging="426"/>
        <w:jc w:val="both"/>
        <w:rPr>
          <w:sz w:val="24"/>
          <w:szCs w:val="24"/>
        </w:rPr>
      </w:pPr>
      <w:r w:rsidRPr="0017784B">
        <w:rPr>
          <w:sz w:val="24"/>
          <w:szCs w:val="24"/>
        </w:rPr>
        <w:t xml:space="preserve">Přerušení plnění z důvodů uvedených v předchozím odstavci tohoto článku zaznamená objednatel do </w:t>
      </w:r>
      <w:r w:rsidR="00775BA0">
        <w:rPr>
          <w:sz w:val="24"/>
          <w:szCs w:val="24"/>
        </w:rPr>
        <w:t>montážního</w:t>
      </w:r>
      <w:r w:rsidRPr="0017784B">
        <w:rPr>
          <w:sz w:val="24"/>
          <w:szCs w:val="24"/>
        </w:rPr>
        <w:t xml:space="preserve"> deníku. Zhotovitel je povinen zjednat neprodleně nápravu, přičemž přerušení plnění dle předchozího odstavce tohoto článku není důvodem pro změnu lhůt uvedených v čl. II. Zhotoviteli nevzniká nárok na úhradu vynaložených nákladů sp</w:t>
      </w:r>
      <w:r w:rsidR="00763920">
        <w:rPr>
          <w:sz w:val="24"/>
          <w:szCs w:val="24"/>
        </w:rPr>
        <w:t>ojených s nápravou ani nárok na </w:t>
      </w:r>
      <w:r w:rsidRPr="0017784B">
        <w:rPr>
          <w:sz w:val="24"/>
          <w:szCs w:val="24"/>
        </w:rPr>
        <w:t xml:space="preserve">úhradu škody vzniklé v důsledku přerušení plnění. </w:t>
      </w:r>
    </w:p>
    <w:p w14:paraId="3BF549D5" w14:textId="77777777" w:rsidR="0017784B" w:rsidRPr="0017784B" w:rsidRDefault="0017784B" w:rsidP="00C07AFD">
      <w:pPr>
        <w:numPr>
          <w:ilvl w:val="0"/>
          <w:numId w:val="13"/>
        </w:numPr>
        <w:tabs>
          <w:tab w:val="left" w:pos="426"/>
        </w:tabs>
        <w:spacing w:before="120"/>
        <w:ind w:left="426" w:right="1" w:hanging="426"/>
        <w:jc w:val="both"/>
        <w:rPr>
          <w:sz w:val="24"/>
          <w:szCs w:val="24"/>
        </w:rPr>
      </w:pPr>
      <w:r w:rsidRPr="00603825">
        <w:rPr>
          <w:sz w:val="24"/>
          <w:szCs w:val="24"/>
        </w:rPr>
        <w:t>Zhotovitel</w:t>
      </w:r>
      <w:r w:rsidRPr="00F516BB">
        <w:rPr>
          <w:sz w:val="24"/>
          <w:szCs w:val="24"/>
        </w:rPr>
        <w:t xml:space="preserve"> je původcem odpadu vzniklého při plnění dle této smlouvy a je povinen veškerý odpad vzniklý při plnění dle této smlouvy na své náklady zlikvidovat v</w:t>
      </w:r>
      <w:r w:rsidR="00763920" w:rsidRPr="00F516BB">
        <w:rPr>
          <w:sz w:val="24"/>
          <w:szCs w:val="24"/>
        </w:rPr>
        <w:t> souladu s platnými předpisy na </w:t>
      </w:r>
      <w:r w:rsidRPr="00F516BB">
        <w:rPr>
          <w:sz w:val="24"/>
          <w:szCs w:val="24"/>
        </w:rPr>
        <w:t xml:space="preserve">ochranu životního prostředí. Zhotovitel naloží s nashromážděným odpadem jako původce odpadu v souladu se zákonem </w:t>
      </w:r>
      <w:r w:rsidR="00CE080E" w:rsidRPr="00F516BB">
        <w:rPr>
          <w:sz w:val="24"/>
          <w:szCs w:val="24"/>
        </w:rPr>
        <w:t xml:space="preserve">č. </w:t>
      </w:r>
      <w:r w:rsidR="00513CC7" w:rsidRPr="00F516BB">
        <w:rPr>
          <w:sz w:val="24"/>
          <w:szCs w:val="24"/>
        </w:rPr>
        <w:t>541</w:t>
      </w:r>
      <w:r w:rsidRPr="00F516BB">
        <w:rPr>
          <w:sz w:val="24"/>
          <w:szCs w:val="24"/>
        </w:rPr>
        <w:t>/20</w:t>
      </w:r>
      <w:r w:rsidR="00513CC7" w:rsidRPr="00F516BB">
        <w:rPr>
          <w:sz w:val="24"/>
          <w:szCs w:val="24"/>
        </w:rPr>
        <w:t>20</w:t>
      </w:r>
      <w:r w:rsidRPr="00F516BB">
        <w:rPr>
          <w:sz w:val="24"/>
          <w:szCs w:val="24"/>
        </w:rPr>
        <w:t xml:space="preserve"> Sb., o odpadech, ve znění pozdějších předpisů. </w:t>
      </w:r>
    </w:p>
    <w:p w14:paraId="4C1E3709" w14:textId="77777777" w:rsidR="002E5E8C" w:rsidRPr="007D776F" w:rsidRDefault="002E5E8C" w:rsidP="00C07AFD">
      <w:pPr>
        <w:numPr>
          <w:ilvl w:val="0"/>
          <w:numId w:val="13"/>
        </w:numPr>
        <w:tabs>
          <w:tab w:val="left" w:pos="426"/>
        </w:tabs>
        <w:spacing w:before="120"/>
        <w:ind w:left="426" w:right="1" w:hanging="426"/>
        <w:jc w:val="both"/>
        <w:rPr>
          <w:sz w:val="24"/>
          <w:szCs w:val="24"/>
        </w:rPr>
      </w:pPr>
      <w:r w:rsidRPr="00595C10">
        <w:rPr>
          <w:sz w:val="24"/>
          <w:szCs w:val="24"/>
        </w:rPr>
        <w:t>Zhotovitel si zajistí</w:t>
      </w:r>
      <w:r w:rsidR="00DA3CCE">
        <w:rPr>
          <w:sz w:val="24"/>
          <w:szCs w:val="24"/>
        </w:rPr>
        <w:t xml:space="preserve"> vše potřebné</w:t>
      </w:r>
      <w:r w:rsidRPr="00B71559">
        <w:rPr>
          <w:sz w:val="24"/>
          <w:szCs w:val="24"/>
        </w:rPr>
        <w:t xml:space="preserve"> pro </w:t>
      </w:r>
      <w:r w:rsidR="00560305">
        <w:rPr>
          <w:sz w:val="24"/>
          <w:szCs w:val="24"/>
        </w:rPr>
        <w:t xml:space="preserve">řádnou </w:t>
      </w:r>
      <w:r w:rsidRPr="00B71559">
        <w:rPr>
          <w:sz w:val="24"/>
          <w:szCs w:val="24"/>
        </w:rPr>
        <w:t>realizaci</w:t>
      </w:r>
      <w:r w:rsidRPr="00DE71A9">
        <w:rPr>
          <w:sz w:val="24"/>
          <w:szCs w:val="24"/>
        </w:rPr>
        <w:t xml:space="preserve"> </w:t>
      </w:r>
      <w:r w:rsidR="00560305">
        <w:rPr>
          <w:sz w:val="24"/>
          <w:szCs w:val="24"/>
        </w:rPr>
        <w:t xml:space="preserve">díla včetně </w:t>
      </w:r>
      <w:r w:rsidRPr="00DE71A9">
        <w:rPr>
          <w:sz w:val="24"/>
          <w:szCs w:val="24"/>
        </w:rPr>
        <w:t xml:space="preserve">lešení </w:t>
      </w:r>
      <w:r w:rsidR="00560305">
        <w:rPr>
          <w:sz w:val="24"/>
          <w:szCs w:val="24"/>
        </w:rPr>
        <w:t>a jeho</w:t>
      </w:r>
      <w:r w:rsidR="00560305" w:rsidRPr="004C7E40">
        <w:rPr>
          <w:sz w:val="24"/>
          <w:szCs w:val="24"/>
        </w:rPr>
        <w:t xml:space="preserve"> </w:t>
      </w:r>
      <w:r w:rsidRPr="004C7E40">
        <w:rPr>
          <w:sz w:val="24"/>
          <w:szCs w:val="24"/>
        </w:rPr>
        <w:t xml:space="preserve">dopravy, </w:t>
      </w:r>
      <w:r w:rsidRPr="007D776F">
        <w:rPr>
          <w:sz w:val="24"/>
          <w:szCs w:val="24"/>
        </w:rPr>
        <w:t>montáže, demontáže</w:t>
      </w:r>
      <w:r w:rsidR="00560305" w:rsidRPr="007D776F">
        <w:rPr>
          <w:sz w:val="24"/>
          <w:szCs w:val="24"/>
        </w:rPr>
        <w:t xml:space="preserve"> a</w:t>
      </w:r>
      <w:r w:rsidRPr="007D776F">
        <w:rPr>
          <w:sz w:val="24"/>
          <w:szCs w:val="24"/>
        </w:rPr>
        <w:t xml:space="preserve"> manipulace</w:t>
      </w:r>
      <w:r w:rsidR="00560305" w:rsidRPr="007D776F">
        <w:rPr>
          <w:sz w:val="24"/>
          <w:szCs w:val="24"/>
        </w:rPr>
        <w:t xml:space="preserve"> s ním</w:t>
      </w:r>
      <w:r w:rsidR="00DA3CCE" w:rsidRPr="007D776F">
        <w:rPr>
          <w:sz w:val="24"/>
          <w:szCs w:val="24"/>
        </w:rPr>
        <w:t>.</w:t>
      </w:r>
    </w:p>
    <w:p w14:paraId="3E323920" w14:textId="5FF2CAD0" w:rsidR="00620E54" w:rsidRPr="007D776F" w:rsidRDefault="002E5E8C" w:rsidP="00C07AFD">
      <w:pPr>
        <w:numPr>
          <w:ilvl w:val="0"/>
          <w:numId w:val="13"/>
        </w:numPr>
        <w:tabs>
          <w:tab w:val="left" w:pos="426"/>
        </w:tabs>
        <w:spacing w:before="120"/>
        <w:ind w:left="426" w:right="1" w:hanging="426"/>
        <w:jc w:val="both"/>
        <w:rPr>
          <w:sz w:val="24"/>
          <w:szCs w:val="24"/>
        </w:rPr>
      </w:pPr>
      <w:r w:rsidRPr="007D776F">
        <w:rPr>
          <w:sz w:val="24"/>
          <w:szCs w:val="24"/>
        </w:rPr>
        <w:t>Veškerá dodaná svítidla</w:t>
      </w:r>
      <w:r w:rsidR="009A4335" w:rsidRPr="007D776F">
        <w:rPr>
          <w:sz w:val="24"/>
          <w:szCs w:val="24"/>
        </w:rPr>
        <w:t>, včetně</w:t>
      </w:r>
      <w:r w:rsidR="003A68A9" w:rsidRPr="007D776F">
        <w:rPr>
          <w:sz w:val="24"/>
          <w:szCs w:val="24"/>
        </w:rPr>
        <w:t xml:space="preserve"> s</w:t>
      </w:r>
      <w:r w:rsidR="009A4335" w:rsidRPr="007D776F">
        <w:rPr>
          <w:sz w:val="24"/>
          <w:szCs w:val="24"/>
        </w:rPr>
        <w:t>větelných zdrojů</w:t>
      </w:r>
      <w:r w:rsidR="005E3AB4" w:rsidRPr="007D776F">
        <w:rPr>
          <w:sz w:val="24"/>
          <w:szCs w:val="24"/>
        </w:rPr>
        <w:t xml:space="preserve">, </w:t>
      </w:r>
      <w:r w:rsidRPr="007D776F">
        <w:rPr>
          <w:sz w:val="24"/>
          <w:szCs w:val="24"/>
        </w:rPr>
        <w:t>budou nová, nepoužitá a plně funkční</w:t>
      </w:r>
      <w:r w:rsidR="00DA3CCE" w:rsidRPr="007D776F">
        <w:rPr>
          <w:sz w:val="24"/>
          <w:szCs w:val="24"/>
        </w:rPr>
        <w:t>.</w:t>
      </w:r>
    </w:p>
    <w:p w14:paraId="005B7DD0" w14:textId="04F40B94" w:rsidR="00B708C9" w:rsidRDefault="00B708C9" w:rsidP="00C07AFD">
      <w:pPr>
        <w:numPr>
          <w:ilvl w:val="0"/>
          <w:numId w:val="13"/>
        </w:numPr>
        <w:tabs>
          <w:tab w:val="left" w:pos="426"/>
        </w:tabs>
        <w:spacing w:before="120"/>
        <w:ind w:left="426" w:right="1" w:hanging="426"/>
        <w:jc w:val="both"/>
        <w:rPr>
          <w:sz w:val="24"/>
          <w:szCs w:val="24"/>
        </w:rPr>
      </w:pPr>
      <w:r w:rsidRPr="007D776F">
        <w:rPr>
          <w:sz w:val="24"/>
          <w:szCs w:val="24"/>
        </w:rPr>
        <w:t>Zhotovitel je dále povinen v průběhu provádění díla strpět na staveništi pracovníky servisních organizací objednatele zajišťujících modernizaci, servis a údržbu sítí, zařízení a</w:t>
      </w:r>
      <w:r w:rsidR="00946D94">
        <w:rPr>
          <w:sz w:val="24"/>
          <w:szCs w:val="24"/>
        </w:rPr>
        <w:t> </w:t>
      </w:r>
      <w:r w:rsidRPr="007D776F">
        <w:rPr>
          <w:sz w:val="24"/>
          <w:szCs w:val="24"/>
        </w:rPr>
        <w:t xml:space="preserve">systémů budovy. </w:t>
      </w:r>
    </w:p>
    <w:p w14:paraId="7DCCD901" w14:textId="359716CF" w:rsidR="00DC1708" w:rsidRPr="00DC1708" w:rsidRDefault="00DC1708" w:rsidP="00C07AFD">
      <w:pPr>
        <w:numPr>
          <w:ilvl w:val="0"/>
          <w:numId w:val="13"/>
        </w:numPr>
        <w:tabs>
          <w:tab w:val="left" w:pos="426"/>
        </w:tabs>
        <w:spacing w:before="120"/>
        <w:ind w:left="426" w:right="1" w:hanging="426"/>
        <w:jc w:val="both"/>
        <w:rPr>
          <w:sz w:val="24"/>
          <w:szCs w:val="24"/>
        </w:rPr>
      </w:pPr>
      <w:r w:rsidRPr="00DC1708">
        <w:rPr>
          <w:sz w:val="24"/>
          <w:szCs w:val="24"/>
        </w:rPr>
        <w:t xml:space="preserve">Za plnění poskytovaná poddodavatelem je </w:t>
      </w:r>
      <w:r w:rsidRPr="00C07AFD">
        <w:rPr>
          <w:sz w:val="24"/>
          <w:szCs w:val="24"/>
        </w:rPr>
        <w:t>zhotovitel</w:t>
      </w:r>
      <w:r w:rsidRPr="00DC1708">
        <w:rPr>
          <w:sz w:val="24"/>
          <w:szCs w:val="24"/>
        </w:rPr>
        <w:t xml:space="preserve"> odpovědný jako by toto plnění poskytoval sám.</w:t>
      </w:r>
    </w:p>
    <w:p w14:paraId="27C646D6" w14:textId="77777777" w:rsidR="009C49BF" w:rsidRPr="00C07AFD" w:rsidRDefault="009C49BF">
      <w:pPr>
        <w:widowControl w:val="0"/>
        <w:ind w:right="1"/>
        <w:rPr>
          <w:sz w:val="24"/>
          <w:szCs w:val="24"/>
        </w:rPr>
      </w:pPr>
    </w:p>
    <w:p w14:paraId="7C983AC8" w14:textId="77777777" w:rsidR="009C49BF" w:rsidRPr="00F3469F" w:rsidRDefault="002561F2" w:rsidP="00AD15D0">
      <w:pPr>
        <w:widowControl w:val="0"/>
        <w:ind w:right="1"/>
        <w:jc w:val="center"/>
        <w:rPr>
          <w:b/>
          <w:sz w:val="24"/>
          <w:szCs w:val="24"/>
        </w:rPr>
      </w:pPr>
      <w:r w:rsidRPr="00F3469F">
        <w:rPr>
          <w:b/>
          <w:sz w:val="24"/>
          <w:szCs w:val="24"/>
        </w:rPr>
        <w:t xml:space="preserve">Článek </w:t>
      </w:r>
      <w:r w:rsidR="006707C3">
        <w:rPr>
          <w:b/>
          <w:sz w:val="24"/>
          <w:szCs w:val="24"/>
        </w:rPr>
        <w:t>VIII</w:t>
      </w:r>
    </w:p>
    <w:p w14:paraId="77140FF3" w14:textId="77777777" w:rsidR="002561F2" w:rsidRPr="00F3469F" w:rsidRDefault="00415ED8" w:rsidP="00AD15D0">
      <w:pPr>
        <w:widowControl w:val="0"/>
        <w:ind w:right="1"/>
        <w:jc w:val="center"/>
        <w:rPr>
          <w:b/>
          <w:sz w:val="24"/>
          <w:szCs w:val="24"/>
        </w:rPr>
      </w:pPr>
      <w:r>
        <w:rPr>
          <w:b/>
          <w:sz w:val="24"/>
          <w:szCs w:val="24"/>
        </w:rPr>
        <w:t>Přechod nebezpečí škody</w:t>
      </w:r>
      <w:r w:rsidR="0071288B">
        <w:rPr>
          <w:b/>
          <w:sz w:val="24"/>
          <w:szCs w:val="24"/>
        </w:rPr>
        <w:t xml:space="preserve"> a vlastnictví</w:t>
      </w:r>
    </w:p>
    <w:p w14:paraId="57B4E2E0" w14:textId="77777777" w:rsidR="000B1468" w:rsidRDefault="002561F2" w:rsidP="00AD15D0">
      <w:pPr>
        <w:widowControl w:val="0"/>
        <w:spacing w:before="120"/>
        <w:ind w:right="1"/>
        <w:jc w:val="both"/>
        <w:rPr>
          <w:sz w:val="24"/>
          <w:szCs w:val="24"/>
        </w:rPr>
      </w:pPr>
      <w:r w:rsidRPr="00F3469F">
        <w:rPr>
          <w:sz w:val="24"/>
          <w:szCs w:val="24"/>
        </w:rPr>
        <w:t>Nebezp</w:t>
      </w:r>
      <w:r w:rsidR="006F091E" w:rsidRPr="00F3469F">
        <w:rPr>
          <w:sz w:val="24"/>
          <w:szCs w:val="24"/>
        </w:rPr>
        <w:t xml:space="preserve">ečí škody </w:t>
      </w:r>
      <w:r w:rsidR="0071288B">
        <w:rPr>
          <w:sz w:val="24"/>
          <w:szCs w:val="24"/>
        </w:rPr>
        <w:t xml:space="preserve">a vlastnické právo k dílu </w:t>
      </w:r>
      <w:r w:rsidRPr="00F3469F">
        <w:rPr>
          <w:sz w:val="24"/>
          <w:szCs w:val="24"/>
        </w:rPr>
        <w:t xml:space="preserve">přechází na objednatele okamžikem </w:t>
      </w:r>
      <w:r w:rsidR="007A393A">
        <w:rPr>
          <w:sz w:val="24"/>
          <w:szCs w:val="24"/>
        </w:rPr>
        <w:t xml:space="preserve">řádného </w:t>
      </w:r>
      <w:r w:rsidRPr="00F3469F">
        <w:rPr>
          <w:sz w:val="24"/>
          <w:szCs w:val="24"/>
        </w:rPr>
        <w:t>podepsání protokolu o předání a převzetí</w:t>
      </w:r>
      <w:r w:rsidR="00A20076">
        <w:rPr>
          <w:sz w:val="24"/>
          <w:szCs w:val="24"/>
        </w:rPr>
        <w:t xml:space="preserve"> díla</w:t>
      </w:r>
      <w:r w:rsidRPr="00F3469F">
        <w:rPr>
          <w:sz w:val="24"/>
          <w:szCs w:val="24"/>
        </w:rPr>
        <w:t>.</w:t>
      </w:r>
    </w:p>
    <w:p w14:paraId="5170801E" w14:textId="77777777" w:rsidR="007E494D" w:rsidRDefault="007E494D" w:rsidP="00AD15D0">
      <w:pPr>
        <w:widowControl w:val="0"/>
        <w:ind w:right="1"/>
        <w:rPr>
          <w:sz w:val="24"/>
          <w:szCs w:val="24"/>
        </w:rPr>
      </w:pPr>
    </w:p>
    <w:p w14:paraId="63EFE972" w14:textId="77777777" w:rsidR="00DF6FE3" w:rsidRPr="00F3469F" w:rsidRDefault="00DF6FE3" w:rsidP="00AD15D0">
      <w:pPr>
        <w:widowControl w:val="0"/>
        <w:ind w:right="1"/>
        <w:jc w:val="center"/>
        <w:rPr>
          <w:b/>
          <w:sz w:val="24"/>
          <w:szCs w:val="24"/>
        </w:rPr>
      </w:pPr>
      <w:r w:rsidRPr="00F3469F">
        <w:rPr>
          <w:b/>
          <w:sz w:val="24"/>
          <w:szCs w:val="24"/>
        </w:rPr>
        <w:t xml:space="preserve">Článek </w:t>
      </w:r>
      <w:r w:rsidR="006707C3">
        <w:rPr>
          <w:b/>
          <w:sz w:val="24"/>
          <w:szCs w:val="24"/>
        </w:rPr>
        <w:t>I</w:t>
      </w:r>
      <w:r w:rsidR="00351907" w:rsidRPr="00F3469F">
        <w:rPr>
          <w:b/>
          <w:sz w:val="24"/>
          <w:szCs w:val="24"/>
        </w:rPr>
        <w:t>X</w:t>
      </w:r>
    </w:p>
    <w:p w14:paraId="05DB9F7F" w14:textId="77777777" w:rsidR="00DF6FE3" w:rsidRPr="00F3469F" w:rsidRDefault="00DF6FE3" w:rsidP="00AD15D0">
      <w:pPr>
        <w:widowControl w:val="0"/>
        <w:ind w:right="1"/>
        <w:jc w:val="center"/>
        <w:rPr>
          <w:b/>
          <w:sz w:val="24"/>
          <w:szCs w:val="24"/>
        </w:rPr>
      </w:pPr>
      <w:r w:rsidRPr="00F3469F">
        <w:rPr>
          <w:b/>
          <w:sz w:val="24"/>
          <w:szCs w:val="24"/>
        </w:rPr>
        <w:t>Odstoupení od smlouvy</w:t>
      </w:r>
      <w:r w:rsidR="006757B3">
        <w:rPr>
          <w:b/>
          <w:sz w:val="24"/>
          <w:szCs w:val="24"/>
        </w:rPr>
        <w:t>, výpověď</w:t>
      </w:r>
    </w:p>
    <w:p w14:paraId="55827FE3" w14:textId="385AEB9D" w:rsidR="00695ED3" w:rsidRPr="00EE5E33" w:rsidRDefault="00DF6FE3" w:rsidP="00A144AE">
      <w:pPr>
        <w:numPr>
          <w:ilvl w:val="0"/>
          <w:numId w:val="11"/>
        </w:numPr>
        <w:tabs>
          <w:tab w:val="left" w:pos="426"/>
        </w:tabs>
        <w:spacing w:before="120"/>
        <w:ind w:left="426" w:right="1" w:hanging="426"/>
        <w:jc w:val="both"/>
        <w:rPr>
          <w:sz w:val="24"/>
          <w:szCs w:val="24"/>
        </w:rPr>
      </w:pPr>
      <w:r w:rsidRPr="00035254">
        <w:rPr>
          <w:sz w:val="24"/>
          <w:szCs w:val="24"/>
        </w:rPr>
        <w:t>V případě, že některá ze smluvních stran pod</w:t>
      </w:r>
      <w:r w:rsidR="00F6657D">
        <w:rPr>
          <w:sz w:val="24"/>
          <w:szCs w:val="24"/>
        </w:rPr>
        <w:t>statně poruší smluvní povinnost</w:t>
      </w:r>
      <w:r w:rsidRPr="00035254">
        <w:rPr>
          <w:sz w:val="24"/>
          <w:szCs w:val="24"/>
        </w:rPr>
        <w:t xml:space="preserve"> vyplývající pro ni z této smlouvy, je druh</w:t>
      </w:r>
      <w:r w:rsidR="00EA5B7A" w:rsidRPr="00035254">
        <w:rPr>
          <w:sz w:val="24"/>
          <w:szCs w:val="24"/>
        </w:rPr>
        <w:t>á</w:t>
      </w:r>
      <w:r w:rsidRPr="00035254">
        <w:rPr>
          <w:sz w:val="24"/>
          <w:szCs w:val="24"/>
        </w:rPr>
        <w:t xml:space="preserve"> smluvní strana oprávněna od smlouvy odstoupit</w:t>
      </w:r>
      <w:r w:rsidR="002649B8">
        <w:rPr>
          <w:sz w:val="24"/>
          <w:szCs w:val="24"/>
        </w:rPr>
        <w:t>, a</w:t>
      </w:r>
      <w:r w:rsidR="00F44876">
        <w:rPr>
          <w:sz w:val="24"/>
          <w:szCs w:val="24"/>
        </w:rPr>
        <w:t> </w:t>
      </w:r>
      <w:r w:rsidR="002649B8">
        <w:rPr>
          <w:sz w:val="24"/>
          <w:szCs w:val="24"/>
        </w:rPr>
        <w:t>to</w:t>
      </w:r>
      <w:r w:rsidR="00F44876">
        <w:rPr>
          <w:sz w:val="24"/>
          <w:szCs w:val="24"/>
        </w:rPr>
        <w:t> </w:t>
      </w:r>
      <w:r w:rsidR="002649B8">
        <w:rPr>
          <w:sz w:val="24"/>
          <w:szCs w:val="24"/>
        </w:rPr>
        <w:t>i</w:t>
      </w:r>
      <w:r w:rsidR="00F44876">
        <w:rPr>
          <w:sz w:val="24"/>
          <w:szCs w:val="24"/>
        </w:rPr>
        <w:t> </w:t>
      </w:r>
      <w:r w:rsidR="002649B8">
        <w:rPr>
          <w:sz w:val="24"/>
          <w:szCs w:val="24"/>
        </w:rPr>
        <w:t>v</w:t>
      </w:r>
      <w:r w:rsidR="00F44876">
        <w:rPr>
          <w:sz w:val="24"/>
          <w:szCs w:val="24"/>
        </w:rPr>
        <w:t> </w:t>
      </w:r>
      <w:r w:rsidR="002649B8">
        <w:rPr>
          <w:sz w:val="24"/>
          <w:szCs w:val="24"/>
        </w:rPr>
        <w:t>části</w:t>
      </w:r>
      <w:r w:rsidRPr="00035254">
        <w:rPr>
          <w:sz w:val="24"/>
          <w:szCs w:val="24"/>
        </w:rPr>
        <w:t>.</w:t>
      </w:r>
    </w:p>
    <w:p w14:paraId="0A70FC83" w14:textId="77777777" w:rsidR="007E612B" w:rsidRDefault="007E612B" w:rsidP="00A144AE">
      <w:pPr>
        <w:numPr>
          <w:ilvl w:val="0"/>
          <w:numId w:val="11"/>
        </w:numPr>
        <w:tabs>
          <w:tab w:val="left" w:pos="426"/>
        </w:tabs>
        <w:spacing w:before="120"/>
        <w:ind w:left="426" w:right="1" w:hanging="426"/>
        <w:jc w:val="both"/>
        <w:rPr>
          <w:color w:val="000000"/>
          <w:sz w:val="24"/>
          <w:szCs w:val="24"/>
        </w:rPr>
      </w:pPr>
      <w:r w:rsidRPr="00035254">
        <w:rPr>
          <w:color w:val="000000"/>
          <w:sz w:val="24"/>
          <w:szCs w:val="24"/>
        </w:rPr>
        <w:t xml:space="preserve">Za </w:t>
      </w:r>
      <w:r w:rsidRPr="00603825">
        <w:rPr>
          <w:sz w:val="24"/>
          <w:szCs w:val="24"/>
        </w:rPr>
        <w:t>podstatné</w:t>
      </w:r>
      <w:r w:rsidRPr="00035254">
        <w:rPr>
          <w:color w:val="000000"/>
          <w:sz w:val="24"/>
          <w:szCs w:val="24"/>
        </w:rPr>
        <w:t xml:space="preserve"> porušení </w:t>
      </w:r>
      <w:r w:rsidR="005B6545">
        <w:rPr>
          <w:color w:val="000000"/>
          <w:sz w:val="24"/>
          <w:szCs w:val="24"/>
        </w:rPr>
        <w:t>smluvní povinnosti se považují zejména tyto případy</w:t>
      </w:r>
      <w:r w:rsidRPr="00035254">
        <w:rPr>
          <w:color w:val="000000"/>
          <w:sz w:val="24"/>
          <w:szCs w:val="24"/>
        </w:rPr>
        <w:t>:</w:t>
      </w:r>
    </w:p>
    <w:p w14:paraId="2B93E749" w14:textId="666ED235" w:rsidR="002C1585" w:rsidRPr="00035254" w:rsidRDefault="00A144AE" w:rsidP="00A144AE">
      <w:pPr>
        <w:tabs>
          <w:tab w:val="left" w:pos="426"/>
        </w:tabs>
        <w:spacing w:before="120"/>
        <w:ind w:left="426" w:right="1" w:hanging="426"/>
        <w:jc w:val="both"/>
        <w:rPr>
          <w:color w:val="000000"/>
          <w:sz w:val="24"/>
          <w:szCs w:val="24"/>
        </w:rPr>
      </w:pPr>
      <w:r>
        <w:rPr>
          <w:color w:val="000000"/>
          <w:sz w:val="24"/>
          <w:szCs w:val="24"/>
        </w:rPr>
        <w:tab/>
      </w:r>
      <w:r w:rsidR="002C1585">
        <w:rPr>
          <w:color w:val="000000"/>
          <w:sz w:val="24"/>
          <w:szCs w:val="24"/>
        </w:rPr>
        <w:t>ze strany zhotovitele:</w:t>
      </w:r>
    </w:p>
    <w:p w14:paraId="641CB01D" w14:textId="77777777" w:rsidR="007E612B" w:rsidRPr="00035254" w:rsidRDefault="00F3469F" w:rsidP="00A144AE">
      <w:pPr>
        <w:widowControl w:val="0"/>
        <w:numPr>
          <w:ilvl w:val="0"/>
          <w:numId w:val="18"/>
        </w:numPr>
        <w:adjustRightInd w:val="0"/>
        <w:spacing w:before="120"/>
        <w:ind w:left="851" w:right="1" w:hanging="425"/>
        <w:jc w:val="both"/>
        <w:textAlignment w:val="baseline"/>
        <w:rPr>
          <w:sz w:val="24"/>
          <w:szCs w:val="24"/>
        </w:rPr>
      </w:pPr>
      <w:r w:rsidRPr="00035254">
        <w:rPr>
          <w:sz w:val="24"/>
          <w:szCs w:val="24"/>
        </w:rPr>
        <w:t xml:space="preserve">dílo nezaručuje bezpečné </w:t>
      </w:r>
      <w:r w:rsidR="002649B8">
        <w:rPr>
          <w:sz w:val="24"/>
          <w:szCs w:val="24"/>
        </w:rPr>
        <w:t>či</w:t>
      </w:r>
      <w:r w:rsidRPr="00035254">
        <w:rPr>
          <w:sz w:val="24"/>
          <w:szCs w:val="24"/>
        </w:rPr>
        <w:t xml:space="preserve"> řádné užívání podle </w:t>
      </w:r>
      <w:r w:rsidR="0071527B">
        <w:rPr>
          <w:sz w:val="24"/>
          <w:szCs w:val="24"/>
        </w:rPr>
        <w:t xml:space="preserve">touto smlouvou </w:t>
      </w:r>
      <w:r w:rsidRPr="00035254">
        <w:rPr>
          <w:sz w:val="24"/>
          <w:szCs w:val="24"/>
        </w:rPr>
        <w:t>stanovených parametrů nebo</w:t>
      </w:r>
      <w:r w:rsidR="00A543EE">
        <w:rPr>
          <w:sz w:val="24"/>
          <w:szCs w:val="24"/>
        </w:rPr>
        <w:t> </w:t>
      </w:r>
      <w:r w:rsidR="002649B8">
        <w:rPr>
          <w:sz w:val="24"/>
          <w:szCs w:val="24"/>
        </w:rPr>
        <w:t>u</w:t>
      </w:r>
      <w:r w:rsidR="00A543EE">
        <w:rPr>
          <w:sz w:val="24"/>
          <w:szCs w:val="24"/>
        </w:rPr>
        <w:t> </w:t>
      </w:r>
      <w:r w:rsidR="002649B8">
        <w:rPr>
          <w:sz w:val="24"/>
          <w:szCs w:val="24"/>
        </w:rPr>
        <w:t xml:space="preserve">díla se vyskytly opakovaně </w:t>
      </w:r>
      <w:r w:rsidR="0046508F">
        <w:rPr>
          <w:sz w:val="24"/>
          <w:szCs w:val="24"/>
        </w:rPr>
        <w:t xml:space="preserve">(alespoň 3x) </w:t>
      </w:r>
      <w:r w:rsidRPr="00035254">
        <w:rPr>
          <w:sz w:val="24"/>
          <w:szCs w:val="24"/>
        </w:rPr>
        <w:t>vad</w:t>
      </w:r>
      <w:r w:rsidR="002649B8">
        <w:rPr>
          <w:sz w:val="24"/>
          <w:szCs w:val="24"/>
        </w:rPr>
        <w:t>y</w:t>
      </w:r>
      <w:r w:rsidRPr="00035254">
        <w:rPr>
          <w:sz w:val="24"/>
          <w:szCs w:val="24"/>
        </w:rPr>
        <w:t xml:space="preserve"> znemožňující jeho řádné užívání</w:t>
      </w:r>
      <w:r w:rsidR="0046508F">
        <w:rPr>
          <w:sz w:val="24"/>
          <w:szCs w:val="24"/>
        </w:rPr>
        <w:t>,</w:t>
      </w:r>
    </w:p>
    <w:p w14:paraId="3B9D2526" w14:textId="77777777" w:rsidR="007E612B" w:rsidRDefault="007E612B" w:rsidP="00A144AE">
      <w:pPr>
        <w:widowControl w:val="0"/>
        <w:numPr>
          <w:ilvl w:val="0"/>
          <w:numId w:val="18"/>
        </w:numPr>
        <w:adjustRightInd w:val="0"/>
        <w:spacing w:before="120"/>
        <w:ind w:left="851" w:right="1" w:hanging="425"/>
        <w:jc w:val="both"/>
        <w:textAlignment w:val="baseline"/>
        <w:rPr>
          <w:sz w:val="24"/>
          <w:szCs w:val="24"/>
        </w:rPr>
      </w:pPr>
      <w:r w:rsidRPr="00035254">
        <w:rPr>
          <w:sz w:val="24"/>
          <w:szCs w:val="24"/>
        </w:rPr>
        <w:t>prodlení v</w:t>
      </w:r>
      <w:r w:rsidR="00106594">
        <w:rPr>
          <w:sz w:val="24"/>
          <w:szCs w:val="24"/>
        </w:rPr>
        <w:t xml:space="preserve"> kterékoli</w:t>
      </w:r>
      <w:r w:rsidRPr="00035254">
        <w:rPr>
          <w:sz w:val="24"/>
          <w:szCs w:val="24"/>
        </w:rPr>
        <w:t xml:space="preserve"> lhůtě </w:t>
      </w:r>
      <w:r w:rsidR="00273C5C">
        <w:rPr>
          <w:sz w:val="24"/>
          <w:szCs w:val="24"/>
        </w:rPr>
        <w:t>uvedené v čl.</w:t>
      </w:r>
      <w:r w:rsidR="005C3869" w:rsidRPr="00035254">
        <w:rPr>
          <w:sz w:val="24"/>
          <w:szCs w:val="24"/>
        </w:rPr>
        <w:t xml:space="preserve"> II odst. </w:t>
      </w:r>
      <w:r w:rsidR="00A8419E" w:rsidRPr="00035254">
        <w:rPr>
          <w:sz w:val="24"/>
          <w:szCs w:val="24"/>
        </w:rPr>
        <w:t>1</w:t>
      </w:r>
      <w:r w:rsidR="000E44AE">
        <w:rPr>
          <w:sz w:val="24"/>
          <w:szCs w:val="24"/>
        </w:rPr>
        <w:t xml:space="preserve"> písm. a)</w:t>
      </w:r>
      <w:r w:rsidR="00FD4FFE">
        <w:rPr>
          <w:sz w:val="24"/>
          <w:szCs w:val="24"/>
        </w:rPr>
        <w:t xml:space="preserve"> nebo</w:t>
      </w:r>
      <w:r w:rsidR="00964CE3">
        <w:rPr>
          <w:sz w:val="24"/>
          <w:szCs w:val="24"/>
        </w:rPr>
        <w:t xml:space="preserve"> b) </w:t>
      </w:r>
      <w:r w:rsidR="00FD4FFE">
        <w:rPr>
          <w:sz w:val="24"/>
          <w:szCs w:val="24"/>
        </w:rPr>
        <w:t xml:space="preserve">nebo </w:t>
      </w:r>
      <w:r w:rsidR="00964CE3">
        <w:rPr>
          <w:sz w:val="24"/>
          <w:szCs w:val="24"/>
        </w:rPr>
        <w:t>d</w:t>
      </w:r>
      <w:r w:rsidR="000E44AE">
        <w:rPr>
          <w:sz w:val="24"/>
          <w:szCs w:val="24"/>
        </w:rPr>
        <w:t>)</w:t>
      </w:r>
      <w:r w:rsidR="00273C5C">
        <w:rPr>
          <w:sz w:val="24"/>
          <w:szCs w:val="24"/>
        </w:rPr>
        <w:t xml:space="preserve"> této smlouvy delší</w:t>
      </w:r>
      <w:r w:rsidR="005C3869" w:rsidRPr="00035254">
        <w:rPr>
          <w:sz w:val="24"/>
          <w:szCs w:val="24"/>
        </w:rPr>
        <w:t xml:space="preserve"> než </w:t>
      </w:r>
      <w:r w:rsidR="00313578">
        <w:rPr>
          <w:sz w:val="24"/>
          <w:szCs w:val="24"/>
        </w:rPr>
        <w:t>15</w:t>
      </w:r>
      <w:r w:rsidR="002C1585">
        <w:rPr>
          <w:sz w:val="24"/>
          <w:szCs w:val="24"/>
        </w:rPr>
        <w:t xml:space="preserve"> dnů,</w:t>
      </w:r>
    </w:p>
    <w:p w14:paraId="16A6E9C4" w14:textId="77777777" w:rsidR="002C1585" w:rsidRDefault="002C1585" w:rsidP="00A144AE">
      <w:pPr>
        <w:tabs>
          <w:tab w:val="left" w:pos="426"/>
        </w:tabs>
        <w:spacing w:before="120"/>
        <w:ind w:left="851" w:right="1" w:hanging="425"/>
        <w:jc w:val="both"/>
        <w:rPr>
          <w:sz w:val="24"/>
          <w:szCs w:val="24"/>
        </w:rPr>
      </w:pPr>
      <w:r>
        <w:rPr>
          <w:sz w:val="24"/>
          <w:szCs w:val="24"/>
        </w:rPr>
        <w:t>ze strany objednatele:</w:t>
      </w:r>
    </w:p>
    <w:p w14:paraId="1C62B835" w14:textId="77777777" w:rsidR="002C1585" w:rsidRPr="00273C5C" w:rsidRDefault="00B91F6A" w:rsidP="00A144AE">
      <w:pPr>
        <w:widowControl w:val="0"/>
        <w:numPr>
          <w:ilvl w:val="0"/>
          <w:numId w:val="18"/>
        </w:numPr>
        <w:adjustRightInd w:val="0"/>
        <w:spacing w:before="120"/>
        <w:ind w:left="851" w:right="1" w:hanging="425"/>
        <w:jc w:val="both"/>
        <w:textAlignment w:val="baseline"/>
        <w:rPr>
          <w:sz w:val="24"/>
          <w:szCs w:val="24"/>
        </w:rPr>
      </w:pPr>
      <w:r w:rsidRPr="00273C5C">
        <w:rPr>
          <w:sz w:val="24"/>
          <w:szCs w:val="24"/>
        </w:rPr>
        <w:t>prodlení s úhradou jakéhokoli</w:t>
      </w:r>
      <w:r w:rsidR="0093219D">
        <w:rPr>
          <w:sz w:val="24"/>
          <w:szCs w:val="24"/>
        </w:rPr>
        <w:t>v</w:t>
      </w:r>
      <w:r w:rsidRPr="00273C5C">
        <w:rPr>
          <w:sz w:val="24"/>
          <w:szCs w:val="24"/>
        </w:rPr>
        <w:t xml:space="preserve"> oprávněně vystaveného daňového dokladu či dokladu k úhradě delší než 30 dnů</w:t>
      </w:r>
      <w:r w:rsidR="00273C5C">
        <w:rPr>
          <w:sz w:val="24"/>
          <w:szCs w:val="24"/>
        </w:rPr>
        <w:t>.</w:t>
      </w:r>
    </w:p>
    <w:p w14:paraId="12417EFB" w14:textId="77777777" w:rsidR="008E4121" w:rsidRDefault="008E4121" w:rsidP="00DB685E">
      <w:pPr>
        <w:widowControl w:val="0"/>
        <w:numPr>
          <w:ilvl w:val="0"/>
          <w:numId w:val="11"/>
        </w:numPr>
        <w:tabs>
          <w:tab w:val="left" w:pos="426"/>
        </w:tabs>
        <w:spacing w:before="120"/>
        <w:ind w:left="426" w:right="1" w:hanging="426"/>
        <w:jc w:val="both"/>
        <w:rPr>
          <w:color w:val="000000"/>
          <w:sz w:val="24"/>
          <w:szCs w:val="24"/>
        </w:rPr>
      </w:pPr>
      <w:r w:rsidRPr="00F516BB">
        <w:rPr>
          <w:color w:val="000000"/>
          <w:sz w:val="24"/>
          <w:szCs w:val="24"/>
        </w:rPr>
        <w:t>Smluvní strany se dohodly, že objednatel je oprávněn kdykoliv v průběhu insolvenčního řízení zah</w:t>
      </w:r>
      <w:r w:rsidR="00355803" w:rsidRPr="00F516BB">
        <w:rPr>
          <w:color w:val="000000"/>
          <w:sz w:val="24"/>
          <w:szCs w:val="24"/>
        </w:rPr>
        <w:t>ájeného na majetek zhotovitele</w:t>
      </w:r>
      <w:r w:rsidRPr="00F516BB">
        <w:rPr>
          <w:color w:val="000000"/>
          <w:sz w:val="24"/>
          <w:szCs w:val="24"/>
        </w:rPr>
        <w:t xml:space="preserve"> </w:t>
      </w:r>
      <w:r w:rsidR="00B76231" w:rsidRPr="00B76231">
        <w:rPr>
          <w:sz w:val="24"/>
          <w:szCs w:val="24"/>
        </w:rPr>
        <w:t>nebo pokud zhotovitel vstoupil do likvidace</w:t>
      </w:r>
      <w:r w:rsidR="00B76231" w:rsidRPr="00F516BB">
        <w:rPr>
          <w:color w:val="000000"/>
          <w:sz w:val="24"/>
          <w:szCs w:val="24"/>
        </w:rPr>
        <w:t xml:space="preserve"> </w:t>
      </w:r>
      <w:r w:rsidRPr="00F516BB">
        <w:rPr>
          <w:color w:val="000000"/>
          <w:sz w:val="24"/>
          <w:szCs w:val="24"/>
        </w:rPr>
        <w:t>odstoupit od této smlouvy.</w:t>
      </w:r>
    </w:p>
    <w:p w14:paraId="75B11FB9" w14:textId="77777777" w:rsidR="00A7259C" w:rsidRPr="00A7259C" w:rsidRDefault="00A7259C" w:rsidP="00DB685E">
      <w:pPr>
        <w:numPr>
          <w:ilvl w:val="0"/>
          <w:numId w:val="11"/>
        </w:numPr>
        <w:tabs>
          <w:tab w:val="left" w:pos="426"/>
        </w:tabs>
        <w:spacing w:before="120"/>
        <w:ind w:left="426" w:right="1" w:hanging="426"/>
        <w:jc w:val="both"/>
        <w:rPr>
          <w:color w:val="000000"/>
          <w:sz w:val="24"/>
          <w:szCs w:val="24"/>
        </w:rPr>
      </w:pPr>
      <w:r w:rsidRPr="00A7259C">
        <w:rPr>
          <w:color w:val="000000"/>
          <w:sz w:val="24"/>
          <w:szCs w:val="24"/>
        </w:rPr>
        <w:t xml:space="preserve">Objednatel je oprávněn odstoupit od této smlouvy, a to i v její jakékoliv části, </w:t>
      </w:r>
      <w:r w:rsidR="008F6AE2">
        <w:rPr>
          <w:color w:val="000000"/>
          <w:sz w:val="24"/>
          <w:szCs w:val="24"/>
        </w:rPr>
        <w:t xml:space="preserve">dále </w:t>
      </w:r>
      <w:r w:rsidRPr="00A7259C">
        <w:rPr>
          <w:color w:val="000000"/>
          <w:sz w:val="24"/>
          <w:szCs w:val="24"/>
        </w:rPr>
        <w:t>v případě, kdy</w:t>
      </w:r>
      <w:r w:rsidR="008F6AE2">
        <w:rPr>
          <w:color w:val="000000"/>
          <w:sz w:val="24"/>
          <w:szCs w:val="24"/>
        </w:rPr>
        <w:t> </w:t>
      </w:r>
      <w:r w:rsidRPr="00A7259C">
        <w:rPr>
          <w:color w:val="000000"/>
          <w:sz w:val="24"/>
          <w:szCs w:val="24"/>
        </w:rPr>
        <w:t>na</w:t>
      </w:r>
      <w:r w:rsidR="008F6AE2">
        <w:rPr>
          <w:color w:val="000000"/>
          <w:sz w:val="24"/>
          <w:szCs w:val="24"/>
        </w:rPr>
        <w:t> </w:t>
      </w:r>
      <w:r w:rsidRPr="00A7259C">
        <w:rPr>
          <w:color w:val="000000"/>
          <w:sz w:val="24"/>
          <w:szCs w:val="24"/>
        </w:rPr>
        <w:t>základě písemné informace od zhotovitele či z vlastní iniciativy shledá, že zhotovitel nebo jeho kterýkoliv poddodavatel se stane určenou osobou nebo zhotovitel neuzavře doda</w:t>
      </w:r>
      <w:r>
        <w:rPr>
          <w:color w:val="000000"/>
          <w:sz w:val="24"/>
          <w:szCs w:val="24"/>
        </w:rPr>
        <w:t>tek ke smlouvě ve smyslu čl. XI</w:t>
      </w:r>
      <w:r w:rsidRPr="00A7259C">
        <w:rPr>
          <w:color w:val="000000"/>
          <w:sz w:val="24"/>
          <w:szCs w:val="24"/>
        </w:rPr>
        <w:t xml:space="preserve"> odst. </w:t>
      </w:r>
      <w:r>
        <w:rPr>
          <w:color w:val="000000"/>
          <w:sz w:val="24"/>
          <w:szCs w:val="24"/>
        </w:rPr>
        <w:t>6</w:t>
      </w:r>
      <w:r w:rsidRPr="00A7259C">
        <w:rPr>
          <w:color w:val="000000"/>
          <w:sz w:val="24"/>
          <w:szCs w:val="24"/>
        </w:rPr>
        <w:t xml:space="preserve"> této smlouvy nebo zhotovitel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w:t>
      </w:r>
    </w:p>
    <w:p w14:paraId="271AF36B" w14:textId="550E8377" w:rsidR="00A7259C" w:rsidRPr="00A7259C" w:rsidRDefault="00A7259C" w:rsidP="00DB685E">
      <w:pPr>
        <w:numPr>
          <w:ilvl w:val="0"/>
          <w:numId w:val="11"/>
        </w:numPr>
        <w:tabs>
          <w:tab w:val="left" w:pos="426"/>
        </w:tabs>
        <w:spacing w:before="120"/>
        <w:ind w:left="426" w:right="1" w:hanging="426"/>
        <w:jc w:val="both"/>
        <w:rPr>
          <w:color w:val="000000"/>
          <w:sz w:val="24"/>
          <w:szCs w:val="24"/>
        </w:rPr>
      </w:pPr>
      <w:r w:rsidRPr="00A7259C">
        <w:rPr>
          <w:color w:val="000000"/>
          <w:sz w:val="24"/>
          <w:szCs w:val="24"/>
        </w:rPr>
        <w:t>Objednatel je oprávněn vypovědět tuto smlouvu, a to i v její jakékoliv části, bez výpovědní doby v případě, kdy na základě písemné informace od zhotovitele či z vlastní iniciativy shledá, že</w:t>
      </w:r>
      <w:r w:rsidR="008F6AE2">
        <w:rPr>
          <w:color w:val="000000"/>
          <w:sz w:val="24"/>
          <w:szCs w:val="24"/>
        </w:rPr>
        <w:t> </w:t>
      </w:r>
      <w:r w:rsidRPr="00A7259C">
        <w:rPr>
          <w:color w:val="000000"/>
          <w:sz w:val="24"/>
          <w:szCs w:val="24"/>
        </w:rPr>
        <w:t>zhotovitel se stane určenou osobou nebo zhotovitel neuzavře doda</w:t>
      </w:r>
      <w:r>
        <w:rPr>
          <w:color w:val="000000"/>
          <w:sz w:val="24"/>
          <w:szCs w:val="24"/>
        </w:rPr>
        <w:t>tek ke</w:t>
      </w:r>
      <w:r w:rsidR="00624C8F">
        <w:rPr>
          <w:color w:val="000000"/>
          <w:sz w:val="24"/>
          <w:szCs w:val="24"/>
        </w:rPr>
        <w:t> </w:t>
      </w:r>
      <w:r>
        <w:rPr>
          <w:color w:val="000000"/>
          <w:sz w:val="24"/>
          <w:szCs w:val="24"/>
        </w:rPr>
        <w:t>smlouvě ve smyslu čl.</w:t>
      </w:r>
      <w:r w:rsidR="008F6AE2">
        <w:rPr>
          <w:color w:val="000000"/>
          <w:sz w:val="24"/>
          <w:szCs w:val="24"/>
        </w:rPr>
        <w:t> </w:t>
      </w:r>
      <w:r>
        <w:rPr>
          <w:color w:val="000000"/>
          <w:sz w:val="24"/>
          <w:szCs w:val="24"/>
        </w:rPr>
        <w:t>XI</w:t>
      </w:r>
      <w:r w:rsidRPr="00A7259C">
        <w:rPr>
          <w:color w:val="000000"/>
          <w:sz w:val="24"/>
          <w:szCs w:val="24"/>
        </w:rPr>
        <w:t xml:space="preserve"> odst. </w:t>
      </w:r>
      <w:r>
        <w:rPr>
          <w:color w:val="000000"/>
          <w:sz w:val="24"/>
          <w:szCs w:val="24"/>
        </w:rPr>
        <w:t>6</w:t>
      </w:r>
      <w:r w:rsidRPr="00A7259C">
        <w:rPr>
          <w:color w:val="000000"/>
          <w:sz w:val="24"/>
          <w:szCs w:val="24"/>
        </w:rPr>
        <w:t xml:space="preserve"> této smlouvy nebo zhotovitel poruší povinnost nezpřístupnit jakékoliv určené osobě (není-li jí sám) nebo v její prospěch žádné finanční prostředky ani hospodářské zdroje získané v souvislosti s plněním dle této smlouvy, a</w:t>
      </w:r>
      <w:r w:rsidR="00624C8F">
        <w:rPr>
          <w:color w:val="000000"/>
          <w:sz w:val="24"/>
          <w:szCs w:val="24"/>
        </w:rPr>
        <w:t> </w:t>
      </w:r>
      <w:r w:rsidRPr="00A7259C">
        <w:rPr>
          <w:color w:val="000000"/>
          <w:sz w:val="24"/>
          <w:szCs w:val="24"/>
        </w:rPr>
        <w:t>to</w:t>
      </w:r>
      <w:r w:rsidR="00624C8F">
        <w:rPr>
          <w:color w:val="000000"/>
          <w:sz w:val="24"/>
          <w:szCs w:val="24"/>
        </w:rPr>
        <w:t> </w:t>
      </w:r>
      <w:r w:rsidRPr="00A7259C">
        <w:rPr>
          <w:color w:val="000000"/>
          <w:sz w:val="24"/>
          <w:szCs w:val="24"/>
        </w:rPr>
        <w:t>přímo ani nepřímo, nebo povinnost dodat či poskytnout plnění, které neporušuje žádným způsobem jakékoliv platné právní předpisy vydané zejména orgány Evropské unie. Tato výpověď je účinná dnem jejího doručení zhotoviteli.</w:t>
      </w:r>
    </w:p>
    <w:p w14:paraId="4FF92969" w14:textId="77777777" w:rsidR="00A7259C" w:rsidRPr="00A7259C" w:rsidRDefault="00A7259C" w:rsidP="00DB685E">
      <w:pPr>
        <w:numPr>
          <w:ilvl w:val="0"/>
          <w:numId w:val="11"/>
        </w:numPr>
        <w:tabs>
          <w:tab w:val="left" w:pos="426"/>
        </w:tabs>
        <w:spacing w:before="120"/>
        <w:ind w:left="426" w:right="1" w:hanging="426"/>
        <w:jc w:val="both"/>
        <w:rPr>
          <w:color w:val="000000"/>
          <w:sz w:val="24"/>
          <w:szCs w:val="24"/>
        </w:rPr>
      </w:pPr>
      <w:r w:rsidRPr="00A7259C">
        <w:rPr>
          <w:color w:val="000000"/>
          <w:sz w:val="24"/>
          <w:szCs w:val="24"/>
        </w:rPr>
        <w:t>Odstoupením od smlouvy nezaniká nárok objednatele na smluvní pokuty, nároky z odpovědnosti za</w:t>
      </w:r>
      <w:r w:rsidR="008F6AE2">
        <w:rPr>
          <w:color w:val="000000"/>
          <w:sz w:val="24"/>
          <w:szCs w:val="24"/>
        </w:rPr>
        <w:t> </w:t>
      </w:r>
      <w:r w:rsidRPr="00A7259C">
        <w:rPr>
          <w:color w:val="000000"/>
          <w:sz w:val="24"/>
          <w:szCs w:val="24"/>
        </w:rPr>
        <w:t xml:space="preserve">škodu, závazek mlčenlivosti zhotovitele či další ustanovení, z jejichž povahy vyplývá, že mají trvat i po zániku smlouvy. </w:t>
      </w:r>
    </w:p>
    <w:p w14:paraId="24B67D4F" w14:textId="77777777" w:rsidR="00DF6FE3" w:rsidRPr="00035254" w:rsidRDefault="00DF6FE3" w:rsidP="00DB685E">
      <w:pPr>
        <w:numPr>
          <w:ilvl w:val="0"/>
          <w:numId w:val="11"/>
        </w:numPr>
        <w:tabs>
          <w:tab w:val="left" w:pos="426"/>
        </w:tabs>
        <w:spacing w:before="120"/>
        <w:ind w:left="426" w:right="1" w:hanging="426"/>
        <w:jc w:val="both"/>
        <w:rPr>
          <w:sz w:val="24"/>
          <w:szCs w:val="24"/>
        </w:rPr>
      </w:pPr>
      <w:r w:rsidRPr="00F516BB">
        <w:rPr>
          <w:color w:val="000000"/>
          <w:sz w:val="24"/>
          <w:szCs w:val="24"/>
        </w:rPr>
        <w:t>Odstoupení</w:t>
      </w:r>
      <w:r w:rsidRPr="00035254">
        <w:rPr>
          <w:sz w:val="24"/>
          <w:szCs w:val="24"/>
        </w:rPr>
        <w:t xml:space="preserve"> od smlouvy </w:t>
      </w:r>
      <w:r w:rsidR="00582C09" w:rsidRPr="00F26F9B">
        <w:rPr>
          <w:sz w:val="24"/>
          <w:szCs w:val="24"/>
        </w:rPr>
        <w:t>je účinné dnem doručení písemného oznámení o odstoupení od smlouvy druhé smluvní straně</w:t>
      </w:r>
      <w:r w:rsidR="00582C09">
        <w:rPr>
          <w:sz w:val="24"/>
          <w:szCs w:val="24"/>
        </w:rPr>
        <w:t>.</w:t>
      </w:r>
    </w:p>
    <w:p w14:paraId="07F20337" w14:textId="77777777" w:rsidR="009A7C91" w:rsidRDefault="009A7C91" w:rsidP="00C07AFD">
      <w:pPr>
        <w:widowControl w:val="0"/>
        <w:ind w:right="1"/>
        <w:rPr>
          <w:sz w:val="24"/>
          <w:szCs w:val="24"/>
        </w:rPr>
      </w:pPr>
    </w:p>
    <w:p w14:paraId="6A71FB57" w14:textId="77777777" w:rsidR="00497383" w:rsidRPr="00F3469F" w:rsidRDefault="00497383" w:rsidP="00AD15D0">
      <w:pPr>
        <w:tabs>
          <w:tab w:val="left" w:pos="360"/>
        </w:tabs>
        <w:ind w:right="1"/>
        <w:jc w:val="center"/>
        <w:rPr>
          <w:b/>
          <w:sz w:val="24"/>
          <w:szCs w:val="24"/>
        </w:rPr>
      </w:pPr>
      <w:r w:rsidRPr="00F3469F">
        <w:rPr>
          <w:b/>
          <w:sz w:val="24"/>
          <w:szCs w:val="24"/>
        </w:rPr>
        <w:t xml:space="preserve">Článek </w:t>
      </w:r>
      <w:r w:rsidR="00304EC1" w:rsidRPr="00F3469F">
        <w:rPr>
          <w:b/>
          <w:sz w:val="24"/>
          <w:szCs w:val="24"/>
        </w:rPr>
        <w:t>X</w:t>
      </w:r>
    </w:p>
    <w:p w14:paraId="31C438CF" w14:textId="77777777" w:rsidR="00497383" w:rsidRPr="00F3469F" w:rsidRDefault="00497383" w:rsidP="00AD15D0">
      <w:pPr>
        <w:tabs>
          <w:tab w:val="left" w:pos="360"/>
        </w:tabs>
        <w:ind w:right="1"/>
        <w:jc w:val="center"/>
        <w:rPr>
          <w:b/>
          <w:sz w:val="24"/>
          <w:szCs w:val="24"/>
        </w:rPr>
      </w:pPr>
      <w:r w:rsidRPr="00F3469F">
        <w:rPr>
          <w:b/>
          <w:sz w:val="24"/>
          <w:szCs w:val="24"/>
        </w:rPr>
        <w:t>Mlčenlivost, bezpečnostní požadavky objednatele</w:t>
      </w:r>
    </w:p>
    <w:p w14:paraId="4FC42EDF" w14:textId="28D65415" w:rsidR="00497383" w:rsidRPr="00F3469F" w:rsidRDefault="003E6C9B" w:rsidP="00F652E7">
      <w:pPr>
        <w:pStyle w:val="Zkladntext"/>
        <w:numPr>
          <w:ilvl w:val="0"/>
          <w:numId w:val="3"/>
        </w:numPr>
        <w:tabs>
          <w:tab w:val="clear" w:pos="360"/>
          <w:tab w:val="num" w:pos="426"/>
        </w:tabs>
        <w:spacing w:line="240" w:lineRule="auto"/>
        <w:ind w:left="426" w:right="1" w:hanging="426"/>
        <w:jc w:val="both"/>
        <w:rPr>
          <w:sz w:val="24"/>
          <w:szCs w:val="24"/>
        </w:rPr>
      </w:pPr>
      <w:r>
        <w:rPr>
          <w:sz w:val="24"/>
          <w:szCs w:val="24"/>
        </w:rPr>
        <w:t>Zhotovitel</w:t>
      </w:r>
      <w:r w:rsidRPr="00F3469F">
        <w:rPr>
          <w:sz w:val="24"/>
          <w:szCs w:val="24"/>
        </w:rPr>
        <w:t xml:space="preserve"> </w:t>
      </w:r>
      <w:r w:rsidR="00497383" w:rsidRPr="00F3469F">
        <w:rPr>
          <w:sz w:val="24"/>
          <w:szCs w:val="24"/>
        </w:rPr>
        <w:t xml:space="preserve">se zavazuje zajistit, že </w:t>
      </w:r>
      <w:r w:rsidR="00B74D13" w:rsidRPr="00D02A61">
        <w:rPr>
          <w:sz w:val="24"/>
          <w:szCs w:val="24"/>
        </w:rPr>
        <w:t>on či jeho pracovníci či poddodavatelé a jejich pracovníci</w:t>
      </w:r>
      <w:r w:rsidR="00497383" w:rsidRPr="00F3469F">
        <w:rPr>
          <w:sz w:val="24"/>
          <w:szCs w:val="24"/>
        </w:rPr>
        <w:t>, kteří</w:t>
      </w:r>
      <w:r w:rsidR="00B74D13">
        <w:rPr>
          <w:sz w:val="24"/>
          <w:szCs w:val="24"/>
        </w:rPr>
        <w:t> </w:t>
      </w:r>
      <w:r w:rsidR="00497383" w:rsidRPr="00F3469F">
        <w:rPr>
          <w:sz w:val="24"/>
          <w:szCs w:val="24"/>
        </w:rPr>
        <w:t>se budou podílet na plnění podle této smlouvy, zachovají mlčenlivost o</w:t>
      </w:r>
      <w:r w:rsidR="00F652E7">
        <w:rPr>
          <w:sz w:val="24"/>
          <w:szCs w:val="24"/>
        </w:rPr>
        <w:t> </w:t>
      </w:r>
      <w:r w:rsidR="00497383" w:rsidRPr="00F3469F">
        <w:rPr>
          <w:sz w:val="24"/>
          <w:szCs w:val="24"/>
        </w:rPr>
        <w:t>všech skutečnostech</w:t>
      </w:r>
      <w:r w:rsidR="00DC2D8A">
        <w:rPr>
          <w:sz w:val="24"/>
          <w:szCs w:val="24"/>
        </w:rPr>
        <w:t xml:space="preserve"> a</w:t>
      </w:r>
      <w:r w:rsidR="00B74D13">
        <w:rPr>
          <w:sz w:val="24"/>
          <w:szCs w:val="24"/>
        </w:rPr>
        <w:t> </w:t>
      </w:r>
      <w:r w:rsidR="00DC2D8A">
        <w:rPr>
          <w:sz w:val="24"/>
          <w:szCs w:val="24"/>
        </w:rPr>
        <w:t>informacích</w:t>
      </w:r>
      <w:r w:rsidR="00497383" w:rsidRPr="00F3469F">
        <w:rPr>
          <w:sz w:val="24"/>
          <w:szCs w:val="24"/>
        </w:rPr>
        <w:t>, se kterými se u objednatele v průběhu plnění seznámí. Povinnost mlčenlivosti se nevztahuje na skutečnosti nebo informace, které jsou veřejně dostupné.</w:t>
      </w:r>
      <w:r w:rsidR="00E66738" w:rsidRPr="00F3469F">
        <w:rPr>
          <w:sz w:val="24"/>
          <w:szCs w:val="24"/>
        </w:rPr>
        <w:t xml:space="preserve"> </w:t>
      </w:r>
      <w:r w:rsidR="00497383" w:rsidRPr="00F3469F">
        <w:rPr>
          <w:sz w:val="24"/>
          <w:szCs w:val="24"/>
        </w:rPr>
        <w:t>Povinnost mlčenlivosti není časově omezena.</w:t>
      </w:r>
    </w:p>
    <w:p w14:paraId="3446FA67" w14:textId="77777777" w:rsidR="00497383" w:rsidRPr="00F3469F" w:rsidRDefault="00B74D13" w:rsidP="00F652E7">
      <w:pPr>
        <w:pStyle w:val="Zkladntext"/>
        <w:numPr>
          <w:ilvl w:val="0"/>
          <w:numId w:val="3"/>
        </w:numPr>
        <w:tabs>
          <w:tab w:val="clear" w:pos="360"/>
          <w:tab w:val="num" w:pos="426"/>
        </w:tabs>
        <w:spacing w:line="240" w:lineRule="auto"/>
        <w:ind w:left="426" w:right="1" w:hanging="426"/>
        <w:jc w:val="both"/>
        <w:rPr>
          <w:sz w:val="24"/>
          <w:szCs w:val="24"/>
        </w:rPr>
      </w:pPr>
      <w:r w:rsidRPr="00714562">
        <w:rPr>
          <w:sz w:val="24"/>
          <w:szCs w:val="24"/>
        </w:rPr>
        <w:t xml:space="preserve">Zhotovitel se zavazuje </w:t>
      </w:r>
      <w:r w:rsidRPr="00D02A61">
        <w:rPr>
          <w:sz w:val="24"/>
          <w:szCs w:val="24"/>
        </w:rPr>
        <w:t>zajistit, že jeho pracovníci či poddodavatelé, jakož i pracovn</w:t>
      </w:r>
      <w:r>
        <w:rPr>
          <w:sz w:val="24"/>
          <w:szCs w:val="24"/>
        </w:rPr>
        <w:t>íci těchto poddodavatelů, budou</w:t>
      </w:r>
      <w:r w:rsidR="00497383" w:rsidRPr="00F3469F">
        <w:rPr>
          <w:sz w:val="24"/>
          <w:szCs w:val="24"/>
        </w:rPr>
        <w:t xml:space="preserve"> v plném rozsahu dodržovat bezpečnostní požadavky objednatele, které jsou uvedeny v příloze č. </w:t>
      </w:r>
      <w:r w:rsidR="001D6433" w:rsidRPr="00F3469F">
        <w:rPr>
          <w:sz w:val="24"/>
          <w:szCs w:val="24"/>
        </w:rPr>
        <w:t>1</w:t>
      </w:r>
      <w:r w:rsidR="00912C67">
        <w:rPr>
          <w:sz w:val="24"/>
          <w:szCs w:val="24"/>
        </w:rPr>
        <w:t xml:space="preserve"> smlouvy</w:t>
      </w:r>
      <w:r w:rsidR="00497383" w:rsidRPr="00F3469F">
        <w:rPr>
          <w:sz w:val="24"/>
          <w:szCs w:val="24"/>
        </w:rPr>
        <w:t>.</w:t>
      </w:r>
    </w:p>
    <w:p w14:paraId="22010FA5" w14:textId="77777777" w:rsidR="004526D2" w:rsidRDefault="004526D2" w:rsidP="00AD15D0">
      <w:pPr>
        <w:pStyle w:val="Zkladntext21"/>
        <w:spacing w:before="0" w:line="240" w:lineRule="auto"/>
        <w:ind w:right="1"/>
        <w:jc w:val="both"/>
        <w:rPr>
          <w:b w:val="0"/>
          <w:sz w:val="24"/>
          <w:szCs w:val="24"/>
        </w:rPr>
      </w:pPr>
    </w:p>
    <w:p w14:paraId="1DC1F8B2" w14:textId="77777777" w:rsidR="00A7259C" w:rsidRPr="00A7259C" w:rsidRDefault="00A7259C" w:rsidP="00AD15D0">
      <w:pPr>
        <w:tabs>
          <w:tab w:val="left" w:pos="1134"/>
          <w:tab w:val="left" w:pos="5812"/>
        </w:tabs>
        <w:ind w:right="1"/>
        <w:jc w:val="center"/>
        <w:rPr>
          <w:b/>
          <w:sz w:val="24"/>
          <w:szCs w:val="24"/>
        </w:rPr>
      </w:pPr>
      <w:r>
        <w:rPr>
          <w:b/>
          <w:sz w:val="24"/>
          <w:szCs w:val="24"/>
        </w:rPr>
        <w:t>Článek XI</w:t>
      </w:r>
    </w:p>
    <w:p w14:paraId="356E90A4" w14:textId="77777777" w:rsidR="00A7259C" w:rsidRPr="00A7259C" w:rsidRDefault="00A7259C" w:rsidP="00AD15D0">
      <w:pPr>
        <w:tabs>
          <w:tab w:val="left" w:pos="1134"/>
          <w:tab w:val="left" w:pos="5812"/>
        </w:tabs>
        <w:ind w:right="1"/>
        <w:jc w:val="center"/>
        <w:rPr>
          <w:b/>
          <w:sz w:val="24"/>
          <w:szCs w:val="24"/>
        </w:rPr>
      </w:pPr>
      <w:r w:rsidRPr="00A7259C">
        <w:rPr>
          <w:b/>
          <w:sz w:val="24"/>
          <w:szCs w:val="24"/>
        </w:rPr>
        <w:t>Prohlášení a další závazky zhotovitele</w:t>
      </w:r>
    </w:p>
    <w:p w14:paraId="6DAFC475" w14:textId="46AA3490" w:rsidR="00A7259C" w:rsidRPr="00A7259C" w:rsidRDefault="00A7259C"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rFonts w:eastAsia="MS Mincho"/>
          <w:sz w:val="24"/>
          <w:szCs w:val="24"/>
        </w:rPr>
      </w:pPr>
      <w:r w:rsidRPr="00A7259C">
        <w:rPr>
          <w:sz w:val="24"/>
          <w:szCs w:val="24"/>
        </w:rPr>
        <w:t>Zhotovitel potvrzuje, že ke dni účinnosti této smlouvy on ani jeho poddodavatelé nenaplňují definiční znaky subjektů uvedených v čl. 5k nařízení (EU) č. 833/2014 ze dne 31. července 2014 o</w:t>
      </w:r>
      <w:r w:rsidR="00A4502E">
        <w:rPr>
          <w:sz w:val="24"/>
          <w:szCs w:val="24"/>
        </w:rPr>
        <w:t> </w:t>
      </w:r>
      <w:r w:rsidRPr="00A7259C">
        <w:rPr>
          <w:sz w:val="24"/>
          <w:szCs w:val="24"/>
        </w:rPr>
        <w:t>omezujících opatřeních vzhledem k činnostem Ruska destabilizujícím situaci na Ukrajině, ve</w:t>
      </w:r>
      <w:r w:rsidR="00A4502E">
        <w:rPr>
          <w:sz w:val="24"/>
          <w:szCs w:val="24"/>
        </w:rPr>
        <w:t> </w:t>
      </w:r>
      <w:r w:rsidRPr="00A7259C">
        <w:rPr>
          <w:sz w:val="24"/>
          <w:szCs w:val="24"/>
        </w:rPr>
        <w:t>znění jeho změn (dále také jako „nařízení č. 833/2014“), nebo subjektů uvedených v čl. 1h rozhodnutí Rady 2014/512/SZBP ze dne 31. července 2014 o</w:t>
      </w:r>
      <w:r w:rsidR="0011590E">
        <w:rPr>
          <w:sz w:val="24"/>
          <w:szCs w:val="24"/>
        </w:rPr>
        <w:t> </w:t>
      </w:r>
      <w:r w:rsidRPr="00A7259C">
        <w:rPr>
          <w:sz w:val="24"/>
          <w:szCs w:val="24"/>
        </w:rPr>
        <w:t>omezujících opatřeních vzhledem k</w:t>
      </w:r>
      <w:r w:rsidR="002D1190">
        <w:rPr>
          <w:sz w:val="24"/>
          <w:szCs w:val="24"/>
        </w:rPr>
        <w:t> </w:t>
      </w:r>
      <w:r w:rsidRPr="00A7259C">
        <w:rPr>
          <w:sz w:val="24"/>
          <w:szCs w:val="24"/>
        </w:rPr>
        <w:t>činnostem Ruska destabilizujícím situaci na</w:t>
      </w:r>
      <w:r w:rsidR="0011590E">
        <w:rPr>
          <w:sz w:val="24"/>
          <w:szCs w:val="24"/>
        </w:rPr>
        <w:t> </w:t>
      </w:r>
      <w:r w:rsidRPr="00A7259C">
        <w:rPr>
          <w:sz w:val="24"/>
          <w:szCs w:val="24"/>
        </w:rPr>
        <w:t>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w:t>
      </w:r>
      <w:r w:rsidRPr="00A7259C" w:rsidDel="00EF79F8">
        <w:rPr>
          <w:sz w:val="24"/>
          <w:szCs w:val="24"/>
        </w:rPr>
        <w:t xml:space="preserve"> </w:t>
      </w:r>
      <w:r w:rsidRPr="00A7259C">
        <w:rPr>
          <w:sz w:val="24"/>
          <w:szCs w:val="24"/>
        </w:rPr>
        <w:t>budou dále označovány jako „určené subjekty“</w:t>
      </w:r>
      <w:r w:rsidRPr="00A7259C">
        <w:rPr>
          <w:rFonts w:eastAsia="MS Mincho"/>
          <w:sz w:val="24"/>
          <w:szCs w:val="24"/>
        </w:rPr>
        <w:t xml:space="preserve">. </w:t>
      </w:r>
    </w:p>
    <w:p w14:paraId="0B10B764" w14:textId="0AAF3FDF" w:rsidR="00A7259C" w:rsidRPr="00A7259C" w:rsidRDefault="00A7259C"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sz w:val="24"/>
          <w:szCs w:val="24"/>
        </w:rPr>
      </w:pPr>
      <w:r w:rsidRPr="00A7259C">
        <w:rPr>
          <w:sz w:val="24"/>
          <w:szCs w:val="24"/>
        </w:rPr>
        <w:t>Zhotovitel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 208/2014 ze</w:t>
      </w:r>
      <w:r w:rsidR="00B723B1">
        <w:rPr>
          <w:sz w:val="24"/>
          <w:szCs w:val="24"/>
        </w:rPr>
        <w:t> </w:t>
      </w:r>
      <w:r w:rsidRPr="00A7259C">
        <w:rPr>
          <w:sz w:val="24"/>
          <w:szCs w:val="24"/>
        </w:rPr>
        <w:t xml:space="preserve">dne </w:t>
      </w:r>
      <w:r w:rsidR="002D1190">
        <w:rPr>
          <w:sz w:val="24"/>
          <w:szCs w:val="24"/>
        </w:rPr>
        <w:t>5</w:t>
      </w:r>
      <w:r w:rsidRPr="00A7259C">
        <w:rPr>
          <w:sz w:val="24"/>
          <w:szCs w:val="24"/>
        </w:rPr>
        <w:t>. března 2014 o omezujících opatřeních vůči některým osobám, subjektům a orgánům vzhledem k</w:t>
      </w:r>
      <w:r w:rsidR="00B723B1">
        <w:rPr>
          <w:sz w:val="24"/>
          <w:szCs w:val="24"/>
        </w:rPr>
        <w:t> </w:t>
      </w:r>
      <w:r w:rsidRPr="00A7259C">
        <w:rPr>
          <w:sz w:val="24"/>
          <w:szCs w:val="24"/>
        </w:rPr>
        <w:t>situaci na Ukrajině, ve znění jeho změn (dále také jako „nařízení č. 208/2014“) nebo v příloze I nařízení Rady (ES) č.</w:t>
      </w:r>
      <w:r w:rsidR="0011590E">
        <w:rPr>
          <w:sz w:val="24"/>
          <w:szCs w:val="24"/>
        </w:rPr>
        <w:t> </w:t>
      </w:r>
      <w:r w:rsidRPr="00A7259C">
        <w:rPr>
          <w:sz w:val="24"/>
          <w:szCs w:val="24"/>
        </w:rPr>
        <w:t xml:space="preserve">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I nařízení č. 208/2014 nebo v příloze I nařízení č. 765/2006 nebo v příloze rozhodnutí Rady 2014/145/SZBP bude dále označována jako „určená osoba“. </w:t>
      </w:r>
    </w:p>
    <w:p w14:paraId="1B58269C" w14:textId="77777777" w:rsidR="00A7259C" w:rsidRPr="00A7259C" w:rsidRDefault="00A7259C"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sz w:val="24"/>
          <w:szCs w:val="24"/>
        </w:rPr>
      </w:pPr>
      <w:r w:rsidRPr="00A7259C">
        <w:rPr>
          <w:sz w:val="24"/>
          <w:szCs w:val="24"/>
        </w:rPr>
        <w:t>Zhotovitel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1FCDF9C1" w14:textId="00321366" w:rsidR="00A7259C" w:rsidRPr="00A7259C" w:rsidRDefault="00A7259C"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sz w:val="24"/>
          <w:szCs w:val="24"/>
        </w:rPr>
      </w:pPr>
      <w:r w:rsidRPr="00A7259C">
        <w:rPr>
          <w:sz w:val="24"/>
          <w:szCs w:val="24"/>
        </w:rPr>
        <w:t>Zhotovitel dále potvrzuje, že plnění jím poskytované dle této smlouvy neporušuje žádným způsobem jakékoliv platné právní předpisy vydané zejména orgány Evropské unie [tj. zejména zákazy dovozu výrobků ze železa a oceli ve smyslu nařízení Rady (EU) č. 2022/428 ze dne 15.</w:t>
      </w:r>
      <w:r w:rsidR="00B723B1">
        <w:rPr>
          <w:sz w:val="24"/>
          <w:szCs w:val="24"/>
        </w:rPr>
        <w:t> </w:t>
      </w:r>
      <w:r w:rsidRPr="00A7259C">
        <w:rPr>
          <w:sz w:val="24"/>
          <w:szCs w:val="24"/>
        </w:rPr>
        <w:t>března 2022, kterým se mění „základní“ nařízení (EU) č. 833/2014 o omezujících opatřeních vzhledem k činnostem Ruska destabilizujícím situaci na</w:t>
      </w:r>
      <w:r w:rsidR="0011590E">
        <w:rPr>
          <w:sz w:val="24"/>
          <w:szCs w:val="24"/>
        </w:rPr>
        <w:t> </w:t>
      </w:r>
      <w:r w:rsidRPr="00A7259C">
        <w:rPr>
          <w:sz w:val="24"/>
          <w:szCs w:val="24"/>
        </w:rPr>
        <w:t>Ukrajině, nebo nařízení Rady (EU) č.</w:t>
      </w:r>
      <w:r w:rsidR="00B723B1">
        <w:rPr>
          <w:sz w:val="24"/>
          <w:szCs w:val="24"/>
        </w:rPr>
        <w:t> </w:t>
      </w:r>
      <w:r w:rsidRPr="00A7259C">
        <w:rPr>
          <w:sz w:val="24"/>
          <w:szCs w:val="24"/>
        </w:rPr>
        <w:t>2022/355 ze dne 2. března 2022, kterým se mění „základní“ nařízení (ES) č. 765/2006 o</w:t>
      </w:r>
      <w:r w:rsidR="00B723B1">
        <w:rPr>
          <w:sz w:val="24"/>
          <w:szCs w:val="24"/>
        </w:rPr>
        <w:t> </w:t>
      </w:r>
      <w:r w:rsidRPr="00A7259C">
        <w:rPr>
          <w:sz w:val="24"/>
          <w:szCs w:val="24"/>
        </w:rPr>
        <w:t>omezujících opatřeních vzhledem k situaci v Bělorusku apod.]. Objednatel je oprávněn při porušení této povinnosti zhotovitele plnění nepřevzít v jakékoliv jeho části.</w:t>
      </w:r>
    </w:p>
    <w:p w14:paraId="3BF314BD" w14:textId="6930DCE3" w:rsidR="00A7259C" w:rsidRPr="00A7259C" w:rsidRDefault="0011590E"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rFonts w:eastAsia="MS Mincho"/>
          <w:sz w:val="24"/>
          <w:szCs w:val="24"/>
        </w:rPr>
      </w:pPr>
      <w:r w:rsidRPr="00C07AFD">
        <w:rPr>
          <w:sz w:val="24"/>
          <w:szCs w:val="24"/>
        </w:rPr>
        <w:t xml:space="preserve">V případě, že by v průběhu účinnosti této smlouvy zhotovitel nebo jeho jakýkoliv poddodavatel naplnili definiční znaky určeného subjektu nebo se zhotovitel stal </w:t>
      </w:r>
      <w:r w:rsidRPr="00C07AFD">
        <w:rPr>
          <w:sz w:val="24"/>
          <w:szCs w:val="24"/>
        </w:rPr>
        <w:br/>
        <w:t>určenou osobou</w:t>
      </w:r>
      <w:r w:rsidR="00A7259C" w:rsidRPr="00A7259C">
        <w:rPr>
          <w:sz w:val="24"/>
          <w:szCs w:val="24"/>
        </w:rPr>
        <w:t xml:space="preserve">, je zhotovitel povinen o takové skutečnosti objednatele bez zbytečného odkladu, nejpozději do 2 pracovních dnů od nastání takové skutečnosti, písemně informovat. </w:t>
      </w:r>
    </w:p>
    <w:p w14:paraId="776F7644" w14:textId="77777777" w:rsidR="00A7259C" w:rsidRPr="00A7259C" w:rsidRDefault="00A7259C"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sz w:val="24"/>
          <w:szCs w:val="24"/>
        </w:rPr>
      </w:pPr>
      <w:r w:rsidRPr="00A7259C">
        <w:rPr>
          <w:sz w:val="24"/>
          <w:szCs w:val="24"/>
        </w:rPr>
        <w:t xml:space="preserve">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w:t>
      </w:r>
      <w:proofErr w:type="spellStart"/>
      <w:r w:rsidRPr="00A7259C">
        <w:rPr>
          <w:sz w:val="24"/>
          <w:szCs w:val="24"/>
        </w:rPr>
        <w:t>nabudou</w:t>
      </w:r>
      <w:proofErr w:type="spellEnd"/>
      <w:r w:rsidRPr="00A7259C">
        <w:rPr>
          <w:sz w:val="24"/>
          <w:szCs w:val="24"/>
        </w:rPr>
        <w:t xml:space="preserve"> platnosti, nedohodnou-li se smluvní strany jinak.</w:t>
      </w:r>
    </w:p>
    <w:p w14:paraId="0A190638" w14:textId="77777777" w:rsidR="00A7259C" w:rsidRPr="00A7259C" w:rsidRDefault="00A7259C"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rFonts w:eastAsia="MS Mincho"/>
          <w:sz w:val="24"/>
          <w:szCs w:val="24"/>
        </w:rPr>
      </w:pPr>
      <w:r w:rsidRPr="00A7259C">
        <w:rPr>
          <w:sz w:val="24"/>
          <w:szCs w:val="24"/>
        </w:rPr>
        <w:t xml:space="preserve">Vznikne-li objednateli v souvislosti s nepravdivým prohlášením nebo porušením povinností zhotovitele dle odst. </w:t>
      </w:r>
      <w:r w:rsidR="00BB5C8A">
        <w:rPr>
          <w:sz w:val="24"/>
          <w:szCs w:val="24"/>
        </w:rPr>
        <w:t>1</w:t>
      </w:r>
      <w:r w:rsidRPr="00A7259C">
        <w:rPr>
          <w:sz w:val="24"/>
          <w:szCs w:val="24"/>
        </w:rPr>
        <w:t xml:space="preserve"> až </w:t>
      </w:r>
      <w:r w:rsidR="00BB5C8A">
        <w:rPr>
          <w:sz w:val="24"/>
          <w:szCs w:val="24"/>
        </w:rPr>
        <w:t>6</w:t>
      </w:r>
      <w:r w:rsidRPr="00A7259C">
        <w:rPr>
          <w:sz w:val="24"/>
          <w:szCs w:val="24"/>
        </w:rPr>
        <w:t xml:space="preserve"> tohoto článku smlouvy jakákoliv škoda, je zhotovitel tuto škodu objednateli povinen v plné výši nahradit.</w:t>
      </w:r>
    </w:p>
    <w:p w14:paraId="7D103B07" w14:textId="77777777" w:rsidR="00A7259C" w:rsidRPr="00A7259C" w:rsidRDefault="00A7259C"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bCs/>
          <w:sz w:val="24"/>
          <w:szCs w:val="24"/>
          <w:lang w:eastAsia="ar-SA"/>
        </w:rPr>
      </w:pPr>
      <w:r w:rsidRPr="00A7259C">
        <w:rPr>
          <w:sz w:val="24"/>
          <w:szCs w:val="24"/>
        </w:rPr>
        <w:t xml:space="preserve">Zhotovitel </w:t>
      </w:r>
      <w:r w:rsidRPr="00A7259C">
        <w:rPr>
          <w:bCs/>
          <w:sz w:val="24"/>
          <w:szCs w:val="24"/>
          <w:lang w:eastAsia="ar-SA"/>
        </w:rPr>
        <w:t xml:space="preserve">se dále zavazuje, že v </w:t>
      </w:r>
      <w:r w:rsidRPr="00A7259C">
        <w:rPr>
          <w:sz w:val="24"/>
          <w:szCs w:val="24"/>
        </w:rPr>
        <w:t>souvislosti</w:t>
      </w:r>
      <w:r w:rsidRPr="00A7259C">
        <w:rPr>
          <w:bCs/>
          <w:sz w:val="24"/>
          <w:szCs w:val="24"/>
          <w:lang w:eastAsia="ar-SA"/>
        </w:rPr>
        <w:t xml:space="preserve"> s plněním této smlouvy:</w:t>
      </w:r>
    </w:p>
    <w:p w14:paraId="72B56D95" w14:textId="77777777" w:rsidR="00A7259C" w:rsidRPr="00A7259C" w:rsidRDefault="00A7259C" w:rsidP="00C17127">
      <w:pPr>
        <w:numPr>
          <w:ilvl w:val="0"/>
          <w:numId w:val="57"/>
        </w:numPr>
        <w:tabs>
          <w:tab w:val="left" w:pos="851"/>
        </w:tabs>
        <w:suppressAutoHyphens/>
        <w:spacing w:before="120"/>
        <w:ind w:left="851" w:right="1" w:hanging="425"/>
        <w:jc w:val="both"/>
        <w:rPr>
          <w:sz w:val="24"/>
          <w:szCs w:val="24"/>
          <w:lang w:eastAsia="ar-SA"/>
        </w:rPr>
      </w:pPr>
      <w:r w:rsidRPr="00A7259C">
        <w:rPr>
          <w:sz w:val="24"/>
          <w:szCs w:val="24"/>
          <w:lang w:eastAsia="ar-SA"/>
        </w:rPr>
        <w:t>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Zhotovitel je povinen zajistit splnění požadavků dle</w:t>
      </w:r>
      <w:r w:rsidR="004A01AA">
        <w:rPr>
          <w:sz w:val="24"/>
          <w:szCs w:val="24"/>
          <w:lang w:eastAsia="ar-SA"/>
        </w:rPr>
        <w:t> </w:t>
      </w:r>
      <w:r w:rsidRPr="00A7259C">
        <w:rPr>
          <w:sz w:val="24"/>
          <w:szCs w:val="24"/>
          <w:lang w:eastAsia="ar-SA"/>
        </w:rPr>
        <w:t>tohoto ustanovení i u svých poddodavatelů;</w:t>
      </w:r>
    </w:p>
    <w:p w14:paraId="3539D8A7" w14:textId="1296D9E4" w:rsidR="00A7259C" w:rsidRPr="00A7259C" w:rsidRDefault="00A7259C" w:rsidP="00C17127">
      <w:pPr>
        <w:widowControl w:val="0"/>
        <w:numPr>
          <w:ilvl w:val="0"/>
          <w:numId w:val="57"/>
        </w:numPr>
        <w:tabs>
          <w:tab w:val="left" w:pos="851"/>
        </w:tabs>
        <w:spacing w:before="120"/>
        <w:ind w:left="851" w:right="1" w:hanging="425"/>
        <w:jc w:val="both"/>
        <w:rPr>
          <w:sz w:val="24"/>
          <w:szCs w:val="24"/>
          <w:lang w:eastAsia="ar-SA"/>
        </w:rPr>
      </w:pPr>
      <w:r w:rsidRPr="00A7259C">
        <w:rPr>
          <w:sz w:val="24"/>
          <w:szCs w:val="24"/>
          <w:lang w:eastAsia="ar-SA"/>
        </w:rPr>
        <w:t>zajistí řádné a včasné plnění finančních závazků vůči svým poddodavatelům, kdy</w:t>
      </w:r>
      <w:r w:rsidR="00BD2A61">
        <w:rPr>
          <w:sz w:val="24"/>
          <w:szCs w:val="24"/>
          <w:lang w:eastAsia="ar-SA"/>
        </w:rPr>
        <w:t> </w:t>
      </w:r>
      <w:r w:rsidRPr="00A7259C">
        <w:rPr>
          <w:sz w:val="24"/>
          <w:szCs w:val="24"/>
          <w:lang w:eastAsia="ar-SA"/>
        </w:rPr>
        <w:t>za řádné a</w:t>
      </w:r>
      <w:r w:rsidR="000557CB">
        <w:rPr>
          <w:sz w:val="24"/>
          <w:szCs w:val="24"/>
          <w:lang w:eastAsia="ar-SA"/>
        </w:rPr>
        <w:t> </w:t>
      </w:r>
      <w:r w:rsidRPr="00A7259C">
        <w:rPr>
          <w:sz w:val="24"/>
          <w:szCs w:val="24"/>
          <w:lang w:eastAsia="ar-SA"/>
        </w:rPr>
        <w:t>včasné plnění se považuje plné uhrazení poddodavatelem vystavených faktur za plnění poskytnutá zhotoviteli v souvislosti s touto smlouvou, a to nejpozději do 14 dnů od obdržení platby ze strany objednatele (pokud již splatnost poddodavatelem vystavené faktury nenastala dříve). Objednatel je oprávněn požadovat předložení dokladů o provedených platbách poddodavatelům.</w:t>
      </w:r>
    </w:p>
    <w:p w14:paraId="07394B53" w14:textId="74F17047" w:rsidR="00D77883" w:rsidRPr="009D3744" w:rsidRDefault="00D77883" w:rsidP="00C17127">
      <w:pPr>
        <w:widowControl w:val="0"/>
        <w:numPr>
          <w:ilvl w:val="0"/>
          <w:numId w:val="56"/>
        </w:numPr>
        <w:tabs>
          <w:tab w:val="clear" w:pos="360"/>
          <w:tab w:val="num" w:pos="426"/>
        </w:tabs>
        <w:overflowPunct w:val="0"/>
        <w:autoSpaceDE w:val="0"/>
        <w:autoSpaceDN w:val="0"/>
        <w:adjustRightInd w:val="0"/>
        <w:spacing w:before="120"/>
        <w:ind w:left="426" w:right="1" w:hanging="426"/>
        <w:jc w:val="both"/>
        <w:textAlignment w:val="baseline"/>
        <w:rPr>
          <w:sz w:val="24"/>
          <w:szCs w:val="24"/>
        </w:rPr>
      </w:pPr>
      <w:r w:rsidRPr="003D6291">
        <w:rPr>
          <w:sz w:val="24"/>
          <w:szCs w:val="24"/>
        </w:rPr>
        <w:t>Zhotovitel se zavazuje zajistit, že součástí týmu posk</w:t>
      </w:r>
      <w:r>
        <w:rPr>
          <w:sz w:val="24"/>
          <w:szCs w:val="24"/>
        </w:rPr>
        <w:t>ytujícího plnění dle čl. I bude</w:t>
      </w:r>
      <w:r w:rsidRPr="003D6291">
        <w:rPr>
          <w:sz w:val="24"/>
          <w:szCs w:val="24"/>
        </w:rPr>
        <w:t xml:space="preserve"> </w:t>
      </w:r>
      <w:r>
        <w:rPr>
          <w:sz w:val="24"/>
          <w:szCs w:val="24"/>
        </w:rPr>
        <w:t xml:space="preserve">vždy minimálně </w:t>
      </w:r>
      <w:r w:rsidRPr="009D3744">
        <w:rPr>
          <w:sz w:val="24"/>
          <w:szCs w:val="24"/>
        </w:rPr>
        <w:t>jedna kvalifikovaná osoba</w:t>
      </w:r>
      <w:r w:rsidRPr="003D6291">
        <w:rPr>
          <w:sz w:val="24"/>
          <w:szCs w:val="24"/>
        </w:rPr>
        <w:t xml:space="preserve"> </w:t>
      </w:r>
      <w:r w:rsidRPr="00E11E73">
        <w:rPr>
          <w:sz w:val="24"/>
          <w:szCs w:val="24"/>
        </w:rPr>
        <w:t>(dále jen „člen týmu“ nebo „členové týmu“) splňující kvalifikaci</w:t>
      </w:r>
      <w:r w:rsidR="00BD2A61">
        <w:rPr>
          <w:sz w:val="24"/>
          <w:szCs w:val="24"/>
        </w:rPr>
        <w:t xml:space="preserve"> stanovenou </w:t>
      </w:r>
      <w:r w:rsidR="00BD2A61" w:rsidRPr="00AB4606">
        <w:rPr>
          <w:sz w:val="24"/>
          <w:szCs w:val="24"/>
        </w:rPr>
        <w:t>v zadávací dokumentaci zadávacího řízení</w:t>
      </w:r>
      <w:r w:rsidR="00BD2A61">
        <w:rPr>
          <w:sz w:val="24"/>
          <w:szCs w:val="24"/>
        </w:rPr>
        <w:t xml:space="preserve"> veřejné zakázky</w:t>
      </w:r>
      <w:r w:rsidRPr="009D3744">
        <w:rPr>
          <w:sz w:val="24"/>
          <w:szCs w:val="24"/>
        </w:rPr>
        <w:t>, na </w:t>
      </w:r>
      <w:r w:rsidR="000557CB" w:rsidRPr="009D3744">
        <w:rPr>
          <w:sz w:val="24"/>
          <w:szCs w:val="24"/>
        </w:rPr>
        <w:t xml:space="preserve">základě jejíhož </w:t>
      </w:r>
      <w:r w:rsidR="00981698" w:rsidRPr="009D3744">
        <w:rPr>
          <w:sz w:val="24"/>
          <w:szCs w:val="24"/>
        </w:rPr>
        <w:t>výsledku</w:t>
      </w:r>
      <w:r w:rsidRPr="009D3744">
        <w:rPr>
          <w:sz w:val="24"/>
          <w:szCs w:val="24"/>
        </w:rPr>
        <w:t xml:space="preserve"> byla uzavřena tato smlouva. </w:t>
      </w:r>
    </w:p>
    <w:p w14:paraId="3C0B5BA9" w14:textId="77777777" w:rsidR="00D77883" w:rsidRPr="00E11E73" w:rsidRDefault="00D77883"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sz w:val="24"/>
          <w:szCs w:val="24"/>
        </w:rPr>
      </w:pPr>
      <w:r w:rsidRPr="00E11E73">
        <w:rPr>
          <w:sz w:val="24"/>
          <w:szCs w:val="24"/>
        </w:rPr>
        <w:t>Seznam členů týmu, prostřednictvím kterých bude zhotovitel poskytovat plnění podle této smlouvy, se přebírá z nabídky zhotovitele v rámci veřejné zakázky (dále jen „nabídka“). Došlo-li ke změně v osobě člena týmu v mezidobí od doručení nabídky zhotovitele do uzavření smlouvy, postupuje se podle odstavce 1</w:t>
      </w:r>
      <w:r w:rsidR="00CF73B7" w:rsidRPr="00E11E73">
        <w:rPr>
          <w:sz w:val="24"/>
          <w:szCs w:val="24"/>
        </w:rPr>
        <w:t>1</w:t>
      </w:r>
      <w:r w:rsidRPr="00E11E73">
        <w:rPr>
          <w:sz w:val="24"/>
          <w:szCs w:val="24"/>
        </w:rPr>
        <w:t xml:space="preserve"> tohoto článku obdobně.</w:t>
      </w:r>
    </w:p>
    <w:p w14:paraId="1AC83831" w14:textId="77777777" w:rsidR="00D77883" w:rsidRPr="003D6291" w:rsidRDefault="00D77883"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sz w:val="24"/>
          <w:szCs w:val="24"/>
        </w:rPr>
      </w:pPr>
      <w:r w:rsidRPr="003D6291">
        <w:rPr>
          <w:sz w:val="24"/>
          <w:szCs w:val="24"/>
        </w:rPr>
        <w:t xml:space="preserve">Změna v osobě </w:t>
      </w:r>
      <w:r>
        <w:rPr>
          <w:sz w:val="24"/>
          <w:szCs w:val="24"/>
        </w:rPr>
        <w:t>člena týmu</w:t>
      </w:r>
      <w:r w:rsidRPr="003D6291">
        <w:rPr>
          <w:sz w:val="24"/>
          <w:szCs w:val="24"/>
        </w:rPr>
        <w:t xml:space="preserve"> poskytujícího plnění může být provedena pouze se souhlasem objednatele. Odsouhlasení změny bude provedeno e-mailem alespoň jednou pověřenou osobou objednatele, bez povinnosti uzavřít dodatek k</w:t>
      </w:r>
      <w:r>
        <w:rPr>
          <w:sz w:val="24"/>
          <w:szCs w:val="24"/>
        </w:rPr>
        <w:t> </w:t>
      </w:r>
      <w:r w:rsidRPr="003D6291">
        <w:rPr>
          <w:sz w:val="24"/>
          <w:szCs w:val="24"/>
        </w:rPr>
        <w:t>této smlouvě.</w:t>
      </w:r>
    </w:p>
    <w:p w14:paraId="0E206275" w14:textId="77777777" w:rsidR="00D77883" w:rsidRDefault="00D77883"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sz w:val="24"/>
          <w:szCs w:val="24"/>
        </w:rPr>
      </w:pPr>
      <w:r w:rsidRPr="003D6291">
        <w:rPr>
          <w:sz w:val="24"/>
          <w:szCs w:val="24"/>
        </w:rPr>
        <w:t>Objednatel si vyhrazuje právo požádat e-mailem o výměnu některého z </w:t>
      </w:r>
      <w:r>
        <w:rPr>
          <w:sz w:val="24"/>
          <w:szCs w:val="24"/>
        </w:rPr>
        <w:t>členů týmu</w:t>
      </w:r>
      <w:r w:rsidRPr="003D6291">
        <w:rPr>
          <w:sz w:val="24"/>
          <w:szCs w:val="24"/>
        </w:rPr>
        <w:t xml:space="preserve"> poskytujících plnění či dalších osob podílejících se na plnění dle této smlouvy z důvodu opakované nespokojenosti s kvalitou jí odváděné práce nebo nedostatečnou komunikací s objednatelem. Zhotovitel se zavazuje tuto výměnu neprodleně provést.</w:t>
      </w:r>
    </w:p>
    <w:p w14:paraId="0B6DCDE4" w14:textId="77777777" w:rsidR="003E4A65" w:rsidRPr="003D6291" w:rsidRDefault="003E4A65" w:rsidP="00C17127">
      <w:pPr>
        <w:numPr>
          <w:ilvl w:val="0"/>
          <w:numId w:val="56"/>
        </w:numPr>
        <w:tabs>
          <w:tab w:val="clear" w:pos="360"/>
          <w:tab w:val="num" w:pos="426"/>
        </w:tabs>
        <w:overflowPunct w:val="0"/>
        <w:autoSpaceDE w:val="0"/>
        <w:autoSpaceDN w:val="0"/>
        <w:adjustRightInd w:val="0"/>
        <w:spacing w:before="120"/>
        <w:ind w:left="426" w:right="1" w:hanging="426"/>
        <w:jc w:val="both"/>
        <w:textAlignment w:val="baseline"/>
        <w:rPr>
          <w:sz w:val="24"/>
          <w:szCs w:val="24"/>
        </w:rPr>
      </w:pPr>
      <w:r w:rsidRPr="00F52680">
        <w:rPr>
          <w:sz w:val="24"/>
          <w:szCs w:val="24"/>
        </w:rPr>
        <w:t xml:space="preserve">Změna </w:t>
      </w:r>
      <w:r w:rsidRPr="00F52680">
        <w:rPr>
          <w:rFonts w:eastAsia="MS Mincho"/>
          <w:bCs/>
          <w:sz w:val="24"/>
          <w:szCs w:val="24"/>
        </w:rPr>
        <w:t>poddodavatele</w:t>
      </w:r>
      <w:r w:rsidRPr="00F52680">
        <w:rPr>
          <w:sz w:val="24"/>
          <w:szCs w:val="24"/>
        </w:rPr>
        <w:t xml:space="preserve"> podílejícího se na plnění dle této smlouvy</w:t>
      </w:r>
      <w:r>
        <w:rPr>
          <w:sz w:val="24"/>
          <w:szCs w:val="24"/>
        </w:rPr>
        <w:t xml:space="preserve"> </w:t>
      </w:r>
      <w:r w:rsidRPr="00F52680">
        <w:rPr>
          <w:sz w:val="24"/>
          <w:szCs w:val="24"/>
        </w:rPr>
        <w:t>může být provedena pouze se souhlasem objednatele. Odsouhlasení změny bude provedeno e-mailem alespoň jednou pověřenou osobou objednatele</w:t>
      </w:r>
      <w:r>
        <w:rPr>
          <w:sz w:val="24"/>
          <w:szCs w:val="24"/>
        </w:rPr>
        <w:t xml:space="preserve">, </w:t>
      </w:r>
      <w:r w:rsidRPr="00935A88">
        <w:rPr>
          <w:sz w:val="24"/>
          <w:szCs w:val="24"/>
        </w:rPr>
        <w:t>bez povinnosti uzavřít dodatek k této smlouvě.</w:t>
      </w:r>
      <w:r>
        <w:rPr>
          <w:sz w:val="24"/>
          <w:szCs w:val="24"/>
        </w:rPr>
        <w:t xml:space="preserve"> Ustanovení odstavců 9 až 12 tohoto článku tím nejsou dotčena.</w:t>
      </w:r>
    </w:p>
    <w:p w14:paraId="0E805DD3" w14:textId="77777777" w:rsidR="009275E5" w:rsidRDefault="009275E5" w:rsidP="00C17127">
      <w:pPr>
        <w:pStyle w:val="Zkladntext21"/>
        <w:tabs>
          <w:tab w:val="num" w:pos="426"/>
        </w:tabs>
        <w:spacing w:before="0" w:line="240" w:lineRule="auto"/>
        <w:ind w:left="426" w:right="1" w:hanging="426"/>
        <w:jc w:val="both"/>
        <w:rPr>
          <w:b w:val="0"/>
          <w:sz w:val="24"/>
          <w:szCs w:val="24"/>
        </w:rPr>
      </w:pPr>
    </w:p>
    <w:p w14:paraId="6D9C31C1" w14:textId="77777777" w:rsidR="008D422E" w:rsidRPr="00531BF5" w:rsidRDefault="008D422E" w:rsidP="00AD15D0">
      <w:pPr>
        <w:ind w:right="1"/>
        <w:jc w:val="center"/>
        <w:rPr>
          <w:b/>
          <w:sz w:val="24"/>
          <w:szCs w:val="24"/>
        </w:rPr>
      </w:pPr>
      <w:r w:rsidRPr="00350CDE">
        <w:rPr>
          <w:b/>
          <w:sz w:val="24"/>
          <w:szCs w:val="24"/>
        </w:rPr>
        <w:t>Článek XII</w:t>
      </w:r>
    </w:p>
    <w:p w14:paraId="1C2DAB9B" w14:textId="77777777" w:rsidR="008D422E" w:rsidRDefault="008D422E" w:rsidP="00C07AFD">
      <w:pPr>
        <w:widowControl w:val="0"/>
        <w:jc w:val="center"/>
      </w:pPr>
      <w:r w:rsidRPr="000F378B">
        <w:rPr>
          <w:b/>
          <w:sz w:val="24"/>
          <w:szCs w:val="24"/>
        </w:rPr>
        <w:t>Pojištění</w:t>
      </w:r>
    </w:p>
    <w:p w14:paraId="1F1D21C4" w14:textId="77777777" w:rsidR="008D422E" w:rsidRPr="00345D48" w:rsidRDefault="008D422E" w:rsidP="00C07AFD">
      <w:pPr>
        <w:pStyle w:val="Odstavec-slovan"/>
        <w:widowControl w:val="0"/>
        <w:numPr>
          <w:ilvl w:val="0"/>
          <w:numId w:val="63"/>
        </w:numPr>
        <w:spacing w:before="120" w:after="0" w:line="240" w:lineRule="auto"/>
        <w:ind w:left="426" w:hanging="426"/>
        <w:jc w:val="both"/>
        <w:rPr>
          <w:rFonts w:ascii="Times New Roman" w:hAnsi="Times New Roman"/>
          <w:sz w:val="24"/>
          <w:szCs w:val="24"/>
        </w:rPr>
      </w:pPr>
      <w:r w:rsidRPr="00345D48">
        <w:rPr>
          <w:rFonts w:ascii="Times New Roman" w:hAnsi="Times New Roman"/>
          <w:sz w:val="24"/>
          <w:szCs w:val="24"/>
        </w:rPr>
        <w:t>Zhotovitel prohlašuje, že je pojištěn pro případ vzniku odpovědnosti za škodu způsobenou tř</w:t>
      </w:r>
      <w:r>
        <w:rPr>
          <w:rFonts w:ascii="Times New Roman" w:hAnsi="Times New Roman"/>
          <w:sz w:val="24"/>
          <w:szCs w:val="24"/>
        </w:rPr>
        <w:t xml:space="preserve">etí osobě v souvislosti s </w:t>
      </w:r>
      <w:r w:rsidRPr="00345D48">
        <w:rPr>
          <w:rFonts w:ascii="Times New Roman" w:hAnsi="Times New Roman"/>
          <w:sz w:val="24"/>
          <w:szCs w:val="24"/>
        </w:rPr>
        <w:t xml:space="preserve">plněním dle této smlouvy, a to s pojistným plněním ve výši nejméně </w:t>
      </w:r>
      <w:r>
        <w:rPr>
          <w:rFonts w:ascii="Times New Roman" w:hAnsi="Times New Roman"/>
          <w:sz w:val="24"/>
          <w:szCs w:val="24"/>
        </w:rPr>
        <w:t>2 000 </w:t>
      </w:r>
      <w:r w:rsidRPr="00345D48">
        <w:rPr>
          <w:rFonts w:ascii="Times New Roman" w:hAnsi="Times New Roman"/>
          <w:sz w:val="24"/>
          <w:szCs w:val="24"/>
        </w:rPr>
        <w:t>000</w:t>
      </w:r>
      <w:r>
        <w:rPr>
          <w:rFonts w:ascii="Times New Roman" w:hAnsi="Times New Roman"/>
          <w:sz w:val="24"/>
          <w:szCs w:val="24"/>
        </w:rPr>
        <w:t> </w:t>
      </w:r>
      <w:r w:rsidRPr="00345D48">
        <w:rPr>
          <w:rFonts w:ascii="Times New Roman" w:hAnsi="Times New Roman"/>
          <w:sz w:val="24"/>
          <w:szCs w:val="24"/>
        </w:rPr>
        <w:t>Kč.</w:t>
      </w:r>
    </w:p>
    <w:p w14:paraId="3BA5287B" w14:textId="77777777" w:rsidR="008D422E" w:rsidRPr="00345D48" w:rsidRDefault="008D422E" w:rsidP="00C07AFD">
      <w:pPr>
        <w:pStyle w:val="Odstavec-slovan"/>
        <w:widowControl w:val="0"/>
        <w:numPr>
          <w:ilvl w:val="0"/>
          <w:numId w:val="63"/>
        </w:numPr>
        <w:spacing w:before="120" w:after="0" w:line="240" w:lineRule="auto"/>
        <w:ind w:left="426" w:hanging="426"/>
        <w:jc w:val="both"/>
        <w:rPr>
          <w:rFonts w:ascii="Times New Roman" w:hAnsi="Times New Roman"/>
          <w:sz w:val="24"/>
          <w:szCs w:val="24"/>
        </w:rPr>
      </w:pPr>
      <w:r w:rsidRPr="00345D48">
        <w:rPr>
          <w:rFonts w:ascii="Times New Roman" w:hAnsi="Times New Roman"/>
          <w:sz w:val="24"/>
          <w:szCs w:val="24"/>
        </w:rPr>
        <w:t>Zhotovi</w:t>
      </w:r>
      <w:r>
        <w:rPr>
          <w:rFonts w:ascii="Times New Roman" w:hAnsi="Times New Roman"/>
          <w:sz w:val="24"/>
          <w:szCs w:val="24"/>
        </w:rPr>
        <w:t xml:space="preserve">tel se zavazuje, že pojištění v </w:t>
      </w:r>
      <w:r w:rsidRPr="00345D48">
        <w:rPr>
          <w:rFonts w:ascii="Times New Roman" w:hAnsi="Times New Roman"/>
          <w:sz w:val="24"/>
          <w:szCs w:val="24"/>
        </w:rPr>
        <w:t>uvedené výši a rozsahu zůstane účinné po c</w:t>
      </w:r>
      <w:r>
        <w:rPr>
          <w:rFonts w:ascii="Times New Roman" w:hAnsi="Times New Roman"/>
          <w:sz w:val="24"/>
          <w:szCs w:val="24"/>
        </w:rPr>
        <w:t>elou dobu účinnosti této smlouvy,</w:t>
      </w:r>
      <w:r w:rsidRPr="00345D48">
        <w:rPr>
          <w:rFonts w:ascii="Times New Roman" w:hAnsi="Times New Roman"/>
          <w:sz w:val="24"/>
          <w:szCs w:val="24"/>
        </w:rPr>
        <w:t xml:space="preserve"> a do 5 pracovních dnů od výzvy objednatele je zhotovitel povinen toto objednateli doložit.</w:t>
      </w:r>
    </w:p>
    <w:p w14:paraId="4A0ECD13" w14:textId="77777777" w:rsidR="008D422E" w:rsidRPr="00345D48" w:rsidRDefault="008D422E" w:rsidP="00C07AFD">
      <w:pPr>
        <w:pStyle w:val="Odstavec-slovan"/>
        <w:widowControl w:val="0"/>
        <w:numPr>
          <w:ilvl w:val="0"/>
          <w:numId w:val="63"/>
        </w:numPr>
        <w:spacing w:before="120" w:after="0" w:line="240" w:lineRule="auto"/>
        <w:ind w:left="426" w:hanging="426"/>
        <w:jc w:val="both"/>
        <w:rPr>
          <w:rFonts w:ascii="Times New Roman" w:hAnsi="Times New Roman"/>
          <w:sz w:val="24"/>
          <w:szCs w:val="24"/>
        </w:rPr>
      </w:pPr>
      <w:r w:rsidRPr="00345D48">
        <w:rPr>
          <w:rFonts w:ascii="Times New Roman" w:hAnsi="Times New Roman"/>
          <w:sz w:val="24"/>
          <w:szCs w:val="24"/>
        </w:rPr>
        <w:t>Nesplnění p</w:t>
      </w:r>
      <w:r>
        <w:rPr>
          <w:rFonts w:ascii="Times New Roman" w:hAnsi="Times New Roman"/>
          <w:sz w:val="24"/>
          <w:szCs w:val="24"/>
        </w:rPr>
        <w:t xml:space="preserve">ovinnosti zhotovitele uvedené v </w:t>
      </w:r>
      <w:r w:rsidRPr="00345D48">
        <w:rPr>
          <w:rFonts w:ascii="Times New Roman" w:hAnsi="Times New Roman"/>
          <w:sz w:val="24"/>
          <w:szCs w:val="24"/>
        </w:rPr>
        <w:t>odst. 1</w:t>
      </w:r>
      <w:r>
        <w:rPr>
          <w:rFonts w:ascii="Times New Roman" w:hAnsi="Times New Roman"/>
          <w:sz w:val="24"/>
          <w:szCs w:val="24"/>
        </w:rPr>
        <w:t xml:space="preserve"> tohoto článku je považováno za </w:t>
      </w:r>
      <w:r w:rsidRPr="00345D48">
        <w:rPr>
          <w:rFonts w:ascii="Times New Roman" w:hAnsi="Times New Roman"/>
          <w:sz w:val="24"/>
          <w:szCs w:val="24"/>
        </w:rPr>
        <w:t>podstatné porušení smlouvy.</w:t>
      </w:r>
    </w:p>
    <w:p w14:paraId="34DE3C4D" w14:textId="77777777" w:rsidR="008D422E" w:rsidRDefault="008D422E" w:rsidP="00C07AFD">
      <w:pPr>
        <w:pStyle w:val="Zkladntext21"/>
        <w:spacing w:before="0" w:line="240" w:lineRule="auto"/>
        <w:jc w:val="both"/>
        <w:rPr>
          <w:b w:val="0"/>
          <w:sz w:val="24"/>
          <w:szCs w:val="24"/>
        </w:rPr>
      </w:pPr>
    </w:p>
    <w:p w14:paraId="4CBC2D1D" w14:textId="77777777" w:rsidR="00C95705" w:rsidRPr="00F3469F" w:rsidRDefault="00C95705" w:rsidP="00C07AFD">
      <w:pPr>
        <w:widowControl w:val="0"/>
        <w:jc w:val="center"/>
        <w:rPr>
          <w:b/>
          <w:sz w:val="24"/>
          <w:szCs w:val="24"/>
        </w:rPr>
      </w:pPr>
      <w:r w:rsidRPr="00F3469F">
        <w:rPr>
          <w:b/>
          <w:sz w:val="24"/>
          <w:szCs w:val="24"/>
        </w:rPr>
        <w:t>Článek X</w:t>
      </w:r>
      <w:r w:rsidR="008F6E55" w:rsidRPr="00F3469F">
        <w:rPr>
          <w:b/>
          <w:sz w:val="24"/>
          <w:szCs w:val="24"/>
        </w:rPr>
        <w:t>I</w:t>
      </w:r>
      <w:r w:rsidR="00A7259C">
        <w:rPr>
          <w:b/>
          <w:sz w:val="24"/>
          <w:szCs w:val="24"/>
        </w:rPr>
        <w:t>I</w:t>
      </w:r>
      <w:r w:rsidR="008D422E">
        <w:rPr>
          <w:b/>
          <w:sz w:val="24"/>
          <w:szCs w:val="24"/>
        </w:rPr>
        <w:t>I</w:t>
      </w:r>
    </w:p>
    <w:p w14:paraId="6A1B94E3" w14:textId="77777777" w:rsidR="00B41E8F" w:rsidRDefault="00B41E8F" w:rsidP="00C07AFD">
      <w:pPr>
        <w:widowControl w:val="0"/>
        <w:jc w:val="center"/>
        <w:rPr>
          <w:b/>
          <w:sz w:val="24"/>
          <w:szCs w:val="24"/>
        </w:rPr>
      </w:pPr>
      <w:r w:rsidRPr="00825752">
        <w:rPr>
          <w:b/>
          <w:sz w:val="24"/>
          <w:szCs w:val="24"/>
        </w:rPr>
        <w:t xml:space="preserve">Uveřejnění smlouvy a skutečně uhrazené ceny za plnění smlouvy </w:t>
      </w:r>
    </w:p>
    <w:p w14:paraId="3F2BC31F" w14:textId="50FD0360" w:rsidR="00B41E8F" w:rsidRDefault="001643B1" w:rsidP="00E81D95">
      <w:pPr>
        <w:pStyle w:val="Odstavec-slovan"/>
        <w:numPr>
          <w:ilvl w:val="0"/>
          <w:numId w:val="22"/>
        </w:numPr>
        <w:spacing w:before="120" w:after="0" w:line="240" w:lineRule="auto"/>
        <w:ind w:left="426" w:right="1" w:hanging="426"/>
        <w:jc w:val="both"/>
        <w:rPr>
          <w:rFonts w:ascii="Times New Roman" w:hAnsi="Times New Roman"/>
          <w:sz w:val="24"/>
          <w:szCs w:val="24"/>
        </w:rPr>
      </w:pPr>
      <w:r>
        <w:rPr>
          <w:rFonts w:ascii="Times New Roman" w:hAnsi="Times New Roman"/>
          <w:sz w:val="24"/>
          <w:szCs w:val="24"/>
        </w:rPr>
        <w:t>Zhotovitel</w:t>
      </w:r>
      <w:r w:rsidR="00B41E8F" w:rsidRPr="004C617A">
        <w:rPr>
          <w:rFonts w:ascii="Times New Roman" w:hAnsi="Times New Roman"/>
          <w:sz w:val="24"/>
          <w:szCs w:val="24"/>
        </w:rPr>
        <w:t xml:space="preserve"> si je vědom zákonné povinnosti objednatele uveřejnit na svém profilu tuto smlouvu včetně všech jejích případných změn a dodatků </w:t>
      </w:r>
      <w:r w:rsidR="00B41E8F" w:rsidRPr="00BD1B91">
        <w:rPr>
          <w:rFonts w:ascii="Times New Roman" w:hAnsi="Times New Roman"/>
          <w:bCs/>
          <w:sz w:val="24"/>
          <w:szCs w:val="24"/>
        </w:rPr>
        <w:t>a výši skutečně uhrazené ceny za</w:t>
      </w:r>
      <w:r w:rsidR="00CB034F">
        <w:rPr>
          <w:rFonts w:ascii="Times New Roman" w:hAnsi="Times New Roman"/>
          <w:bCs/>
          <w:sz w:val="24"/>
          <w:szCs w:val="24"/>
        </w:rPr>
        <w:t> </w:t>
      </w:r>
      <w:r w:rsidR="00B41E8F" w:rsidRPr="00BD1B91">
        <w:rPr>
          <w:rFonts w:ascii="Times New Roman" w:hAnsi="Times New Roman"/>
          <w:bCs/>
          <w:sz w:val="24"/>
          <w:szCs w:val="24"/>
        </w:rPr>
        <w:t>plnění této smlouvy</w:t>
      </w:r>
      <w:r w:rsidR="00B41E8F" w:rsidRPr="0020254A">
        <w:rPr>
          <w:rFonts w:ascii="Times New Roman" w:hAnsi="Times New Roman"/>
          <w:sz w:val="24"/>
          <w:szCs w:val="24"/>
        </w:rPr>
        <w:t>.</w:t>
      </w:r>
    </w:p>
    <w:p w14:paraId="0CE9635E" w14:textId="77777777" w:rsidR="00B41E8F" w:rsidRPr="00B41E8F" w:rsidRDefault="00B41E8F" w:rsidP="00E81D95">
      <w:pPr>
        <w:pStyle w:val="Odstavec-slovan"/>
        <w:numPr>
          <w:ilvl w:val="0"/>
          <w:numId w:val="22"/>
        </w:numPr>
        <w:spacing w:before="120" w:after="0" w:line="240" w:lineRule="auto"/>
        <w:ind w:left="426" w:right="1" w:hanging="426"/>
        <w:jc w:val="both"/>
        <w:rPr>
          <w:rFonts w:ascii="Times New Roman" w:hAnsi="Times New Roman"/>
          <w:sz w:val="24"/>
          <w:szCs w:val="24"/>
        </w:rPr>
      </w:pPr>
      <w:r w:rsidRPr="00B41E8F">
        <w:rPr>
          <w:rFonts w:ascii="Times New Roman" w:hAnsi="Times New Roman"/>
          <w:sz w:val="24"/>
          <w:szCs w:val="24"/>
        </w:rPr>
        <w:t xml:space="preserve">Profilem objednatele je elektronický nástroj, prostřednictvím kterého objednatel, jako veřejný </w:t>
      </w:r>
      <w:r w:rsidR="006724FA">
        <w:rPr>
          <w:rFonts w:ascii="Times New Roman" w:hAnsi="Times New Roman"/>
          <w:sz w:val="24"/>
          <w:szCs w:val="24"/>
        </w:rPr>
        <w:t>zadavatel</w:t>
      </w:r>
      <w:r w:rsidRPr="006A2066">
        <w:rPr>
          <w:rFonts w:ascii="Times New Roman" w:hAnsi="Times New Roman"/>
          <w:sz w:val="24"/>
          <w:szCs w:val="24"/>
        </w:rPr>
        <w:t xml:space="preserve"> dle zákona č. 134/2016 Sb., o zadávání veřejných </w:t>
      </w:r>
      <w:r w:rsidRPr="00912C67">
        <w:rPr>
          <w:rFonts w:ascii="Times New Roman" w:hAnsi="Times New Roman"/>
          <w:sz w:val="24"/>
          <w:szCs w:val="24"/>
        </w:rPr>
        <w:t>zakázek</w:t>
      </w:r>
      <w:r w:rsidR="00912C67" w:rsidRPr="00912C67">
        <w:rPr>
          <w:rFonts w:ascii="Times New Roman" w:hAnsi="Times New Roman"/>
          <w:sz w:val="24"/>
          <w:szCs w:val="24"/>
        </w:rPr>
        <w:t xml:space="preserve">, </w:t>
      </w:r>
      <w:r w:rsidR="00912C67" w:rsidRPr="00F516BB">
        <w:rPr>
          <w:rFonts w:ascii="Times New Roman" w:hAnsi="Times New Roman"/>
          <w:sz w:val="24"/>
          <w:szCs w:val="24"/>
        </w:rPr>
        <w:t>ve znění pozdějších předpisů</w:t>
      </w:r>
      <w:r w:rsidRPr="00912C67">
        <w:rPr>
          <w:rFonts w:ascii="Times New Roman" w:hAnsi="Times New Roman"/>
          <w:sz w:val="24"/>
          <w:szCs w:val="24"/>
        </w:rPr>
        <w:t xml:space="preserve"> </w:t>
      </w:r>
      <w:r w:rsidRPr="006A2066">
        <w:rPr>
          <w:rFonts w:ascii="Times New Roman" w:hAnsi="Times New Roman"/>
          <w:sz w:val="24"/>
          <w:szCs w:val="24"/>
        </w:rPr>
        <w:t>(dále jen „ZZVZ“)</w:t>
      </w:r>
      <w:r w:rsidR="00912C67">
        <w:rPr>
          <w:rFonts w:ascii="Times New Roman" w:hAnsi="Times New Roman"/>
          <w:sz w:val="24"/>
          <w:szCs w:val="24"/>
        </w:rPr>
        <w:t>,</w:t>
      </w:r>
      <w:r w:rsidRPr="006A2066">
        <w:rPr>
          <w:rFonts w:ascii="Times New Roman" w:hAnsi="Times New Roman"/>
          <w:sz w:val="24"/>
          <w:szCs w:val="24"/>
        </w:rPr>
        <w:t xml:space="preserve"> uveřejňuje informace a dokumenty ke svým veřejným zakázkám způsobem, který umožňuje neomezený a přímý dálkový přístup, přičemž profilem objednatele v době uzavření této smlouvy je </w:t>
      </w:r>
      <w:hyperlink r:id="rId9" w:history="1">
        <w:r w:rsidR="0086760E" w:rsidRPr="00D5651C">
          <w:rPr>
            <w:rFonts w:ascii="Times New Roman" w:hAnsi="Times New Roman"/>
            <w:sz w:val="24"/>
            <w:szCs w:val="24"/>
          </w:rPr>
          <w:t>https://ezak.cnb.cz/</w:t>
        </w:r>
      </w:hyperlink>
      <w:r w:rsidRPr="00B41E8F">
        <w:rPr>
          <w:rFonts w:ascii="Times New Roman" w:hAnsi="Times New Roman"/>
          <w:sz w:val="24"/>
          <w:szCs w:val="24"/>
        </w:rPr>
        <w:t>. </w:t>
      </w:r>
    </w:p>
    <w:p w14:paraId="7095BE39" w14:textId="77777777" w:rsidR="00B41E8F" w:rsidRPr="00825752" w:rsidRDefault="00B41E8F" w:rsidP="00E81D95">
      <w:pPr>
        <w:pStyle w:val="Odstavec-slovan"/>
        <w:numPr>
          <w:ilvl w:val="0"/>
          <w:numId w:val="22"/>
        </w:numPr>
        <w:spacing w:before="120" w:after="0" w:line="240" w:lineRule="auto"/>
        <w:ind w:left="426" w:right="1" w:hanging="426"/>
        <w:jc w:val="both"/>
        <w:rPr>
          <w:rFonts w:ascii="Times New Roman" w:hAnsi="Times New Roman"/>
          <w:sz w:val="24"/>
          <w:szCs w:val="24"/>
        </w:rPr>
      </w:pPr>
      <w:r w:rsidRPr="00825752">
        <w:rPr>
          <w:rFonts w:ascii="Times New Roman" w:hAnsi="Times New Roman"/>
          <w:sz w:val="24"/>
          <w:szCs w:val="24"/>
        </w:rPr>
        <w:t>Povinnost uveřejňování dle tohoto článku je objednateli uložena § 219 ZZVZ.</w:t>
      </w:r>
    </w:p>
    <w:p w14:paraId="3BAF8FF0" w14:textId="77777777" w:rsidR="006724FA" w:rsidRDefault="00B41E8F" w:rsidP="00E81D95">
      <w:pPr>
        <w:pStyle w:val="Odstavec-slovan"/>
        <w:numPr>
          <w:ilvl w:val="0"/>
          <w:numId w:val="22"/>
        </w:numPr>
        <w:spacing w:before="120" w:after="0" w:line="240" w:lineRule="auto"/>
        <w:ind w:left="426" w:right="1" w:hanging="426"/>
        <w:jc w:val="both"/>
        <w:rPr>
          <w:rFonts w:ascii="Times New Roman" w:hAnsi="Times New Roman"/>
          <w:sz w:val="24"/>
          <w:szCs w:val="24"/>
        </w:rPr>
      </w:pPr>
      <w:r w:rsidRPr="004C617A">
        <w:rPr>
          <w:rFonts w:ascii="Times New Roman" w:hAnsi="Times New Roman"/>
          <w:sz w:val="24"/>
          <w:szCs w:val="24"/>
        </w:rPr>
        <w:t>Uveřejňování bude prováděno dle ZZVZ a příslušného prováděcího předpisu k ZZVZ.</w:t>
      </w:r>
    </w:p>
    <w:p w14:paraId="5931AE25" w14:textId="77777777" w:rsidR="00383F1B" w:rsidRDefault="00383F1B" w:rsidP="00AD15D0">
      <w:pPr>
        <w:widowControl w:val="0"/>
        <w:ind w:right="1"/>
        <w:rPr>
          <w:b/>
          <w:sz w:val="24"/>
          <w:szCs w:val="24"/>
        </w:rPr>
      </w:pPr>
    </w:p>
    <w:p w14:paraId="61F2B7FA" w14:textId="77777777" w:rsidR="00FA3F5D" w:rsidRPr="00F3469F" w:rsidRDefault="00C41370" w:rsidP="00AD15D0">
      <w:pPr>
        <w:widowControl w:val="0"/>
        <w:ind w:right="1"/>
        <w:jc w:val="center"/>
        <w:rPr>
          <w:b/>
          <w:sz w:val="24"/>
          <w:szCs w:val="24"/>
          <w:highlight w:val="cyan"/>
        </w:rPr>
      </w:pPr>
      <w:r w:rsidRPr="00F3469F">
        <w:rPr>
          <w:b/>
          <w:sz w:val="24"/>
          <w:szCs w:val="24"/>
        </w:rPr>
        <w:t>Článek X</w:t>
      </w:r>
      <w:r w:rsidR="00351907" w:rsidRPr="00F3469F">
        <w:rPr>
          <w:b/>
          <w:sz w:val="24"/>
          <w:szCs w:val="24"/>
        </w:rPr>
        <w:t>I</w:t>
      </w:r>
      <w:r w:rsidR="008D422E">
        <w:rPr>
          <w:b/>
          <w:sz w:val="24"/>
          <w:szCs w:val="24"/>
        </w:rPr>
        <w:t>V</w:t>
      </w:r>
    </w:p>
    <w:p w14:paraId="3788D94C" w14:textId="77777777" w:rsidR="00625B7C" w:rsidRPr="00F3469F" w:rsidRDefault="00625B7C" w:rsidP="00AD15D0">
      <w:pPr>
        <w:pStyle w:val="Zkladntext22"/>
        <w:spacing w:before="0" w:line="240" w:lineRule="auto"/>
        <w:ind w:right="1"/>
        <w:rPr>
          <w:sz w:val="24"/>
          <w:szCs w:val="24"/>
        </w:rPr>
      </w:pPr>
      <w:r w:rsidRPr="00F3469F">
        <w:rPr>
          <w:sz w:val="24"/>
          <w:szCs w:val="24"/>
        </w:rPr>
        <w:t>Závěrečná ustanovení</w:t>
      </w:r>
    </w:p>
    <w:p w14:paraId="18050C88" w14:textId="77777777" w:rsidR="00C36D77" w:rsidRPr="00A24EEA" w:rsidRDefault="00C36D77" w:rsidP="00CB034F">
      <w:pPr>
        <w:pStyle w:val="Zhlav"/>
        <w:numPr>
          <w:ilvl w:val="0"/>
          <w:numId w:val="49"/>
        </w:numPr>
        <w:tabs>
          <w:tab w:val="clear" w:pos="360"/>
          <w:tab w:val="clear" w:pos="4536"/>
          <w:tab w:val="clear" w:pos="9072"/>
          <w:tab w:val="num" w:pos="426"/>
        </w:tabs>
        <w:spacing w:before="120"/>
        <w:ind w:left="426" w:right="1" w:hanging="426"/>
        <w:jc w:val="both"/>
        <w:rPr>
          <w:sz w:val="24"/>
          <w:szCs w:val="24"/>
        </w:rPr>
      </w:pPr>
      <w:r w:rsidRPr="00A24EEA">
        <w:rPr>
          <w:sz w:val="24"/>
          <w:szCs w:val="24"/>
        </w:rPr>
        <w:t xml:space="preserve">Smlouva nabývá platnosti a účinnosti dnem jejího podpisu oprávněnými zástupci obou smluvních stran. </w:t>
      </w:r>
    </w:p>
    <w:p w14:paraId="14BE81AB" w14:textId="77777777" w:rsidR="00C36D77" w:rsidRPr="00A24EEA" w:rsidRDefault="00C36D77" w:rsidP="00CB034F">
      <w:pPr>
        <w:pStyle w:val="Zhlav"/>
        <w:numPr>
          <w:ilvl w:val="0"/>
          <w:numId w:val="49"/>
        </w:numPr>
        <w:tabs>
          <w:tab w:val="clear" w:pos="360"/>
          <w:tab w:val="clear" w:pos="4536"/>
          <w:tab w:val="clear" w:pos="9072"/>
          <w:tab w:val="num" w:pos="426"/>
        </w:tabs>
        <w:spacing w:before="120"/>
        <w:ind w:left="426" w:right="1" w:hanging="426"/>
        <w:jc w:val="both"/>
        <w:rPr>
          <w:sz w:val="24"/>
          <w:szCs w:val="24"/>
        </w:rPr>
      </w:pPr>
      <w:r w:rsidRPr="00A24EEA">
        <w:rPr>
          <w:sz w:val="24"/>
          <w:szCs w:val="24"/>
        </w:rPr>
        <w:t>Smlouvu je možno měnit nebo doplňovat pouze for</w:t>
      </w:r>
      <w:bookmarkStart w:id="0" w:name="_GoBack"/>
      <w:bookmarkEnd w:id="0"/>
      <w:r w:rsidRPr="00A24EEA">
        <w:rPr>
          <w:sz w:val="24"/>
          <w:szCs w:val="24"/>
        </w:rPr>
        <w:t>mou písemných, vzestupně číslovaných dodatků podepsaných oprávněnými zástupci obou smluvních stran, není-li ve smlouvě uvedeno jinak. Dodatek v elektronické podobě se považuje za řádně podepsaný objednatelem, je-li podepsán kvalifikovanými elektronickými podpisy.</w:t>
      </w:r>
    </w:p>
    <w:p w14:paraId="6B8142CD" w14:textId="77777777" w:rsidR="00C36D77" w:rsidRPr="00A24EEA" w:rsidRDefault="00C36D77" w:rsidP="00CB034F">
      <w:pPr>
        <w:pStyle w:val="Zhlav"/>
        <w:numPr>
          <w:ilvl w:val="0"/>
          <w:numId w:val="49"/>
        </w:numPr>
        <w:tabs>
          <w:tab w:val="clear" w:pos="360"/>
          <w:tab w:val="clear" w:pos="4536"/>
          <w:tab w:val="clear" w:pos="9072"/>
          <w:tab w:val="num" w:pos="426"/>
        </w:tabs>
        <w:spacing w:before="120"/>
        <w:ind w:left="426" w:right="1" w:hanging="426"/>
        <w:jc w:val="both"/>
        <w:rPr>
          <w:sz w:val="24"/>
          <w:szCs w:val="24"/>
        </w:rPr>
      </w:pPr>
      <w:r w:rsidRPr="00A24EEA">
        <w:rPr>
          <w:sz w:val="24"/>
          <w:szCs w:val="24"/>
        </w:rPr>
        <w:t>Závazkový vztah založený touto smlouvou se řídí českým právním řádem, zejména občanským zákoníkem.</w:t>
      </w:r>
    </w:p>
    <w:p w14:paraId="58ECAFD4" w14:textId="77777777" w:rsidR="00C36D77" w:rsidRPr="00A24EEA" w:rsidRDefault="00C36D77" w:rsidP="00CB034F">
      <w:pPr>
        <w:pStyle w:val="Zhlav"/>
        <w:widowControl w:val="0"/>
        <w:numPr>
          <w:ilvl w:val="0"/>
          <w:numId w:val="49"/>
        </w:numPr>
        <w:tabs>
          <w:tab w:val="clear" w:pos="360"/>
          <w:tab w:val="clear" w:pos="4536"/>
          <w:tab w:val="clear" w:pos="9072"/>
          <w:tab w:val="num" w:pos="426"/>
        </w:tabs>
        <w:spacing w:before="120"/>
        <w:ind w:left="426" w:right="1" w:hanging="426"/>
        <w:jc w:val="both"/>
        <w:rPr>
          <w:sz w:val="24"/>
          <w:szCs w:val="24"/>
        </w:rPr>
      </w:pPr>
      <w:r w:rsidRPr="00A24EEA">
        <w:rPr>
          <w:sz w:val="24"/>
          <w:szCs w:val="24"/>
        </w:rPr>
        <w:t>Spory vyplývající z této smlouvy budou řešeny především dohodou smluvních stran. Nebude-li možné dosáhnout dohody, bude spor řešen před místně a věcně příslušným soudem České republiky, a to výlučně podle českého práva.</w:t>
      </w:r>
    </w:p>
    <w:p w14:paraId="0B222D83" w14:textId="77777777" w:rsidR="00C36D77" w:rsidRPr="00A24EEA" w:rsidRDefault="00C36D77" w:rsidP="00CB034F">
      <w:pPr>
        <w:pStyle w:val="Zhlav"/>
        <w:numPr>
          <w:ilvl w:val="0"/>
          <w:numId w:val="49"/>
        </w:numPr>
        <w:tabs>
          <w:tab w:val="clear" w:pos="360"/>
          <w:tab w:val="clear" w:pos="4536"/>
          <w:tab w:val="clear" w:pos="9072"/>
          <w:tab w:val="num" w:pos="426"/>
        </w:tabs>
        <w:spacing w:before="120"/>
        <w:ind w:left="426" w:right="1" w:hanging="426"/>
        <w:jc w:val="both"/>
        <w:rPr>
          <w:sz w:val="24"/>
          <w:szCs w:val="24"/>
        </w:rPr>
      </w:pPr>
      <w:r w:rsidRPr="00A24EEA">
        <w:rPr>
          <w:bCs/>
          <w:sz w:val="24"/>
          <w:szCs w:val="24"/>
        </w:rPr>
        <w:t>Veškerá komunikace mezi smluvními stranami vztahující se k této smlouvě bude probíhat v českém nebo slovenském jazyce, nebude-li smluvními stranami v konkrétním případě dohodnuto jinak.</w:t>
      </w:r>
    </w:p>
    <w:p w14:paraId="3938B7BB" w14:textId="77777777" w:rsidR="00C36D77" w:rsidRPr="00A24EEA" w:rsidRDefault="00C36D77" w:rsidP="00CB034F">
      <w:pPr>
        <w:pStyle w:val="Zhlav"/>
        <w:numPr>
          <w:ilvl w:val="0"/>
          <w:numId w:val="49"/>
        </w:numPr>
        <w:tabs>
          <w:tab w:val="clear" w:pos="360"/>
          <w:tab w:val="clear" w:pos="4536"/>
          <w:tab w:val="clear" w:pos="9072"/>
          <w:tab w:val="num" w:pos="426"/>
        </w:tabs>
        <w:spacing w:before="120"/>
        <w:ind w:left="426" w:right="1" w:hanging="426"/>
        <w:jc w:val="both"/>
        <w:rPr>
          <w:sz w:val="24"/>
          <w:szCs w:val="24"/>
        </w:rPr>
      </w:pPr>
      <w:r w:rsidRPr="00A24EEA">
        <w:rPr>
          <w:sz w:val="24"/>
          <w:szCs w:val="24"/>
        </w:rPr>
        <w:t>Smluvní strany vylučují uplatnění ustanovení § 1765 odst. 1 a § 1766 a § 2620 občanského zákoníku na svůj smluvní vztah založený touto smlouvou</w:t>
      </w:r>
      <w:r w:rsidR="0081732E">
        <w:rPr>
          <w:sz w:val="24"/>
          <w:szCs w:val="24"/>
        </w:rPr>
        <w:t xml:space="preserve">, </w:t>
      </w:r>
      <w:r w:rsidR="0081732E" w:rsidRPr="00D02A61">
        <w:rPr>
          <w:sz w:val="24"/>
          <w:szCs w:val="24"/>
        </w:rPr>
        <w:t>čímž se ruší nárok zhotovitele na jednání podle</w:t>
      </w:r>
      <w:r w:rsidR="00BD2BC8">
        <w:rPr>
          <w:sz w:val="24"/>
          <w:szCs w:val="24"/>
        </w:rPr>
        <w:t> </w:t>
      </w:r>
      <w:r w:rsidR="0081732E" w:rsidRPr="00D02A61">
        <w:rPr>
          <w:sz w:val="24"/>
          <w:szCs w:val="24"/>
        </w:rPr>
        <w:t>§ 1765 odst. 1 občanského zákoníku. Zhotovitel tímto přebírá nebezpečí změny okolností dle</w:t>
      </w:r>
      <w:r w:rsidR="00D73DBA">
        <w:rPr>
          <w:sz w:val="24"/>
          <w:szCs w:val="24"/>
        </w:rPr>
        <w:t> </w:t>
      </w:r>
      <w:r w:rsidR="0081732E" w:rsidRPr="00D02A61">
        <w:rPr>
          <w:sz w:val="24"/>
          <w:szCs w:val="24"/>
        </w:rPr>
        <w:t>§ 1765 odst. 2 občanského zákoníku.</w:t>
      </w:r>
    </w:p>
    <w:p w14:paraId="4FED632A" w14:textId="77777777" w:rsidR="00C36D77" w:rsidRPr="00A24EEA" w:rsidRDefault="00C36D77" w:rsidP="00CB034F">
      <w:pPr>
        <w:pStyle w:val="Zhlav"/>
        <w:numPr>
          <w:ilvl w:val="0"/>
          <w:numId w:val="49"/>
        </w:numPr>
        <w:tabs>
          <w:tab w:val="clear" w:pos="360"/>
          <w:tab w:val="clear" w:pos="4536"/>
          <w:tab w:val="clear" w:pos="9072"/>
          <w:tab w:val="num" w:pos="426"/>
        </w:tabs>
        <w:spacing w:before="120"/>
        <w:ind w:left="426" w:right="1" w:hanging="426"/>
        <w:jc w:val="both"/>
        <w:rPr>
          <w:sz w:val="24"/>
          <w:szCs w:val="24"/>
        </w:rPr>
      </w:pPr>
      <w:r w:rsidRPr="00A24EEA">
        <w:rPr>
          <w:sz w:val="24"/>
          <w:szCs w:val="24"/>
        </w:rPr>
        <w:t xml:space="preserve">Práva a povinnosti vzniklé z této smlouvy mohou být postoupeny pouze po předchozím písemném souhlasu druhé smluvní strany. </w:t>
      </w:r>
    </w:p>
    <w:p w14:paraId="6102211E" w14:textId="77777777" w:rsidR="00C36D77" w:rsidRPr="00A24EEA" w:rsidRDefault="00C36D77" w:rsidP="00CB034F">
      <w:pPr>
        <w:pStyle w:val="Zhlav"/>
        <w:numPr>
          <w:ilvl w:val="0"/>
          <w:numId w:val="49"/>
        </w:numPr>
        <w:tabs>
          <w:tab w:val="clear" w:pos="360"/>
          <w:tab w:val="clear" w:pos="4536"/>
          <w:tab w:val="clear" w:pos="9072"/>
          <w:tab w:val="num" w:pos="426"/>
        </w:tabs>
        <w:spacing w:before="120"/>
        <w:ind w:left="426" w:right="1" w:hanging="426"/>
        <w:jc w:val="both"/>
        <w:rPr>
          <w:sz w:val="24"/>
          <w:szCs w:val="24"/>
        </w:rPr>
      </w:pPr>
      <w:r w:rsidRPr="00A24EEA">
        <w:rPr>
          <w:sz w:val="24"/>
          <w:szCs w:val="24"/>
        </w:rPr>
        <w:t xml:space="preserve">Ukončením smlouvy nejsou dotčena ustanovení smlouvy týkající se nároků z odpovědnosti za vady, nároků z odpovědnosti za škodu a nároků ze smluvních pokut, závazku mlčenlivosti ani další ustanovení, z jejichž povahy vyplývá, že mají trvat i po zániku účinnosti smlouvy. </w:t>
      </w:r>
    </w:p>
    <w:p w14:paraId="29BD5417" w14:textId="77777777" w:rsidR="00C36D77" w:rsidRPr="00A24EEA" w:rsidRDefault="00C36D77" w:rsidP="00CB034F">
      <w:pPr>
        <w:pStyle w:val="Zhlav"/>
        <w:numPr>
          <w:ilvl w:val="0"/>
          <w:numId w:val="49"/>
        </w:numPr>
        <w:tabs>
          <w:tab w:val="clear" w:pos="360"/>
          <w:tab w:val="clear" w:pos="4536"/>
          <w:tab w:val="clear" w:pos="9072"/>
          <w:tab w:val="num" w:pos="426"/>
        </w:tabs>
        <w:spacing w:before="120"/>
        <w:ind w:left="426" w:right="1" w:hanging="426"/>
        <w:jc w:val="both"/>
        <w:rPr>
          <w:sz w:val="24"/>
          <w:szCs w:val="24"/>
        </w:rPr>
      </w:pPr>
      <w:r w:rsidRPr="00A24EEA">
        <w:rPr>
          <w:sz w:val="24"/>
          <w:szCs w:val="24"/>
          <w:highlight w:val="cyan"/>
        </w:rPr>
        <w:t>Smlouva je vyhotovena ve třech stejnopisech s platností originálu, z nichž objednatel obdrží dva stejnopisy a zhotovitel</w:t>
      </w:r>
      <w:r w:rsidRPr="00A24EEA" w:rsidDel="009F3355">
        <w:rPr>
          <w:sz w:val="24"/>
          <w:szCs w:val="24"/>
          <w:highlight w:val="cyan"/>
        </w:rPr>
        <w:t xml:space="preserve"> </w:t>
      </w:r>
      <w:r w:rsidRPr="00A24EEA">
        <w:rPr>
          <w:sz w:val="24"/>
          <w:szCs w:val="24"/>
          <w:highlight w:val="cyan"/>
        </w:rPr>
        <w:t xml:space="preserve">jeden stejnopis./Smlouva je vyhotovena v elektronické podobě, přičemž každá ze smluvních stran obdrží vyhotovení smlouvy opatřené elektronickými podpisy </w:t>
      </w:r>
      <w:r w:rsidRPr="00A24EEA">
        <w:rPr>
          <w:b/>
          <w:i/>
          <w:sz w:val="24"/>
          <w:szCs w:val="24"/>
          <w:highlight w:val="cyan"/>
        </w:rPr>
        <w:t>(před uzavřením smlouvy bude zvolena varianta dle dohody smluvních stran)</w:t>
      </w:r>
      <w:r w:rsidRPr="00A24EEA">
        <w:rPr>
          <w:sz w:val="24"/>
          <w:szCs w:val="24"/>
        </w:rPr>
        <w:t xml:space="preserve">. </w:t>
      </w:r>
    </w:p>
    <w:p w14:paraId="5F4FC82D" w14:textId="77777777" w:rsidR="00C36D77" w:rsidRPr="00A24EEA" w:rsidRDefault="00C36D77" w:rsidP="00CB034F">
      <w:pPr>
        <w:pStyle w:val="Zhlav"/>
        <w:numPr>
          <w:ilvl w:val="0"/>
          <w:numId w:val="49"/>
        </w:numPr>
        <w:tabs>
          <w:tab w:val="clear" w:pos="360"/>
          <w:tab w:val="clear" w:pos="4536"/>
          <w:tab w:val="clear" w:pos="9072"/>
          <w:tab w:val="num" w:pos="426"/>
        </w:tabs>
        <w:spacing w:before="120"/>
        <w:ind w:left="426" w:right="850" w:hanging="426"/>
        <w:jc w:val="both"/>
        <w:rPr>
          <w:sz w:val="24"/>
          <w:szCs w:val="24"/>
        </w:rPr>
      </w:pPr>
      <w:r w:rsidRPr="00A24EEA">
        <w:rPr>
          <w:sz w:val="24"/>
          <w:szCs w:val="24"/>
        </w:rPr>
        <w:t>Nedílnou součástí této smlouvy jsou následující přílohy:</w:t>
      </w:r>
    </w:p>
    <w:p w14:paraId="353524BB" w14:textId="1577494D" w:rsidR="00AD15D0" w:rsidRPr="00046D08" w:rsidRDefault="00AD15D0" w:rsidP="00001C44">
      <w:pPr>
        <w:widowControl w:val="0"/>
        <w:tabs>
          <w:tab w:val="left" w:pos="851"/>
        </w:tabs>
        <w:ind w:left="851" w:hanging="425"/>
        <w:rPr>
          <w:sz w:val="24"/>
          <w:szCs w:val="24"/>
        </w:rPr>
      </w:pPr>
      <w:r w:rsidRPr="00AB71E5">
        <w:rPr>
          <w:sz w:val="24"/>
          <w:szCs w:val="24"/>
        </w:rPr>
        <w:t xml:space="preserve">č. </w:t>
      </w:r>
      <w:r w:rsidRPr="00046D08">
        <w:rPr>
          <w:sz w:val="24"/>
          <w:szCs w:val="24"/>
        </w:rPr>
        <w:t>1 -</w:t>
      </w:r>
      <w:r w:rsidR="00A46144">
        <w:rPr>
          <w:sz w:val="24"/>
          <w:szCs w:val="24"/>
        </w:rPr>
        <w:t xml:space="preserve"> </w:t>
      </w:r>
      <w:r w:rsidRPr="00046D08">
        <w:rPr>
          <w:sz w:val="24"/>
          <w:szCs w:val="24"/>
        </w:rPr>
        <w:t>Bezpečnostní požadavky objednatele</w:t>
      </w:r>
    </w:p>
    <w:p w14:paraId="52CEED54" w14:textId="1C43D722" w:rsidR="00AD15D0" w:rsidRPr="00046D08" w:rsidRDefault="00AD15D0" w:rsidP="00001C44">
      <w:pPr>
        <w:pStyle w:val="Nadpis2"/>
        <w:tabs>
          <w:tab w:val="left" w:pos="851"/>
        </w:tabs>
        <w:ind w:left="851" w:hanging="425"/>
        <w:jc w:val="both"/>
        <w:rPr>
          <w:b w:val="0"/>
          <w:szCs w:val="24"/>
        </w:rPr>
      </w:pPr>
      <w:r w:rsidRPr="00046D08">
        <w:rPr>
          <w:b w:val="0"/>
          <w:szCs w:val="24"/>
        </w:rPr>
        <w:t>č. 2 -</w:t>
      </w:r>
      <w:r w:rsidR="00A46144">
        <w:rPr>
          <w:b w:val="0"/>
          <w:szCs w:val="24"/>
        </w:rPr>
        <w:t xml:space="preserve"> </w:t>
      </w:r>
      <w:r w:rsidRPr="00046D08">
        <w:rPr>
          <w:b w:val="0"/>
          <w:szCs w:val="24"/>
        </w:rPr>
        <w:t>Technická zpráva – požadavky objednatele</w:t>
      </w:r>
    </w:p>
    <w:p w14:paraId="67738FB9" w14:textId="444E49FD" w:rsidR="00AD15D0" w:rsidRPr="00046D08" w:rsidRDefault="00AD15D0" w:rsidP="00001C44">
      <w:pPr>
        <w:tabs>
          <w:tab w:val="left" w:pos="851"/>
        </w:tabs>
        <w:ind w:left="851" w:hanging="425"/>
        <w:rPr>
          <w:sz w:val="24"/>
          <w:szCs w:val="24"/>
        </w:rPr>
      </w:pPr>
      <w:r w:rsidRPr="00046D08">
        <w:rPr>
          <w:sz w:val="24"/>
          <w:szCs w:val="24"/>
        </w:rPr>
        <w:t xml:space="preserve">č. 3 - </w:t>
      </w:r>
      <w:r w:rsidRPr="00046D08">
        <w:rPr>
          <w:color w:val="000000" w:themeColor="text1"/>
          <w:sz w:val="24"/>
          <w:szCs w:val="24"/>
        </w:rPr>
        <w:t>Počty svítidel</w:t>
      </w:r>
    </w:p>
    <w:p w14:paraId="575D8EBD" w14:textId="0A7957E3" w:rsidR="00AD15D0" w:rsidRDefault="00AD15D0" w:rsidP="00001C44">
      <w:pPr>
        <w:keepNext/>
        <w:tabs>
          <w:tab w:val="left" w:pos="851"/>
        </w:tabs>
        <w:ind w:left="851" w:hanging="425"/>
        <w:jc w:val="both"/>
        <w:rPr>
          <w:sz w:val="24"/>
          <w:szCs w:val="24"/>
        </w:rPr>
      </w:pPr>
      <w:r w:rsidRPr="00046D08">
        <w:rPr>
          <w:sz w:val="24"/>
          <w:szCs w:val="24"/>
        </w:rPr>
        <w:t>č. 4 -</w:t>
      </w:r>
      <w:r w:rsidRPr="00AB71E5">
        <w:rPr>
          <w:sz w:val="24"/>
          <w:szCs w:val="24"/>
        </w:rPr>
        <w:t xml:space="preserve"> Specifikace ceny díla </w:t>
      </w:r>
      <w:r w:rsidRPr="00AB71E5">
        <w:rPr>
          <w:b/>
          <w:i/>
          <w:sz w:val="24"/>
          <w:szCs w:val="24"/>
          <w:highlight w:val="cyan"/>
        </w:rPr>
        <w:t>(</w:t>
      </w:r>
      <w:r>
        <w:rPr>
          <w:b/>
          <w:i/>
          <w:sz w:val="24"/>
          <w:szCs w:val="24"/>
          <w:highlight w:val="cyan"/>
        </w:rPr>
        <w:t>dodavatel</w:t>
      </w:r>
      <w:r w:rsidRPr="00AB71E5">
        <w:rPr>
          <w:b/>
          <w:i/>
          <w:sz w:val="24"/>
          <w:szCs w:val="24"/>
          <w:highlight w:val="cyan"/>
        </w:rPr>
        <w:t xml:space="preserve"> nedoplňuje, bude doplněno před uzavřením</w:t>
      </w:r>
      <w:r>
        <w:rPr>
          <w:b/>
          <w:i/>
          <w:sz w:val="24"/>
          <w:szCs w:val="24"/>
          <w:highlight w:val="cyan"/>
        </w:rPr>
        <w:t xml:space="preserve"> </w:t>
      </w:r>
      <w:r w:rsidRPr="00AB71E5">
        <w:rPr>
          <w:b/>
          <w:i/>
          <w:sz w:val="24"/>
          <w:szCs w:val="24"/>
          <w:highlight w:val="cyan"/>
        </w:rPr>
        <w:t xml:space="preserve">smlouvy z nabídky vybraného </w:t>
      </w:r>
      <w:r>
        <w:rPr>
          <w:b/>
          <w:i/>
          <w:sz w:val="24"/>
          <w:szCs w:val="24"/>
          <w:highlight w:val="cyan"/>
        </w:rPr>
        <w:t>dodavatele</w:t>
      </w:r>
      <w:r w:rsidRPr="00AB71E5">
        <w:rPr>
          <w:b/>
          <w:i/>
          <w:sz w:val="24"/>
          <w:szCs w:val="24"/>
          <w:highlight w:val="cyan"/>
        </w:rPr>
        <w:t>)</w:t>
      </w:r>
    </w:p>
    <w:p w14:paraId="3B39BD08" w14:textId="6C2D654C" w:rsidR="00AD15D0" w:rsidRDefault="00AD15D0" w:rsidP="00001C44">
      <w:pPr>
        <w:keepNext/>
        <w:tabs>
          <w:tab w:val="left" w:pos="851"/>
        </w:tabs>
        <w:ind w:left="851" w:hanging="425"/>
        <w:jc w:val="both"/>
        <w:rPr>
          <w:b/>
          <w:i/>
          <w:sz w:val="24"/>
          <w:szCs w:val="24"/>
        </w:rPr>
      </w:pPr>
      <w:r>
        <w:rPr>
          <w:sz w:val="24"/>
          <w:szCs w:val="24"/>
        </w:rPr>
        <w:t xml:space="preserve">č. 5 </w:t>
      </w:r>
      <w:r w:rsidR="00046D08">
        <w:rPr>
          <w:sz w:val="24"/>
          <w:szCs w:val="24"/>
        </w:rPr>
        <w:t>-</w:t>
      </w:r>
      <w:r w:rsidR="00A46144">
        <w:rPr>
          <w:sz w:val="24"/>
          <w:szCs w:val="24"/>
        </w:rPr>
        <w:t xml:space="preserve"> </w:t>
      </w:r>
      <w:r>
        <w:rPr>
          <w:sz w:val="24"/>
          <w:szCs w:val="24"/>
        </w:rPr>
        <w:t xml:space="preserve">Technická specifikace </w:t>
      </w:r>
      <w:r w:rsidRPr="008D422E">
        <w:rPr>
          <w:sz w:val="24"/>
          <w:szCs w:val="24"/>
        </w:rPr>
        <w:t>nabízených svítidel</w:t>
      </w:r>
      <w:r>
        <w:rPr>
          <w:sz w:val="24"/>
          <w:szCs w:val="24"/>
        </w:rPr>
        <w:t xml:space="preserve"> </w:t>
      </w:r>
      <w:r w:rsidRPr="00F033EB">
        <w:rPr>
          <w:b/>
          <w:i/>
          <w:sz w:val="24"/>
          <w:szCs w:val="24"/>
          <w:highlight w:val="cyan"/>
        </w:rPr>
        <w:t>(bude zadavatelem doplněno před uzavřením smlouvy, a to v souladu s údaji obsaženými v nabídce vybraného dodavatele)</w:t>
      </w:r>
    </w:p>
    <w:p w14:paraId="6A629516" w14:textId="2493F98A" w:rsidR="004F5E36" w:rsidRPr="004F5E36" w:rsidRDefault="004F5E36" w:rsidP="00001C44">
      <w:pPr>
        <w:keepNext/>
        <w:tabs>
          <w:tab w:val="left" w:pos="851"/>
        </w:tabs>
        <w:ind w:left="851" w:hanging="425"/>
        <w:jc w:val="both"/>
        <w:rPr>
          <w:sz w:val="24"/>
          <w:szCs w:val="24"/>
        </w:rPr>
      </w:pPr>
      <w:r w:rsidRPr="004F5E36">
        <w:rPr>
          <w:sz w:val="24"/>
          <w:szCs w:val="24"/>
        </w:rPr>
        <w:t xml:space="preserve">č. 6 </w:t>
      </w:r>
      <w:r>
        <w:rPr>
          <w:sz w:val="24"/>
          <w:szCs w:val="24"/>
        </w:rPr>
        <w:t xml:space="preserve">- </w:t>
      </w:r>
      <w:r w:rsidRPr="004F5E36">
        <w:rPr>
          <w:sz w:val="24"/>
          <w:szCs w:val="24"/>
        </w:rPr>
        <w:t>Půdorys budovy</w:t>
      </w:r>
    </w:p>
    <w:p w14:paraId="742C0BA0" w14:textId="77777777" w:rsidR="00AD15D0" w:rsidRDefault="00AD15D0" w:rsidP="00AD15D0">
      <w:pPr>
        <w:keepNext/>
        <w:tabs>
          <w:tab w:val="left" w:pos="1843"/>
        </w:tabs>
        <w:ind w:right="850" w:hanging="709"/>
        <w:jc w:val="both"/>
        <w:rPr>
          <w:sz w:val="24"/>
          <w:szCs w:val="24"/>
        </w:rPr>
      </w:pPr>
    </w:p>
    <w:p w14:paraId="15EEAE88" w14:textId="77777777" w:rsidR="00AD15D0" w:rsidRPr="00237D85" w:rsidRDefault="00AD15D0" w:rsidP="00AD15D0"/>
    <w:p w14:paraId="00AA49D6" w14:textId="094F2ACA" w:rsidR="00AD15D0" w:rsidRPr="00F3469F" w:rsidRDefault="00AD15D0" w:rsidP="00AD15D0">
      <w:pPr>
        <w:widowControl w:val="0"/>
        <w:rPr>
          <w:sz w:val="24"/>
          <w:szCs w:val="24"/>
        </w:rPr>
      </w:pPr>
      <w:r>
        <w:rPr>
          <w:sz w:val="24"/>
          <w:szCs w:val="24"/>
        </w:rPr>
        <w:t>V Praze dne ……………….…</w:t>
      </w:r>
      <w:r>
        <w:rPr>
          <w:sz w:val="24"/>
          <w:szCs w:val="24"/>
        </w:rPr>
        <w:tab/>
      </w:r>
      <w:r>
        <w:rPr>
          <w:sz w:val="24"/>
          <w:szCs w:val="24"/>
        </w:rPr>
        <w:tab/>
      </w:r>
      <w:r w:rsidRPr="00F3469F">
        <w:rPr>
          <w:sz w:val="24"/>
          <w:szCs w:val="24"/>
        </w:rPr>
        <w:tab/>
      </w:r>
      <w:r w:rsidRPr="00F3469F">
        <w:rPr>
          <w:sz w:val="24"/>
          <w:szCs w:val="24"/>
        </w:rPr>
        <w:tab/>
      </w:r>
      <w:r w:rsidRPr="00F3469F">
        <w:rPr>
          <w:sz w:val="24"/>
          <w:szCs w:val="24"/>
        </w:rPr>
        <w:tab/>
      </w:r>
      <w:r w:rsidRPr="00F3469F">
        <w:rPr>
          <w:sz w:val="24"/>
          <w:szCs w:val="24"/>
        </w:rPr>
        <w:tab/>
      </w:r>
      <w:r w:rsidRPr="00F3469F">
        <w:rPr>
          <w:sz w:val="24"/>
          <w:szCs w:val="24"/>
        </w:rPr>
        <w:tab/>
      </w:r>
      <w:r w:rsidRPr="00F3469F">
        <w:rPr>
          <w:sz w:val="24"/>
          <w:szCs w:val="24"/>
        </w:rPr>
        <w:tab/>
      </w:r>
      <w:r w:rsidRPr="00F3469F">
        <w:rPr>
          <w:sz w:val="24"/>
          <w:szCs w:val="24"/>
        </w:rPr>
        <w:tab/>
      </w:r>
      <w:r w:rsidRPr="00F3469F">
        <w:rPr>
          <w:sz w:val="24"/>
          <w:szCs w:val="24"/>
        </w:rPr>
        <w:tab/>
        <w:t>V</w:t>
      </w:r>
      <w:r>
        <w:rPr>
          <w:sz w:val="24"/>
          <w:szCs w:val="24"/>
        </w:rPr>
        <w:t> ……………. dne …………….</w:t>
      </w:r>
    </w:p>
    <w:p w14:paraId="1FDF5396" w14:textId="77777777" w:rsidR="00AD15D0" w:rsidRDefault="00AD15D0" w:rsidP="00AD15D0">
      <w:pPr>
        <w:pStyle w:val="Zkladntext2"/>
        <w:tabs>
          <w:tab w:val="left" w:pos="5954"/>
        </w:tabs>
        <w:spacing w:before="120" w:line="240" w:lineRule="auto"/>
        <w:rPr>
          <w:szCs w:val="24"/>
        </w:rPr>
      </w:pPr>
      <w:r w:rsidRPr="00F3469F">
        <w:rPr>
          <w:szCs w:val="24"/>
        </w:rPr>
        <w:t xml:space="preserve">Za objednatele: </w:t>
      </w:r>
      <w:r>
        <w:rPr>
          <w:szCs w:val="24"/>
        </w:rPr>
        <w:t xml:space="preserve">                                                                     </w:t>
      </w:r>
      <w:r w:rsidRPr="00F3469F">
        <w:rPr>
          <w:szCs w:val="24"/>
        </w:rPr>
        <w:t xml:space="preserve">Za </w:t>
      </w:r>
      <w:r>
        <w:rPr>
          <w:szCs w:val="24"/>
        </w:rPr>
        <w:t>zhotovitele</w:t>
      </w:r>
      <w:r w:rsidRPr="00F3469F">
        <w:rPr>
          <w:szCs w:val="24"/>
        </w:rPr>
        <w:t>:</w:t>
      </w:r>
    </w:p>
    <w:p w14:paraId="559667DA" w14:textId="77777777" w:rsidR="00AD15D0" w:rsidRDefault="00AD15D0" w:rsidP="00AD15D0">
      <w:pPr>
        <w:pStyle w:val="Zkladntext2"/>
        <w:tabs>
          <w:tab w:val="left" w:pos="5954"/>
        </w:tabs>
        <w:spacing w:before="120" w:line="240" w:lineRule="auto"/>
        <w:rPr>
          <w:szCs w:val="24"/>
        </w:rPr>
      </w:pPr>
    </w:p>
    <w:p w14:paraId="061AEAAE" w14:textId="77777777" w:rsidR="00AD15D0" w:rsidRDefault="00AD15D0" w:rsidP="00AD15D0">
      <w:pPr>
        <w:pStyle w:val="Zkladntext2"/>
        <w:tabs>
          <w:tab w:val="left" w:pos="5954"/>
        </w:tabs>
        <w:spacing w:before="120" w:line="240" w:lineRule="auto"/>
        <w:rPr>
          <w:szCs w:val="24"/>
        </w:rPr>
      </w:pPr>
    </w:p>
    <w:p w14:paraId="51A9D426" w14:textId="77777777" w:rsidR="00AD15D0" w:rsidRPr="00F3469F" w:rsidRDefault="00AD15D0" w:rsidP="00AD15D0">
      <w:pPr>
        <w:pStyle w:val="Zkladntext2"/>
        <w:spacing w:line="240" w:lineRule="auto"/>
        <w:rPr>
          <w:szCs w:val="24"/>
        </w:rPr>
      </w:pPr>
    </w:p>
    <w:p w14:paraId="7B3CA5D2" w14:textId="77777777" w:rsidR="00AD15D0" w:rsidRPr="00F3469F" w:rsidRDefault="00AD15D0" w:rsidP="00AD15D0">
      <w:pPr>
        <w:widowControl w:val="0"/>
        <w:rPr>
          <w:sz w:val="24"/>
          <w:szCs w:val="24"/>
        </w:rPr>
      </w:pPr>
    </w:p>
    <w:tbl>
      <w:tblPr>
        <w:tblW w:w="0" w:type="auto"/>
        <w:jc w:val="center"/>
        <w:tblLook w:val="04A0" w:firstRow="1" w:lastRow="0" w:firstColumn="1" w:lastColumn="0" w:noHBand="0" w:noVBand="1"/>
      </w:tblPr>
      <w:tblGrid>
        <w:gridCol w:w="4023"/>
        <w:gridCol w:w="1440"/>
        <w:gridCol w:w="3610"/>
      </w:tblGrid>
      <w:tr w:rsidR="00AD15D0" w:rsidRPr="0084642D" w14:paraId="636EDBAF" w14:textId="77777777" w:rsidTr="00081778">
        <w:trPr>
          <w:jc w:val="center"/>
        </w:trPr>
        <w:tc>
          <w:tcPr>
            <w:tcW w:w="4253" w:type="dxa"/>
            <w:tcBorders>
              <w:top w:val="dotted" w:sz="4" w:space="0" w:color="auto"/>
            </w:tcBorders>
            <w:shd w:val="clear" w:color="auto" w:fill="auto"/>
          </w:tcPr>
          <w:p w14:paraId="60B25855" w14:textId="77777777" w:rsidR="00AD15D0" w:rsidRPr="0084642D" w:rsidRDefault="00AD15D0" w:rsidP="00081778">
            <w:pPr>
              <w:pStyle w:val="Nadpis1"/>
              <w:widowControl w:val="0"/>
              <w:tabs>
                <w:tab w:val="left" w:pos="5670"/>
              </w:tabs>
              <w:spacing w:line="240" w:lineRule="auto"/>
              <w:jc w:val="center"/>
              <w:rPr>
                <w:b/>
                <w:szCs w:val="24"/>
              </w:rPr>
            </w:pPr>
            <w:r w:rsidRPr="0084642D">
              <w:rPr>
                <w:szCs w:val="24"/>
              </w:rPr>
              <w:t>Ing. Zdeněk Virius</w:t>
            </w:r>
          </w:p>
          <w:p w14:paraId="34F39636" w14:textId="77777777" w:rsidR="00AD15D0" w:rsidRPr="0084642D" w:rsidRDefault="00AD15D0" w:rsidP="00081778">
            <w:pPr>
              <w:widowControl w:val="0"/>
              <w:jc w:val="center"/>
              <w:rPr>
                <w:sz w:val="24"/>
                <w:szCs w:val="24"/>
              </w:rPr>
            </w:pPr>
            <w:r w:rsidRPr="0084642D">
              <w:rPr>
                <w:sz w:val="24"/>
                <w:szCs w:val="24"/>
              </w:rPr>
              <w:t>ředitel sekce správní</w:t>
            </w:r>
          </w:p>
        </w:tc>
        <w:tc>
          <w:tcPr>
            <w:tcW w:w="1542" w:type="dxa"/>
            <w:shd w:val="clear" w:color="auto" w:fill="auto"/>
          </w:tcPr>
          <w:p w14:paraId="7FD66D94" w14:textId="77777777" w:rsidR="00AD15D0" w:rsidRPr="0084642D" w:rsidRDefault="00AD15D0" w:rsidP="00081778">
            <w:pPr>
              <w:widowControl w:val="0"/>
              <w:rPr>
                <w:sz w:val="24"/>
                <w:szCs w:val="24"/>
              </w:rPr>
            </w:pPr>
          </w:p>
        </w:tc>
        <w:tc>
          <w:tcPr>
            <w:tcW w:w="3808" w:type="dxa"/>
            <w:tcBorders>
              <w:top w:val="dotted" w:sz="4" w:space="0" w:color="auto"/>
            </w:tcBorders>
            <w:shd w:val="clear" w:color="auto" w:fill="auto"/>
          </w:tcPr>
          <w:p w14:paraId="6036D068" w14:textId="77777777" w:rsidR="00AD15D0" w:rsidRPr="004A0659" w:rsidRDefault="00AD15D0" w:rsidP="00081778">
            <w:pPr>
              <w:pStyle w:val="Nadpis1"/>
              <w:widowControl w:val="0"/>
              <w:tabs>
                <w:tab w:val="left" w:pos="5670"/>
              </w:tabs>
              <w:spacing w:line="240" w:lineRule="auto"/>
              <w:jc w:val="center"/>
              <w:rPr>
                <w:b/>
                <w:szCs w:val="24"/>
              </w:rPr>
            </w:pPr>
            <w:r w:rsidRPr="00C07AFD">
              <w:rPr>
                <w:b/>
                <w:i/>
                <w:szCs w:val="24"/>
                <w:highlight w:val="yellow"/>
              </w:rPr>
              <w:t>(</w:t>
            </w:r>
            <w:r w:rsidRPr="004A0659">
              <w:rPr>
                <w:b/>
                <w:i/>
                <w:szCs w:val="24"/>
                <w:highlight w:val="yellow"/>
              </w:rPr>
              <w:t xml:space="preserve">doplní </w:t>
            </w:r>
            <w:r>
              <w:rPr>
                <w:b/>
                <w:i/>
                <w:szCs w:val="24"/>
                <w:highlight w:val="yellow"/>
              </w:rPr>
              <w:t>dodavatel</w:t>
            </w:r>
            <w:r w:rsidRPr="004A0659">
              <w:rPr>
                <w:b/>
                <w:i/>
                <w:szCs w:val="24"/>
                <w:highlight w:val="yellow"/>
              </w:rPr>
              <w:t>)</w:t>
            </w:r>
          </w:p>
          <w:p w14:paraId="31E6198C" w14:textId="77777777" w:rsidR="00AD15D0" w:rsidRPr="0084642D" w:rsidRDefault="00AD15D0" w:rsidP="00081778">
            <w:pPr>
              <w:widowControl w:val="0"/>
              <w:rPr>
                <w:sz w:val="24"/>
                <w:szCs w:val="24"/>
              </w:rPr>
            </w:pPr>
          </w:p>
        </w:tc>
      </w:tr>
      <w:tr w:rsidR="00AD15D0" w:rsidRPr="0084642D" w14:paraId="6C372556" w14:textId="77777777" w:rsidTr="00081778">
        <w:trPr>
          <w:trHeight w:val="903"/>
          <w:jc w:val="center"/>
        </w:trPr>
        <w:tc>
          <w:tcPr>
            <w:tcW w:w="4253" w:type="dxa"/>
            <w:tcBorders>
              <w:bottom w:val="dotted" w:sz="4" w:space="0" w:color="auto"/>
            </w:tcBorders>
            <w:shd w:val="clear" w:color="auto" w:fill="auto"/>
          </w:tcPr>
          <w:p w14:paraId="2EEEC1E2" w14:textId="77777777" w:rsidR="00AD15D0" w:rsidRDefault="00AD15D0" w:rsidP="00081778">
            <w:pPr>
              <w:widowControl w:val="0"/>
              <w:rPr>
                <w:sz w:val="24"/>
                <w:szCs w:val="24"/>
              </w:rPr>
            </w:pPr>
          </w:p>
          <w:p w14:paraId="1890D7DE" w14:textId="77777777" w:rsidR="00AD15D0" w:rsidRDefault="00AD15D0" w:rsidP="00081778">
            <w:pPr>
              <w:widowControl w:val="0"/>
              <w:rPr>
                <w:sz w:val="24"/>
                <w:szCs w:val="24"/>
              </w:rPr>
            </w:pPr>
          </w:p>
          <w:p w14:paraId="07B60E2F" w14:textId="77777777" w:rsidR="00AD15D0" w:rsidRDefault="00AD15D0" w:rsidP="00081778">
            <w:pPr>
              <w:widowControl w:val="0"/>
              <w:rPr>
                <w:sz w:val="24"/>
                <w:szCs w:val="24"/>
              </w:rPr>
            </w:pPr>
          </w:p>
          <w:p w14:paraId="6E4ACCD4" w14:textId="77777777" w:rsidR="00AD15D0" w:rsidRPr="0084642D" w:rsidRDefault="00AD15D0" w:rsidP="00081778">
            <w:pPr>
              <w:widowControl w:val="0"/>
              <w:rPr>
                <w:sz w:val="24"/>
                <w:szCs w:val="24"/>
              </w:rPr>
            </w:pPr>
          </w:p>
        </w:tc>
        <w:tc>
          <w:tcPr>
            <w:tcW w:w="1542" w:type="dxa"/>
            <w:shd w:val="clear" w:color="auto" w:fill="auto"/>
          </w:tcPr>
          <w:p w14:paraId="46A0E437" w14:textId="77777777" w:rsidR="00AD15D0" w:rsidRPr="0084642D" w:rsidRDefault="00AD15D0" w:rsidP="00081778">
            <w:pPr>
              <w:widowControl w:val="0"/>
              <w:rPr>
                <w:sz w:val="24"/>
                <w:szCs w:val="24"/>
              </w:rPr>
            </w:pPr>
          </w:p>
        </w:tc>
        <w:tc>
          <w:tcPr>
            <w:tcW w:w="3808" w:type="dxa"/>
            <w:shd w:val="clear" w:color="auto" w:fill="auto"/>
          </w:tcPr>
          <w:p w14:paraId="255FEDEB" w14:textId="77777777" w:rsidR="00AD15D0" w:rsidRPr="0084642D" w:rsidRDefault="00AD15D0" w:rsidP="00081778">
            <w:pPr>
              <w:widowControl w:val="0"/>
              <w:rPr>
                <w:sz w:val="24"/>
                <w:szCs w:val="24"/>
              </w:rPr>
            </w:pPr>
          </w:p>
        </w:tc>
      </w:tr>
      <w:tr w:rsidR="00AD15D0" w:rsidRPr="0084642D" w14:paraId="4BEC14D9" w14:textId="77777777" w:rsidTr="00081778">
        <w:trPr>
          <w:jc w:val="center"/>
        </w:trPr>
        <w:tc>
          <w:tcPr>
            <w:tcW w:w="4253" w:type="dxa"/>
            <w:tcBorders>
              <w:top w:val="dotted" w:sz="4" w:space="0" w:color="auto"/>
            </w:tcBorders>
            <w:shd w:val="clear" w:color="auto" w:fill="auto"/>
          </w:tcPr>
          <w:p w14:paraId="1AA053B3" w14:textId="77777777" w:rsidR="00AD15D0" w:rsidRPr="0084642D" w:rsidRDefault="00AD15D0" w:rsidP="00081778">
            <w:pPr>
              <w:pStyle w:val="Nadpis1"/>
              <w:widowControl w:val="0"/>
              <w:tabs>
                <w:tab w:val="left" w:pos="5670"/>
              </w:tabs>
              <w:spacing w:line="240" w:lineRule="auto"/>
              <w:jc w:val="center"/>
              <w:rPr>
                <w:b/>
                <w:szCs w:val="24"/>
              </w:rPr>
            </w:pPr>
            <w:r>
              <w:rPr>
                <w:szCs w:val="24"/>
              </w:rPr>
              <w:t>Ing. Jakub Janák</w:t>
            </w:r>
          </w:p>
          <w:p w14:paraId="13B7AC75" w14:textId="77777777" w:rsidR="00AD15D0" w:rsidRPr="0084642D" w:rsidRDefault="00AD15D0" w:rsidP="00081778">
            <w:pPr>
              <w:jc w:val="center"/>
              <w:outlineLvl w:val="0"/>
              <w:rPr>
                <w:b/>
                <w:sz w:val="22"/>
                <w:szCs w:val="22"/>
              </w:rPr>
            </w:pPr>
            <w:r w:rsidRPr="0084642D">
              <w:rPr>
                <w:sz w:val="22"/>
                <w:szCs w:val="22"/>
              </w:rPr>
              <w:t xml:space="preserve">ředitel odboru </w:t>
            </w:r>
            <w:r>
              <w:rPr>
                <w:sz w:val="22"/>
                <w:szCs w:val="22"/>
              </w:rPr>
              <w:t>technického</w:t>
            </w:r>
          </w:p>
          <w:p w14:paraId="085FC159" w14:textId="77777777" w:rsidR="00AD15D0" w:rsidRPr="0084642D" w:rsidRDefault="00AD15D0" w:rsidP="00081778">
            <w:pPr>
              <w:widowControl w:val="0"/>
              <w:rPr>
                <w:sz w:val="24"/>
                <w:szCs w:val="24"/>
              </w:rPr>
            </w:pPr>
          </w:p>
        </w:tc>
        <w:tc>
          <w:tcPr>
            <w:tcW w:w="1542" w:type="dxa"/>
            <w:shd w:val="clear" w:color="auto" w:fill="auto"/>
          </w:tcPr>
          <w:p w14:paraId="5C8939B0" w14:textId="77777777" w:rsidR="00AD15D0" w:rsidRPr="0084642D" w:rsidRDefault="00AD15D0" w:rsidP="00081778">
            <w:pPr>
              <w:widowControl w:val="0"/>
              <w:rPr>
                <w:sz w:val="24"/>
                <w:szCs w:val="24"/>
              </w:rPr>
            </w:pPr>
          </w:p>
        </w:tc>
        <w:tc>
          <w:tcPr>
            <w:tcW w:w="3808" w:type="dxa"/>
            <w:shd w:val="clear" w:color="auto" w:fill="auto"/>
          </w:tcPr>
          <w:p w14:paraId="17770449" w14:textId="77777777" w:rsidR="00AD15D0" w:rsidRPr="0084642D" w:rsidRDefault="00AD15D0" w:rsidP="00081778">
            <w:pPr>
              <w:widowControl w:val="0"/>
              <w:rPr>
                <w:sz w:val="24"/>
                <w:szCs w:val="24"/>
              </w:rPr>
            </w:pPr>
          </w:p>
        </w:tc>
      </w:tr>
    </w:tbl>
    <w:p w14:paraId="3AE8A8BE" w14:textId="77777777" w:rsidR="00AD15D0" w:rsidRDefault="00AD15D0" w:rsidP="00AD15D0">
      <w:pPr>
        <w:widowControl w:val="0"/>
        <w:rPr>
          <w:sz w:val="24"/>
          <w:szCs w:val="24"/>
        </w:rPr>
      </w:pPr>
    </w:p>
    <w:p w14:paraId="4F21A0C9" w14:textId="0A9E47AF" w:rsidR="00B608B8" w:rsidRDefault="00AD15D0" w:rsidP="00AD15D0">
      <w:pPr>
        <w:widowControl w:val="0"/>
        <w:ind w:right="850"/>
        <w:rPr>
          <w:sz w:val="24"/>
          <w:szCs w:val="24"/>
        </w:rPr>
      </w:pPr>
      <w:r>
        <w:rPr>
          <w:sz w:val="24"/>
          <w:szCs w:val="24"/>
        </w:rPr>
        <w:br w:type="page"/>
      </w:r>
    </w:p>
    <w:p w14:paraId="514973AF" w14:textId="4F3AC61E" w:rsidR="00AD15D0" w:rsidRPr="00F3469F" w:rsidRDefault="00AD15D0" w:rsidP="00EF792E">
      <w:pPr>
        <w:widowControl w:val="0"/>
        <w:ind w:right="1"/>
        <w:jc w:val="right"/>
        <w:rPr>
          <w:b/>
          <w:sz w:val="24"/>
          <w:szCs w:val="24"/>
        </w:rPr>
      </w:pPr>
      <w:r>
        <w:rPr>
          <w:b/>
          <w:sz w:val="24"/>
          <w:szCs w:val="24"/>
        </w:rPr>
        <w:t>Př</w:t>
      </w:r>
      <w:r w:rsidRPr="00F3469F">
        <w:rPr>
          <w:b/>
          <w:sz w:val="24"/>
          <w:szCs w:val="24"/>
        </w:rPr>
        <w:t>íloha č. 1</w:t>
      </w:r>
    </w:p>
    <w:p w14:paraId="09E7D074" w14:textId="77777777" w:rsidR="00AD15D0" w:rsidRDefault="00AD15D0" w:rsidP="00AD15D0">
      <w:pPr>
        <w:keepNext/>
        <w:tabs>
          <w:tab w:val="left" w:pos="708"/>
        </w:tabs>
        <w:ind w:right="850"/>
        <w:jc w:val="center"/>
        <w:outlineLvl w:val="3"/>
        <w:rPr>
          <w:b/>
          <w:sz w:val="24"/>
          <w:szCs w:val="24"/>
        </w:rPr>
      </w:pPr>
    </w:p>
    <w:p w14:paraId="1D349762" w14:textId="77777777" w:rsidR="00AD15D0" w:rsidRPr="00B839D0" w:rsidRDefault="00AD15D0" w:rsidP="00C07AFD">
      <w:pPr>
        <w:keepNext/>
        <w:tabs>
          <w:tab w:val="left" w:pos="0"/>
        </w:tabs>
        <w:ind w:right="1"/>
        <w:jc w:val="center"/>
        <w:outlineLvl w:val="3"/>
        <w:rPr>
          <w:sz w:val="24"/>
          <w:szCs w:val="24"/>
        </w:rPr>
      </w:pPr>
      <w:r w:rsidRPr="00B839D0">
        <w:rPr>
          <w:b/>
          <w:sz w:val="24"/>
          <w:szCs w:val="24"/>
        </w:rPr>
        <w:t xml:space="preserve">Bezpečnostní požadavky </w:t>
      </w:r>
      <w:r>
        <w:rPr>
          <w:b/>
          <w:sz w:val="24"/>
          <w:szCs w:val="24"/>
        </w:rPr>
        <w:t>objednatele</w:t>
      </w:r>
    </w:p>
    <w:p w14:paraId="05A048A5" w14:textId="77777777" w:rsidR="00AD15D0" w:rsidRPr="00B839D0" w:rsidRDefault="00AD15D0" w:rsidP="00AD15D0">
      <w:pPr>
        <w:ind w:right="850"/>
        <w:rPr>
          <w:b/>
          <w:i/>
          <w:sz w:val="24"/>
          <w:szCs w:val="24"/>
        </w:rPr>
      </w:pPr>
    </w:p>
    <w:p w14:paraId="710FA4B3" w14:textId="77777777" w:rsidR="00AD15D0" w:rsidRDefault="00AD15D0" w:rsidP="00EF792E">
      <w:pPr>
        <w:pStyle w:val="slovanbod"/>
        <w:numPr>
          <w:ilvl w:val="0"/>
          <w:numId w:val="41"/>
        </w:numPr>
        <w:tabs>
          <w:tab w:val="clear" w:pos="360"/>
          <w:tab w:val="num" w:pos="426"/>
        </w:tabs>
        <w:ind w:left="426" w:right="1" w:hanging="426"/>
        <w:jc w:val="both"/>
        <w:rPr>
          <w:rFonts w:ascii="Times New Roman" w:hAnsi="Times New Roman"/>
          <w:sz w:val="24"/>
          <w:szCs w:val="24"/>
        </w:rPr>
      </w:pPr>
      <w:r>
        <w:rPr>
          <w:rFonts w:ascii="Times New Roman" w:hAnsi="Times New Roman"/>
          <w:sz w:val="24"/>
          <w:szCs w:val="24"/>
        </w:rPr>
        <w:t xml:space="preserve">Zhotovitel odpovídá za to, že do objektů objednatele (dále jen „ČNB“) budou vstupovat nebo vjíždět pouze ti jeho pracovníci, kteří jsou jmenovitě uvedeni v písemném seznamu schváleném ČNB (dále jen „seznam“). Tato povinnost se vztahuje i na posádky vozidel zhotovitele vjíždějících do garáží ČNB za účelem složení a naložení nákladu. Seznam zhotovitel předloží ČNB nejpozději den před zahájením prací. </w:t>
      </w:r>
    </w:p>
    <w:p w14:paraId="002E612A" w14:textId="628883BF" w:rsidR="00AD15D0" w:rsidRPr="00BA233F" w:rsidRDefault="00AD15D0" w:rsidP="00C07AFD">
      <w:pPr>
        <w:pStyle w:val="slovanbod"/>
        <w:numPr>
          <w:ilvl w:val="0"/>
          <w:numId w:val="41"/>
        </w:numPr>
        <w:tabs>
          <w:tab w:val="clear" w:pos="360"/>
          <w:tab w:val="num" w:pos="426"/>
        </w:tabs>
        <w:ind w:left="426" w:right="1" w:hanging="426"/>
        <w:jc w:val="both"/>
        <w:rPr>
          <w:rFonts w:ascii="Times New Roman" w:hAnsi="Times New Roman"/>
          <w:sz w:val="24"/>
          <w:szCs w:val="24"/>
        </w:rPr>
      </w:pPr>
      <w:r w:rsidRPr="00BA233F">
        <w:rPr>
          <w:rFonts w:ascii="Times New Roman" w:hAnsi="Times New Roman"/>
          <w:sz w:val="24"/>
          <w:szCs w:val="24"/>
        </w:rPr>
        <w:t xml:space="preserve">Seznam bude obsahovat tyto položky: jméno, příjmení a číslo průkazu totožnosti </w:t>
      </w:r>
      <w:r>
        <w:rPr>
          <w:rFonts w:ascii="Times New Roman" w:hAnsi="Times New Roman"/>
          <w:sz w:val="24"/>
          <w:szCs w:val="24"/>
        </w:rPr>
        <w:t xml:space="preserve">každého </w:t>
      </w:r>
      <w:r>
        <w:rPr>
          <w:rFonts w:ascii="Times New Roman" w:hAnsi="Times New Roman"/>
          <w:sz w:val="24"/>
          <w:szCs w:val="24"/>
        </w:rPr>
        <w:br/>
        <w:t xml:space="preserve">z </w:t>
      </w:r>
      <w:r w:rsidRPr="00BA233F">
        <w:rPr>
          <w:rFonts w:ascii="Times New Roman" w:hAnsi="Times New Roman"/>
          <w:sz w:val="24"/>
          <w:szCs w:val="24"/>
        </w:rPr>
        <w:t xml:space="preserve">pracovníků </w:t>
      </w:r>
      <w:r>
        <w:rPr>
          <w:rFonts w:ascii="Times New Roman" w:hAnsi="Times New Roman"/>
          <w:sz w:val="24"/>
          <w:szCs w:val="24"/>
        </w:rPr>
        <w:t>zhotovitele</w:t>
      </w:r>
      <w:r w:rsidRPr="00BA233F">
        <w:rPr>
          <w:rFonts w:ascii="Times New Roman" w:hAnsi="Times New Roman"/>
          <w:sz w:val="24"/>
          <w:szCs w:val="24"/>
        </w:rPr>
        <w:t xml:space="preserve">. </w:t>
      </w:r>
      <w:r>
        <w:rPr>
          <w:rFonts w:ascii="Times New Roman" w:hAnsi="Times New Roman"/>
          <w:sz w:val="24"/>
          <w:szCs w:val="24"/>
        </w:rPr>
        <w:t>Zhotovitel</w:t>
      </w:r>
      <w:r w:rsidRPr="003E7841">
        <w:rPr>
          <w:rFonts w:ascii="Times New Roman" w:hAnsi="Times New Roman"/>
          <w:sz w:val="24"/>
          <w:szCs w:val="24"/>
        </w:rPr>
        <w:t xml:space="preserve"> se zavazuje zajistit, aby všichni jeho pracovníci uvedení v</w:t>
      </w:r>
      <w:r w:rsidRPr="00BA233F">
        <w:rPr>
          <w:rFonts w:ascii="Times New Roman" w:hAnsi="Times New Roman"/>
          <w:sz w:val="24"/>
          <w:szCs w:val="24"/>
        </w:rPr>
        <w:t xml:space="preserve"> seznamu </w:t>
      </w:r>
      <w:r w:rsidRPr="003E7841">
        <w:rPr>
          <w:rFonts w:ascii="Times New Roman" w:hAnsi="Times New Roman"/>
          <w:sz w:val="24"/>
          <w:szCs w:val="24"/>
        </w:rPr>
        <w:t>byli ještě před předložením seznamu ČNB proškoleni</w:t>
      </w:r>
      <w:r w:rsidRPr="00BA233F">
        <w:rPr>
          <w:rFonts w:ascii="Times New Roman" w:hAnsi="Times New Roman"/>
          <w:sz w:val="24"/>
          <w:szCs w:val="24"/>
        </w:rPr>
        <w:t xml:space="preserve"> o podmínkách zpracování osobních údajů a o právech subjektů údajů ve smyslu obecného nařízení o ochraně osobních údajů - Nařízení Evropského parlamentu a Rady (EU) 2016/679 ze dne 27. dubna 2016 o ochraně fyzických osob v souvislosti se zpracováním osobních údajů a o volném pohybu těchto údajů a o zrušení směrnice 95/46/ES (</w:t>
      </w:r>
      <w:r>
        <w:rPr>
          <w:rFonts w:ascii="Times New Roman" w:hAnsi="Times New Roman"/>
          <w:sz w:val="24"/>
          <w:szCs w:val="24"/>
        </w:rPr>
        <w:t>dále jen „GDPR“). Zhotovitel</w:t>
      </w:r>
      <w:r w:rsidRPr="00BA233F">
        <w:rPr>
          <w:rFonts w:ascii="Times New Roman" w:hAnsi="Times New Roman"/>
          <w:sz w:val="24"/>
          <w:szCs w:val="24"/>
        </w:rPr>
        <w:t xml:space="preserve"> </w:t>
      </w:r>
      <w:r>
        <w:rPr>
          <w:rFonts w:ascii="Times New Roman" w:hAnsi="Times New Roman"/>
          <w:sz w:val="24"/>
          <w:szCs w:val="24"/>
        </w:rPr>
        <w:t>se zejména zavazuje</w:t>
      </w:r>
      <w:r w:rsidRPr="00BA233F">
        <w:rPr>
          <w:rFonts w:ascii="Times New Roman" w:hAnsi="Times New Roman"/>
          <w:sz w:val="24"/>
          <w:szCs w:val="24"/>
        </w:rPr>
        <w:t>, že</w:t>
      </w:r>
      <w:r>
        <w:rPr>
          <w:rFonts w:ascii="Times New Roman" w:hAnsi="Times New Roman"/>
          <w:sz w:val="24"/>
          <w:szCs w:val="24"/>
        </w:rPr>
        <w:t xml:space="preserve"> všichni</w:t>
      </w:r>
      <w:r w:rsidRPr="00BA233F">
        <w:rPr>
          <w:rFonts w:ascii="Times New Roman" w:hAnsi="Times New Roman"/>
          <w:sz w:val="24"/>
          <w:szCs w:val="24"/>
        </w:rPr>
        <w:t xml:space="preserve"> jeho pracovníci uvedení v seznamu </w:t>
      </w:r>
      <w:r>
        <w:rPr>
          <w:rFonts w:ascii="Times New Roman" w:hAnsi="Times New Roman"/>
          <w:sz w:val="24"/>
          <w:szCs w:val="24"/>
        </w:rPr>
        <w:t>budou nejpozději do okamžiku předložení seznamu</w:t>
      </w:r>
      <w:r w:rsidRPr="00BA233F">
        <w:rPr>
          <w:rFonts w:ascii="Times New Roman" w:hAnsi="Times New Roman"/>
          <w:sz w:val="24"/>
          <w:szCs w:val="24"/>
        </w:rPr>
        <w:t xml:space="preserve"> </w:t>
      </w:r>
      <w:r>
        <w:rPr>
          <w:rFonts w:ascii="Times New Roman" w:hAnsi="Times New Roman"/>
          <w:sz w:val="24"/>
          <w:szCs w:val="24"/>
        </w:rPr>
        <w:t xml:space="preserve">ČNB </w:t>
      </w:r>
      <w:r w:rsidRPr="00BA233F">
        <w:rPr>
          <w:rFonts w:ascii="Times New Roman" w:hAnsi="Times New Roman"/>
          <w:sz w:val="24"/>
          <w:szCs w:val="24"/>
        </w:rPr>
        <w:t xml:space="preserve">poučeni: </w:t>
      </w:r>
    </w:p>
    <w:p w14:paraId="0E523EBC" w14:textId="77777777" w:rsidR="00AD15D0" w:rsidRPr="00BA233F" w:rsidRDefault="00AD15D0" w:rsidP="00EF792E">
      <w:pPr>
        <w:pStyle w:val="slovanbod"/>
        <w:numPr>
          <w:ilvl w:val="0"/>
          <w:numId w:val="42"/>
        </w:numPr>
        <w:tabs>
          <w:tab w:val="num" w:pos="851"/>
        </w:tabs>
        <w:ind w:left="851" w:right="1" w:hanging="425"/>
        <w:jc w:val="both"/>
        <w:rPr>
          <w:rFonts w:ascii="Times New Roman" w:hAnsi="Times New Roman"/>
          <w:sz w:val="24"/>
          <w:szCs w:val="24"/>
        </w:rPr>
      </w:pPr>
      <w:r>
        <w:rPr>
          <w:rFonts w:ascii="Times New Roman" w:hAnsi="Times New Roman"/>
          <w:sz w:val="24"/>
          <w:szCs w:val="24"/>
        </w:rPr>
        <w:t>o tom, že zhotovitel</w:t>
      </w:r>
      <w:r w:rsidRPr="00BA233F">
        <w:rPr>
          <w:rFonts w:ascii="Times New Roman" w:hAnsi="Times New Roman"/>
          <w:sz w:val="24"/>
          <w:szCs w:val="24"/>
        </w:rPr>
        <w:t xml:space="preserve"> 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 správy přístupového systému ČNB); </w:t>
      </w:r>
    </w:p>
    <w:p w14:paraId="043D67CD" w14:textId="77777777" w:rsidR="00AD15D0" w:rsidRDefault="00AD15D0" w:rsidP="00EF792E">
      <w:pPr>
        <w:pStyle w:val="slovanbod"/>
        <w:numPr>
          <w:ilvl w:val="0"/>
          <w:numId w:val="42"/>
        </w:numPr>
        <w:tabs>
          <w:tab w:val="num" w:pos="851"/>
        </w:tabs>
        <w:ind w:left="851" w:right="1" w:hanging="425"/>
        <w:jc w:val="both"/>
        <w:rPr>
          <w:rFonts w:ascii="Times New Roman" w:hAnsi="Times New Roman"/>
          <w:sz w:val="24"/>
          <w:szCs w:val="24"/>
        </w:rPr>
      </w:pPr>
      <w:r w:rsidRPr="00BA233F">
        <w:rPr>
          <w:rFonts w:ascii="Times New Roman" w:hAnsi="Times New Roman"/>
          <w:sz w:val="24"/>
          <w:szCs w:val="24"/>
        </w:rPr>
        <w:t>o veškerých právech subjektu údajů, která m</w:t>
      </w:r>
      <w:r>
        <w:rPr>
          <w:rFonts w:ascii="Times New Roman" w:hAnsi="Times New Roman"/>
          <w:sz w:val="24"/>
          <w:szCs w:val="24"/>
        </w:rPr>
        <w:t>ohou uplatnit vůči zhotoviteli</w:t>
      </w:r>
      <w:r w:rsidRPr="00BA233F">
        <w:rPr>
          <w:rFonts w:ascii="Times New Roman" w:hAnsi="Times New Roman"/>
          <w:sz w:val="24"/>
          <w:szCs w:val="24"/>
        </w:rPr>
        <w:t xml:space="preserve"> a ČNB, zejména </w:t>
      </w:r>
      <w:r>
        <w:rPr>
          <w:rFonts w:ascii="Times New Roman" w:hAnsi="Times New Roman"/>
          <w:sz w:val="24"/>
          <w:szCs w:val="24"/>
        </w:rPr>
        <w:br/>
      </w:r>
      <w:r w:rsidRPr="00BA233F">
        <w:rPr>
          <w:rFonts w:ascii="Times New Roman" w:hAnsi="Times New Roman"/>
          <w:sz w:val="24"/>
          <w:szCs w:val="24"/>
        </w:rPr>
        <w:t>o právu na přístup k osobním údajům, které jsou o nich zpracovávány, práv</w:t>
      </w:r>
      <w:r>
        <w:rPr>
          <w:rFonts w:ascii="Times New Roman" w:hAnsi="Times New Roman"/>
          <w:sz w:val="24"/>
          <w:szCs w:val="24"/>
        </w:rPr>
        <w:t>u</w:t>
      </w:r>
      <w:r w:rsidRPr="00BA233F">
        <w:rPr>
          <w:rFonts w:ascii="Times New Roman" w:hAnsi="Times New Roman"/>
          <w:sz w:val="24"/>
          <w:szCs w:val="24"/>
        </w:rPr>
        <w:t xml:space="preserve"> na námitku proti zpracování osobních údajů, </w:t>
      </w:r>
      <w:r>
        <w:rPr>
          <w:rFonts w:ascii="Times New Roman" w:hAnsi="Times New Roman"/>
          <w:sz w:val="24"/>
          <w:szCs w:val="24"/>
        </w:rPr>
        <w:t xml:space="preserve">právu </w:t>
      </w:r>
      <w:r w:rsidRPr="00BA233F">
        <w:rPr>
          <w:rFonts w:ascii="Times New Roman" w:hAnsi="Times New Roman"/>
          <w:sz w:val="24"/>
          <w:szCs w:val="24"/>
        </w:rPr>
        <w:t>požadovat nápravu situace, která je v rozporu s právními předpisy,</w:t>
      </w:r>
      <w:r>
        <w:rPr>
          <w:rFonts w:ascii="Times New Roman" w:hAnsi="Times New Roman"/>
          <w:sz w:val="24"/>
          <w:szCs w:val="24"/>
        </w:rPr>
        <w:t xml:space="preserve"> a to</w:t>
      </w:r>
      <w:r w:rsidRPr="00BA233F">
        <w:rPr>
          <w:rFonts w:ascii="Times New Roman" w:hAnsi="Times New Roman"/>
          <w:sz w:val="24"/>
          <w:szCs w:val="24"/>
        </w:rPr>
        <w:t xml:space="preserve"> zejména formou zastavení nakládání </w:t>
      </w:r>
      <w:r>
        <w:rPr>
          <w:rFonts w:ascii="Times New Roman" w:hAnsi="Times New Roman"/>
          <w:sz w:val="24"/>
          <w:szCs w:val="24"/>
        </w:rPr>
        <w:t xml:space="preserve">s </w:t>
      </w:r>
      <w:r w:rsidRPr="00BA233F">
        <w:rPr>
          <w:rFonts w:ascii="Times New Roman" w:hAnsi="Times New Roman"/>
          <w:sz w:val="24"/>
          <w:szCs w:val="24"/>
        </w:rPr>
        <w:t>osobními údaji, jejich opravou, doplněním či odstraněním</w:t>
      </w:r>
      <w:r>
        <w:rPr>
          <w:rFonts w:ascii="Times New Roman" w:hAnsi="Times New Roman"/>
          <w:sz w:val="24"/>
          <w:szCs w:val="24"/>
        </w:rPr>
        <w:t>,</w:t>
      </w:r>
      <w:r w:rsidRPr="00BA233F">
        <w:rPr>
          <w:rFonts w:ascii="Times New Roman" w:hAnsi="Times New Roman"/>
          <w:sz w:val="24"/>
          <w:szCs w:val="24"/>
        </w:rPr>
        <w:t xml:space="preserve"> </w:t>
      </w:r>
      <w:r>
        <w:rPr>
          <w:rFonts w:ascii="Times New Roman" w:hAnsi="Times New Roman"/>
          <w:sz w:val="24"/>
          <w:szCs w:val="24"/>
        </w:rPr>
        <w:t>jakož i o</w:t>
      </w:r>
      <w:r w:rsidRPr="00BA233F">
        <w:rPr>
          <w:rFonts w:ascii="Times New Roman" w:hAnsi="Times New Roman"/>
          <w:sz w:val="24"/>
          <w:szCs w:val="24"/>
        </w:rPr>
        <w:t xml:space="preserve"> práv</w:t>
      </w:r>
      <w:r>
        <w:rPr>
          <w:rFonts w:ascii="Times New Roman" w:hAnsi="Times New Roman"/>
          <w:sz w:val="24"/>
          <w:szCs w:val="24"/>
        </w:rPr>
        <w:t>u</w:t>
      </w:r>
      <w:r w:rsidRPr="00BA233F">
        <w:rPr>
          <w:rFonts w:ascii="Times New Roman" w:hAnsi="Times New Roman"/>
          <w:sz w:val="24"/>
          <w:szCs w:val="24"/>
        </w:rPr>
        <w:t xml:space="preserve"> podat stížnost k Úřadu pro ochranu osobních údajů.</w:t>
      </w:r>
    </w:p>
    <w:p w14:paraId="42C3D97A" w14:textId="77777777" w:rsidR="00AD15D0" w:rsidRPr="00BA233F" w:rsidRDefault="00AD15D0" w:rsidP="00EF792E">
      <w:pPr>
        <w:pStyle w:val="slovanbod"/>
        <w:numPr>
          <w:ilvl w:val="0"/>
          <w:numId w:val="41"/>
        </w:numPr>
        <w:tabs>
          <w:tab w:val="clear" w:pos="360"/>
          <w:tab w:val="num" w:pos="426"/>
        </w:tabs>
        <w:ind w:left="426" w:right="1" w:hanging="426"/>
        <w:jc w:val="both"/>
        <w:rPr>
          <w:rFonts w:ascii="Times New Roman" w:hAnsi="Times New Roman"/>
          <w:sz w:val="24"/>
          <w:szCs w:val="24"/>
        </w:rPr>
      </w:pPr>
      <w:r w:rsidRPr="00E82A40">
        <w:rPr>
          <w:rFonts w:ascii="Times New Roman" w:hAnsi="Times New Roman"/>
          <w:sz w:val="24"/>
          <w:szCs w:val="24"/>
        </w:rPr>
        <w:t xml:space="preserve">Za </w:t>
      </w:r>
      <w:r w:rsidRPr="003E7841">
        <w:rPr>
          <w:rFonts w:ascii="Times New Roman" w:hAnsi="Times New Roman"/>
          <w:sz w:val="24"/>
          <w:szCs w:val="24"/>
        </w:rPr>
        <w:t>poučení svých pracovníků</w:t>
      </w:r>
      <w:r>
        <w:rPr>
          <w:rFonts w:ascii="Times New Roman" w:hAnsi="Times New Roman"/>
          <w:sz w:val="24"/>
          <w:szCs w:val="24"/>
        </w:rPr>
        <w:t xml:space="preserve"> ponese zhotovitel</w:t>
      </w:r>
      <w:r w:rsidRPr="003E7841">
        <w:rPr>
          <w:rFonts w:ascii="Times New Roman" w:hAnsi="Times New Roman"/>
          <w:sz w:val="24"/>
          <w:szCs w:val="24"/>
        </w:rPr>
        <w:t xml:space="preserve"> vůči ČNB následně odpovědnost. V případě </w:t>
      </w:r>
      <w:r>
        <w:rPr>
          <w:rFonts w:ascii="Times New Roman" w:hAnsi="Times New Roman"/>
          <w:sz w:val="24"/>
          <w:szCs w:val="24"/>
        </w:rPr>
        <w:t>nesplnění povinnosti podle bodu 2.</w:t>
      </w:r>
      <w:r w:rsidRPr="00E82A40">
        <w:t xml:space="preserve"> </w:t>
      </w:r>
      <w:r w:rsidRPr="00F83019">
        <w:rPr>
          <w:rFonts w:ascii="Times New Roman" w:hAnsi="Times New Roman"/>
          <w:sz w:val="24"/>
          <w:szCs w:val="24"/>
        </w:rPr>
        <w:t xml:space="preserve">nahradí </w:t>
      </w:r>
      <w:r>
        <w:rPr>
          <w:rFonts w:ascii="Times New Roman" w:hAnsi="Times New Roman"/>
          <w:sz w:val="24"/>
          <w:szCs w:val="24"/>
        </w:rPr>
        <w:t>zhotovitel</w:t>
      </w:r>
      <w:r w:rsidRPr="00F83019">
        <w:rPr>
          <w:rFonts w:ascii="Times New Roman" w:hAnsi="Times New Roman"/>
          <w:sz w:val="24"/>
          <w:szCs w:val="24"/>
        </w:rPr>
        <w:t xml:space="preserve"> újmu, která v souvislosti s uvedeným ČNB vznikne, a to včetně případné nemajetkové újmy vzniklé poškození</w:t>
      </w:r>
      <w:r>
        <w:rPr>
          <w:rFonts w:ascii="Times New Roman" w:hAnsi="Times New Roman"/>
          <w:sz w:val="24"/>
          <w:szCs w:val="24"/>
        </w:rPr>
        <w:t>m</w:t>
      </w:r>
      <w:r w:rsidRPr="00F83019">
        <w:rPr>
          <w:rFonts w:ascii="Times New Roman" w:hAnsi="Times New Roman"/>
          <w:sz w:val="24"/>
          <w:szCs w:val="24"/>
        </w:rPr>
        <w:t xml:space="preserve"> dobrého jména a dobré pověsti, újmy vzniklé v důsledku postihu pravomocně uloženého ČNB správním nebo jiným k tomu oprávněným orgánem veřejné moci a újmy vzniklé ČNB v důsledku </w:t>
      </w:r>
      <w:r>
        <w:rPr>
          <w:rFonts w:ascii="Times New Roman" w:hAnsi="Times New Roman"/>
          <w:sz w:val="24"/>
          <w:szCs w:val="24"/>
        </w:rPr>
        <w:t xml:space="preserve">úspěšného </w:t>
      </w:r>
      <w:r w:rsidRPr="00F83019">
        <w:rPr>
          <w:rFonts w:ascii="Times New Roman" w:hAnsi="Times New Roman"/>
          <w:sz w:val="24"/>
          <w:szCs w:val="24"/>
        </w:rPr>
        <w:t xml:space="preserve">uplatnění práv pracovníků </w:t>
      </w:r>
      <w:r>
        <w:rPr>
          <w:rFonts w:ascii="Times New Roman" w:hAnsi="Times New Roman"/>
          <w:sz w:val="24"/>
          <w:szCs w:val="24"/>
        </w:rPr>
        <w:t>zhotovitele</w:t>
      </w:r>
      <w:r w:rsidRPr="00F83019">
        <w:rPr>
          <w:rFonts w:ascii="Times New Roman" w:hAnsi="Times New Roman"/>
          <w:sz w:val="24"/>
          <w:szCs w:val="24"/>
        </w:rPr>
        <w:t xml:space="preserve"> vůči ČNB</w:t>
      </w:r>
      <w:r w:rsidRPr="00F83019">
        <w:t>.</w:t>
      </w:r>
    </w:p>
    <w:p w14:paraId="6E7AFD95" w14:textId="77777777" w:rsidR="00AD15D0" w:rsidRDefault="00AD15D0" w:rsidP="00EF792E">
      <w:pPr>
        <w:pStyle w:val="slovanbod"/>
        <w:numPr>
          <w:ilvl w:val="0"/>
          <w:numId w:val="41"/>
        </w:numPr>
        <w:tabs>
          <w:tab w:val="clear" w:pos="360"/>
          <w:tab w:val="num" w:pos="426"/>
        </w:tabs>
        <w:ind w:left="426" w:right="1" w:hanging="426"/>
        <w:jc w:val="both"/>
        <w:rPr>
          <w:rFonts w:ascii="Times New Roman" w:hAnsi="Times New Roman"/>
          <w:sz w:val="24"/>
          <w:szCs w:val="24"/>
        </w:rPr>
      </w:pPr>
      <w:r>
        <w:rPr>
          <w:rFonts w:ascii="Times New Roman" w:hAnsi="Times New Roman"/>
          <w:sz w:val="24"/>
          <w:szCs w:val="24"/>
        </w:rPr>
        <w:t>Požadavky na případné doplňky a změny schváleného seznamu je nutno neprodleně oznámit ČNB. Případné doplňky a změny seznamu podléhají schválení ČNB. Osoby neschválené ČNB nemohou vstupovat do objektů ČNB, přičemž ČNB si vyhrazuje právo neuvádět důvody jejich neschválení.</w:t>
      </w:r>
    </w:p>
    <w:p w14:paraId="7F5F2E7E" w14:textId="77777777" w:rsidR="00AD15D0" w:rsidRDefault="00AD15D0" w:rsidP="00EF792E">
      <w:pPr>
        <w:pStyle w:val="slovanbod"/>
        <w:numPr>
          <w:ilvl w:val="0"/>
          <w:numId w:val="41"/>
        </w:numPr>
        <w:tabs>
          <w:tab w:val="clear" w:pos="360"/>
          <w:tab w:val="num" w:pos="426"/>
        </w:tabs>
        <w:ind w:left="426" w:right="1" w:hanging="426"/>
        <w:jc w:val="both"/>
        <w:rPr>
          <w:rFonts w:ascii="Times New Roman" w:hAnsi="Times New Roman"/>
          <w:sz w:val="24"/>
          <w:szCs w:val="24"/>
        </w:rPr>
      </w:pPr>
      <w:r>
        <w:rPr>
          <w:rFonts w:ascii="Times New Roman" w:hAnsi="Times New Roman"/>
          <w:sz w:val="24"/>
          <w:szCs w:val="24"/>
        </w:rPr>
        <w:t xml:space="preserve">Při příchodu do objektů ČNB pracovníci zhotovitele sdělí důvod vstupu, prokáží se osobním dokladem a podrobí se bezpečnostní kontrole. Osoby, které nejsou uvedeny v seznamu, nebudou do objektů ČNB vpuštěny. </w:t>
      </w:r>
    </w:p>
    <w:p w14:paraId="0187913D" w14:textId="77777777" w:rsidR="00AD15D0" w:rsidRDefault="00AD15D0" w:rsidP="00EF792E">
      <w:pPr>
        <w:pStyle w:val="slovanbod"/>
        <w:numPr>
          <w:ilvl w:val="0"/>
          <w:numId w:val="41"/>
        </w:numPr>
        <w:tabs>
          <w:tab w:val="clear" w:pos="360"/>
          <w:tab w:val="num" w:pos="426"/>
        </w:tabs>
        <w:ind w:left="426" w:right="1" w:hanging="426"/>
        <w:jc w:val="both"/>
        <w:rPr>
          <w:rFonts w:ascii="Times New Roman" w:hAnsi="Times New Roman"/>
          <w:sz w:val="24"/>
          <w:szCs w:val="24"/>
        </w:rPr>
      </w:pPr>
      <w:r>
        <w:rPr>
          <w:rFonts w:ascii="Times New Roman" w:hAnsi="Times New Roman"/>
          <w:sz w:val="24"/>
          <w:szCs w:val="24"/>
        </w:rPr>
        <w:t xml:space="preserve">Schválení pracovníci zhotovitele musí dbát pokynů bankovních policistů, které se týkají režimu vstupu, pohybu a vjezdu do objektu ČNB. Pracovníci zhotovitele budou do prostor ČNB vstupovat a v těchto prostorách se pohybovat v režimu návštěv, to znamená vždy pouze v doprovodu zaměstnance ČNB nebo zaměstnance referátu bankovní policie ČNB. </w:t>
      </w:r>
    </w:p>
    <w:p w14:paraId="48DB6F35" w14:textId="77777777" w:rsidR="00AD15D0" w:rsidRDefault="00AD15D0" w:rsidP="00EF792E">
      <w:pPr>
        <w:pStyle w:val="slovanbod"/>
        <w:numPr>
          <w:ilvl w:val="0"/>
          <w:numId w:val="41"/>
        </w:numPr>
        <w:tabs>
          <w:tab w:val="clear" w:pos="360"/>
          <w:tab w:val="num" w:pos="426"/>
        </w:tabs>
        <w:ind w:left="426" w:right="1" w:hanging="426"/>
        <w:jc w:val="both"/>
        <w:rPr>
          <w:rFonts w:ascii="Times New Roman" w:hAnsi="Times New Roman"/>
          <w:sz w:val="24"/>
          <w:szCs w:val="24"/>
        </w:rPr>
      </w:pPr>
      <w:r>
        <w:rPr>
          <w:rFonts w:ascii="Times New Roman" w:hAnsi="Times New Roman"/>
          <w:sz w:val="24"/>
          <w:szCs w:val="24"/>
        </w:rPr>
        <w:t>V případě mimořádné události se pracovníci zhotovitele musí řídit pokyny bankovních policistů nebo dozorujícího zaměstnance ČNB, a dále instrukcemi vyhlašovanými vnitřním rozhlasem ČNB.</w:t>
      </w:r>
    </w:p>
    <w:p w14:paraId="254617E1" w14:textId="77777777" w:rsidR="00AD15D0" w:rsidRDefault="00AD15D0" w:rsidP="00EF792E">
      <w:pPr>
        <w:pStyle w:val="slovanbod"/>
        <w:numPr>
          <w:ilvl w:val="0"/>
          <w:numId w:val="41"/>
        </w:numPr>
        <w:tabs>
          <w:tab w:val="clear" w:pos="360"/>
          <w:tab w:val="num" w:pos="426"/>
        </w:tabs>
        <w:ind w:left="426" w:right="1" w:hanging="426"/>
        <w:jc w:val="both"/>
        <w:rPr>
          <w:rFonts w:ascii="Times New Roman" w:hAnsi="Times New Roman"/>
          <w:sz w:val="24"/>
          <w:szCs w:val="24"/>
        </w:rPr>
      </w:pPr>
      <w:r>
        <w:rPr>
          <w:rFonts w:ascii="Times New Roman" w:hAnsi="Times New Roman"/>
          <w:sz w:val="24"/>
          <w:szCs w:val="24"/>
        </w:rPr>
        <w:t>Pracovníci zhotovitele nesmí vnášet do prostor ČNB nebezpečné předměty, jako jsou střelné zbraně, výbušniny apod. O tom, co je či není nebezpečný předmět, rozhodují bankovní policisté v souladu s vnitřními předpisy ČNB.</w:t>
      </w:r>
    </w:p>
    <w:p w14:paraId="0D0EC698" w14:textId="77777777" w:rsidR="00AD15D0" w:rsidRDefault="00AD15D0" w:rsidP="00EF792E">
      <w:pPr>
        <w:pStyle w:val="slovanbod"/>
        <w:numPr>
          <w:ilvl w:val="0"/>
          <w:numId w:val="41"/>
        </w:numPr>
        <w:tabs>
          <w:tab w:val="clear" w:pos="360"/>
          <w:tab w:val="num" w:pos="426"/>
        </w:tabs>
        <w:ind w:left="426" w:right="1" w:hanging="426"/>
        <w:jc w:val="both"/>
        <w:rPr>
          <w:rFonts w:ascii="Times New Roman" w:hAnsi="Times New Roman"/>
          <w:sz w:val="24"/>
          <w:szCs w:val="24"/>
        </w:rPr>
      </w:pPr>
      <w:r>
        <w:rPr>
          <w:rFonts w:ascii="Times New Roman" w:hAnsi="Times New Roman"/>
          <w:sz w:val="24"/>
          <w:szCs w:val="24"/>
        </w:rPr>
        <w:t>ČNB si vyhrazuje právo nevpustit do objektů ČNB pracovníka zhotovitele, který je zjevně pod vlivem alkoholu, drog nebo jiné omamné látky.</w:t>
      </w:r>
    </w:p>
    <w:p w14:paraId="0AE55D02" w14:textId="77777777" w:rsidR="00AD15D0" w:rsidRDefault="00AD15D0" w:rsidP="00EF792E">
      <w:pPr>
        <w:pStyle w:val="slovanbod"/>
        <w:numPr>
          <w:ilvl w:val="0"/>
          <w:numId w:val="41"/>
        </w:numPr>
        <w:tabs>
          <w:tab w:val="clear" w:pos="360"/>
          <w:tab w:val="num" w:pos="426"/>
        </w:tabs>
        <w:ind w:left="426" w:right="1" w:hanging="426"/>
        <w:jc w:val="both"/>
        <w:rPr>
          <w:rFonts w:ascii="Times New Roman" w:hAnsi="Times New Roman"/>
          <w:sz w:val="24"/>
          <w:szCs w:val="24"/>
        </w:rPr>
      </w:pPr>
      <w:r>
        <w:rPr>
          <w:rFonts w:ascii="Times New Roman" w:hAnsi="Times New Roman"/>
          <w:sz w:val="24"/>
          <w:szCs w:val="24"/>
        </w:rPr>
        <w:t>Bez písemného povolení ČNB je zakázáno fotografování a pořizování videozáznamů z interiéru objektů ČNB.</w:t>
      </w:r>
    </w:p>
    <w:p w14:paraId="1C2DDA83" w14:textId="77777777" w:rsidR="00AD15D0" w:rsidRDefault="00AD15D0" w:rsidP="00EF792E">
      <w:pPr>
        <w:pStyle w:val="slovanbod"/>
        <w:numPr>
          <w:ilvl w:val="0"/>
          <w:numId w:val="41"/>
        </w:numPr>
        <w:tabs>
          <w:tab w:val="clear" w:pos="360"/>
          <w:tab w:val="num" w:pos="426"/>
        </w:tabs>
        <w:ind w:left="426" w:right="1" w:hanging="426"/>
        <w:jc w:val="both"/>
        <w:rPr>
          <w:rFonts w:ascii="Times New Roman" w:hAnsi="Times New Roman"/>
          <w:sz w:val="24"/>
          <w:szCs w:val="24"/>
        </w:rPr>
      </w:pPr>
      <w:r>
        <w:rPr>
          <w:rFonts w:ascii="Times New Roman" w:hAnsi="Times New Roman"/>
          <w:sz w:val="24"/>
          <w:szCs w:val="24"/>
        </w:rPr>
        <w:t>Ve všech prostorech objektů ČNB je přísný zákaz kouření a používání otevřeného ohně. O povolení práce se zvýšeným požárním nebezpečím požádá zhotovitel písemnou formou vždy nejpozději jeden pracovní den před zahájením prací dozorujícího zaměstnance ČNB. Dále se pracovníci zhotovitele musí zdržet poškozování či odcizování majetku ČNB, a dále i jakéhokoli nevhodného chování vůči zaměstnancům a návštěvníkům ČNB.</w:t>
      </w:r>
    </w:p>
    <w:p w14:paraId="2624A3B1" w14:textId="2A331266" w:rsidR="00AD15D0" w:rsidRPr="004E1C2A" w:rsidRDefault="00AD15D0" w:rsidP="00C07AFD">
      <w:pPr>
        <w:pStyle w:val="slovanbod"/>
        <w:numPr>
          <w:ilvl w:val="0"/>
          <w:numId w:val="41"/>
        </w:numPr>
        <w:tabs>
          <w:tab w:val="clear" w:pos="360"/>
          <w:tab w:val="num" w:pos="426"/>
        </w:tabs>
        <w:ind w:left="426" w:right="1" w:hanging="426"/>
        <w:jc w:val="both"/>
      </w:pPr>
      <w:r w:rsidRPr="003D0D85">
        <w:rPr>
          <w:rFonts w:ascii="Times New Roman" w:hAnsi="Times New Roman"/>
          <w:sz w:val="24"/>
          <w:szCs w:val="24"/>
        </w:rPr>
        <w:t>Pracovníci zhotovitele uvedení v seznamu se musí před započetím výkonu práce v objektech ČNB seznámit, ve smyslu předpisů o požární ochraně, bezpečnosti a hygieně práce, se specifiky daných objektů ČNB (např. způsob vyhlášení požárního poplachu, určení ohlašovny požáru, seznámení s únikovými cestami, poplachovými směrnicemi, evakuačním plánem, umístěním věcných prostředků požární ochrany apod.). ČNB je oprávněna kdykoliv podrobit kontrole kterékoliv pracovníka zhotovitele uvedeného na seznamu ohledně dodržování těchto předpisů a ustanovení</w:t>
      </w:r>
      <w:r>
        <w:t>.</w:t>
      </w:r>
    </w:p>
    <w:p w14:paraId="6AFC101C" w14:textId="2BB81D51" w:rsidR="005336EC" w:rsidRPr="004E1C2A" w:rsidRDefault="005336EC" w:rsidP="00AD15D0">
      <w:pPr>
        <w:widowControl w:val="0"/>
        <w:ind w:right="850"/>
        <w:jc w:val="right"/>
      </w:pPr>
    </w:p>
    <w:sectPr w:rsidR="005336EC" w:rsidRPr="004E1C2A" w:rsidSect="00C07AFD">
      <w:headerReference w:type="default" r:id="rId10"/>
      <w:footerReference w:type="even" r:id="rId11"/>
      <w:footerReference w:type="default" r:id="rId12"/>
      <w:headerReference w:type="first" r:id="rId13"/>
      <w:pgSz w:w="11907" w:h="16840"/>
      <w:pgMar w:top="1417" w:right="1417" w:bottom="1417" w:left="1417" w:header="737" w:footer="79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30BB" w14:textId="77777777" w:rsidR="009F1F93" w:rsidRDefault="009F1F93">
      <w:r>
        <w:separator/>
      </w:r>
    </w:p>
  </w:endnote>
  <w:endnote w:type="continuationSeparator" w:id="0">
    <w:p w14:paraId="3E910518" w14:textId="77777777" w:rsidR="009F1F93" w:rsidRDefault="009F1F93">
      <w:r>
        <w:continuationSeparator/>
      </w:r>
    </w:p>
  </w:endnote>
  <w:endnote w:type="continuationNotice" w:id="1">
    <w:p w14:paraId="494B5C83" w14:textId="77777777" w:rsidR="009F1F93" w:rsidRDefault="009F1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NimbusSans">
    <w:altName w:val="Arial"/>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44DD9" w14:textId="77777777" w:rsidR="00AB71E5" w:rsidRDefault="00AB71E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EB3EDE" w14:textId="77777777" w:rsidR="00AB71E5" w:rsidRDefault="00AB71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F751C" w14:textId="09BDA7B4" w:rsidR="00AB71E5" w:rsidRPr="00C07AFD" w:rsidRDefault="00AB71E5">
    <w:pPr>
      <w:pStyle w:val="Zpat"/>
      <w:framePr w:wrap="around" w:vAnchor="text" w:hAnchor="margin" w:xAlign="center" w:y="1"/>
      <w:rPr>
        <w:rStyle w:val="slostrnky"/>
        <w:sz w:val="24"/>
        <w:szCs w:val="24"/>
      </w:rPr>
    </w:pPr>
    <w:r w:rsidRPr="00C07AFD">
      <w:rPr>
        <w:rStyle w:val="slostrnky"/>
        <w:sz w:val="24"/>
        <w:szCs w:val="24"/>
      </w:rPr>
      <w:fldChar w:fldCharType="begin"/>
    </w:r>
    <w:r w:rsidRPr="00C07AFD">
      <w:rPr>
        <w:rStyle w:val="slostrnky"/>
        <w:sz w:val="24"/>
        <w:szCs w:val="24"/>
      </w:rPr>
      <w:instrText xml:space="preserve">PAGE  </w:instrText>
    </w:r>
    <w:r w:rsidRPr="00C07AFD">
      <w:rPr>
        <w:rStyle w:val="slostrnky"/>
        <w:sz w:val="24"/>
        <w:szCs w:val="24"/>
      </w:rPr>
      <w:fldChar w:fldCharType="separate"/>
    </w:r>
    <w:r w:rsidR="00C07AFD">
      <w:rPr>
        <w:rStyle w:val="slostrnky"/>
        <w:noProof/>
        <w:sz w:val="24"/>
        <w:szCs w:val="24"/>
      </w:rPr>
      <w:t>1</w:t>
    </w:r>
    <w:r w:rsidRPr="00C07AFD">
      <w:rPr>
        <w:rStyle w:val="slostrnky"/>
        <w:sz w:val="24"/>
        <w:szCs w:val="24"/>
      </w:rPr>
      <w:fldChar w:fldCharType="end"/>
    </w:r>
  </w:p>
  <w:p w14:paraId="265C9ED9" w14:textId="77777777" w:rsidR="00AB71E5" w:rsidRDefault="00AB71E5" w:rsidP="00DF4330">
    <w:pPr>
      <w:widowControl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82C3B" w14:textId="77777777" w:rsidR="009F1F93" w:rsidRDefault="009F1F93">
      <w:r>
        <w:separator/>
      </w:r>
    </w:p>
  </w:footnote>
  <w:footnote w:type="continuationSeparator" w:id="0">
    <w:p w14:paraId="024759F0" w14:textId="77777777" w:rsidR="009F1F93" w:rsidRDefault="009F1F93">
      <w:r>
        <w:continuationSeparator/>
      </w:r>
    </w:p>
  </w:footnote>
  <w:footnote w:type="continuationNotice" w:id="1">
    <w:p w14:paraId="10B6265C" w14:textId="77777777" w:rsidR="009F1F93" w:rsidRDefault="009F1F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1B233" w14:textId="77777777" w:rsidR="00217E4A" w:rsidRPr="00660B6E" w:rsidRDefault="00217E4A" w:rsidP="00217E4A">
    <w:pPr>
      <w:pStyle w:val="Zhlav"/>
      <w:rPr>
        <w:color w:val="FF0000"/>
        <w:sz w:val="24"/>
      </w:rPr>
    </w:pPr>
    <w:r w:rsidRPr="00660B6E">
      <w:rPr>
        <w:i/>
      </w:rPr>
      <w:t>evidenční číslo smlouvy ČNB:</w:t>
    </w:r>
    <w:r>
      <w:rPr>
        <w:i/>
      </w:rPr>
      <w:t xml:space="preserve"> 92-140-25</w:t>
    </w:r>
    <w:r w:rsidRPr="00660B6E">
      <w:rPr>
        <w:i/>
      </w:rPr>
      <w:tab/>
    </w:r>
    <w:r>
      <w:rPr>
        <w:i/>
      </w:rPr>
      <w:tab/>
    </w:r>
    <w:r w:rsidRPr="00660B6E">
      <w:rPr>
        <w:sz w:val="24"/>
        <w:szCs w:val="24"/>
      </w:rPr>
      <w:t>Příloha č. 1 ZD</w:t>
    </w:r>
  </w:p>
  <w:p w14:paraId="14108068" w14:textId="0455AEFF" w:rsidR="00AB71E5" w:rsidRDefault="00217E4A" w:rsidP="00A22DE5">
    <w:pPr>
      <w:pStyle w:val="Zhlav"/>
    </w:pPr>
    <w:r w:rsidRPr="00660B6E">
      <w:rPr>
        <w:i/>
      </w:rPr>
      <w:t>----------------------------------------------------------------------------------------------------------------------------------------</w:t>
    </w:r>
    <w:r w:rsidR="00AB71E5">
      <w:rPr>
        <w:i/>
      </w:rPr>
      <w:tab/>
    </w:r>
    <w:r w:rsidR="00AB71E5">
      <w:rPr>
        <w:i/>
      </w:rPr>
      <w:tab/>
    </w:r>
    <w:r w:rsidR="00AB71E5">
      <w:rPr>
        <w:i/>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ED36" w14:textId="34B236D5" w:rsidR="00AB71E5" w:rsidRPr="00660B6E" w:rsidRDefault="00AB71E5" w:rsidP="00660B6E">
    <w:pPr>
      <w:pStyle w:val="Zhlav"/>
      <w:rPr>
        <w:color w:val="FF0000"/>
        <w:sz w:val="24"/>
      </w:rPr>
    </w:pPr>
    <w:r w:rsidRPr="00660B6E">
      <w:rPr>
        <w:i/>
      </w:rPr>
      <w:t>evidenční číslo smlouvy ČNB:</w:t>
    </w:r>
    <w:r w:rsidR="00660B6E">
      <w:rPr>
        <w:i/>
      </w:rPr>
      <w:t xml:space="preserve"> 92-140-25</w:t>
    </w:r>
    <w:r w:rsidRPr="00660B6E">
      <w:rPr>
        <w:i/>
      </w:rPr>
      <w:tab/>
    </w:r>
    <w:r w:rsidR="00217E4A">
      <w:rPr>
        <w:i/>
      </w:rPr>
      <w:tab/>
    </w:r>
    <w:r w:rsidR="00217E4A" w:rsidRPr="00660B6E">
      <w:rPr>
        <w:sz w:val="24"/>
        <w:szCs w:val="24"/>
      </w:rPr>
      <w:t>Příloha č. 1 ZD</w:t>
    </w:r>
  </w:p>
  <w:p w14:paraId="5291E4EB" w14:textId="4B1F4751" w:rsidR="00AB71E5" w:rsidRDefault="00AB71E5">
    <w:pPr>
      <w:pStyle w:val="Zhlav"/>
      <w:rPr>
        <w:i/>
      </w:rPr>
    </w:pPr>
    <w:r w:rsidRPr="00660B6E">
      <w:rPr>
        <w:i/>
      </w:rPr>
      <w:t>----------------------------------------------------------------------------------------------------------------------------------------</w:t>
    </w:r>
  </w:p>
  <w:p w14:paraId="42B4E884" w14:textId="77777777" w:rsidR="00AB71E5" w:rsidRPr="00C453BD" w:rsidRDefault="00AB71E5">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F4C596"/>
    <w:lvl w:ilvl="0">
      <w:start w:val="1"/>
      <w:numFmt w:val="decimal"/>
      <w:pStyle w:val="Odstavec-slovan"/>
      <w:lvlText w:val="%1."/>
      <w:lvlJc w:val="left"/>
      <w:pPr>
        <w:ind w:left="360" w:hanging="360"/>
      </w:pPr>
      <w:rPr>
        <w:rFonts w:ascii="Times New Roman" w:hAnsi="Times New Roman" w:cs="Times New Roman" w:hint="default"/>
        <w:sz w:val="24"/>
        <w:szCs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962B2F"/>
    <w:multiLevelType w:val="hybridMultilevel"/>
    <w:tmpl w:val="DF985AC2"/>
    <w:lvl w:ilvl="0" w:tplc="C85863F2">
      <w:start w:val="1"/>
      <w:numFmt w:val="lowerLetter"/>
      <w:lvlText w:val="%1)"/>
      <w:lvlJc w:val="left"/>
      <w:pPr>
        <w:ind w:left="1204" w:hanging="360"/>
      </w:pPr>
      <w:rPr>
        <w:rFonts w:hint="default"/>
      </w:rPr>
    </w:lvl>
    <w:lvl w:ilvl="1" w:tplc="04050019" w:tentative="1">
      <w:start w:val="1"/>
      <w:numFmt w:val="lowerLetter"/>
      <w:lvlText w:val="%2."/>
      <w:lvlJc w:val="left"/>
      <w:pPr>
        <w:ind w:left="1924" w:hanging="360"/>
      </w:pPr>
    </w:lvl>
    <w:lvl w:ilvl="2" w:tplc="0405001B" w:tentative="1">
      <w:start w:val="1"/>
      <w:numFmt w:val="lowerRoman"/>
      <w:lvlText w:val="%3."/>
      <w:lvlJc w:val="right"/>
      <w:pPr>
        <w:ind w:left="2644" w:hanging="180"/>
      </w:pPr>
    </w:lvl>
    <w:lvl w:ilvl="3" w:tplc="0405000F" w:tentative="1">
      <w:start w:val="1"/>
      <w:numFmt w:val="decimal"/>
      <w:lvlText w:val="%4."/>
      <w:lvlJc w:val="left"/>
      <w:pPr>
        <w:ind w:left="3364" w:hanging="360"/>
      </w:pPr>
    </w:lvl>
    <w:lvl w:ilvl="4" w:tplc="04050019" w:tentative="1">
      <w:start w:val="1"/>
      <w:numFmt w:val="lowerLetter"/>
      <w:lvlText w:val="%5."/>
      <w:lvlJc w:val="left"/>
      <w:pPr>
        <w:ind w:left="4084" w:hanging="360"/>
      </w:pPr>
    </w:lvl>
    <w:lvl w:ilvl="5" w:tplc="0405001B" w:tentative="1">
      <w:start w:val="1"/>
      <w:numFmt w:val="lowerRoman"/>
      <w:lvlText w:val="%6."/>
      <w:lvlJc w:val="right"/>
      <w:pPr>
        <w:ind w:left="4804" w:hanging="180"/>
      </w:pPr>
    </w:lvl>
    <w:lvl w:ilvl="6" w:tplc="0405000F" w:tentative="1">
      <w:start w:val="1"/>
      <w:numFmt w:val="decimal"/>
      <w:lvlText w:val="%7."/>
      <w:lvlJc w:val="left"/>
      <w:pPr>
        <w:ind w:left="5524" w:hanging="360"/>
      </w:pPr>
    </w:lvl>
    <w:lvl w:ilvl="7" w:tplc="04050019" w:tentative="1">
      <w:start w:val="1"/>
      <w:numFmt w:val="lowerLetter"/>
      <w:lvlText w:val="%8."/>
      <w:lvlJc w:val="left"/>
      <w:pPr>
        <w:ind w:left="6244" w:hanging="360"/>
      </w:pPr>
    </w:lvl>
    <w:lvl w:ilvl="8" w:tplc="0405001B" w:tentative="1">
      <w:start w:val="1"/>
      <w:numFmt w:val="lowerRoman"/>
      <w:lvlText w:val="%9."/>
      <w:lvlJc w:val="right"/>
      <w:pPr>
        <w:ind w:left="6964" w:hanging="180"/>
      </w:pPr>
    </w:lvl>
  </w:abstractNum>
  <w:abstractNum w:abstractNumId="3" w15:restartNumberingAfterBreak="0">
    <w:nsid w:val="03AE5DF5"/>
    <w:multiLevelType w:val="hybridMultilevel"/>
    <w:tmpl w:val="0EFAD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4A2EA5"/>
    <w:multiLevelType w:val="multilevel"/>
    <w:tmpl w:val="D4BA6A76"/>
    <w:lvl w:ilvl="0">
      <w:start w:val="1"/>
      <w:numFmt w:val="decimal"/>
      <w:lvlText w:val="%1"/>
      <w:lvlJc w:val="left"/>
      <w:pPr>
        <w:ind w:left="360" w:hanging="360"/>
      </w:pPr>
      <w:rPr>
        <w:rFonts w:hint="default"/>
      </w:rPr>
    </w:lvl>
    <w:lvl w:ilvl="1">
      <w:start w:val="1"/>
      <w:numFmt w:val="lowerLetter"/>
      <w:lvlText w:val="%2)"/>
      <w:lvlJc w:val="left"/>
      <w:pPr>
        <w:ind w:left="644"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5495F5D"/>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089E3E2A"/>
    <w:multiLevelType w:val="hybridMultilevel"/>
    <w:tmpl w:val="1EECA4E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9330D4A"/>
    <w:multiLevelType w:val="hybridMultilevel"/>
    <w:tmpl w:val="381CEF14"/>
    <w:lvl w:ilvl="0" w:tplc="9146A0B8">
      <w:start w:val="1"/>
      <w:numFmt w:val="decimal"/>
      <w:lvlText w:val="%1."/>
      <w:lvlJc w:val="left"/>
      <w:pPr>
        <w:tabs>
          <w:tab w:val="num" w:pos="360"/>
        </w:tabs>
        <w:ind w:left="360" w:hanging="360"/>
      </w:pPr>
      <w:rPr>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3D15DF"/>
    <w:multiLevelType w:val="multilevel"/>
    <w:tmpl w:val="EC284A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94D39"/>
    <w:multiLevelType w:val="hybridMultilevel"/>
    <w:tmpl w:val="DAEE8D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172CC3"/>
    <w:multiLevelType w:val="hybridMultilevel"/>
    <w:tmpl w:val="FD4E2CA0"/>
    <w:lvl w:ilvl="0" w:tplc="2572EE2C">
      <w:start w:val="1"/>
      <w:numFmt w:val="lowerLetter"/>
      <w:lvlText w:val="%1)"/>
      <w:lvlJc w:val="left"/>
      <w:pPr>
        <w:tabs>
          <w:tab w:val="num" w:pos="377"/>
        </w:tabs>
        <w:ind w:left="377" w:hanging="377"/>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0BB53F1A"/>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11FA599F"/>
    <w:multiLevelType w:val="multilevel"/>
    <w:tmpl w:val="70C49A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3F856C4"/>
    <w:multiLevelType w:val="hybridMultilevel"/>
    <w:tmpl w:val="86BA26CE"/>
    <w:lvl w:ilvl="0" w:tplc="4466912A">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5D5E4D1E">
      <w:start w:val="1"/>
      <w:numFmt w:val="lowerLetter"/>
      <w:lvlText w:val="%5)"/>
      <w:lvlJc w:val="left"/>
      <w:pPr>
        <w:ind w:left="4026" w:hanging="360"/>
      </w:pPr>
      <w:rPr>
        <w:rFonts w:hint="default"/>
      </w:r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14983667"/>
    <w:multiLevelType w:val="hybridMultilevel"/>
    <w:tmpl w:val="93D00B9E"/>
    <w:lvl w:ilvl="0" w:tplc="04050001">
      <w:start w:val="1"/>
      <w:numFmt w:val="bullet"/>
      <w:lvlText w:val=""/>
      <w:lvlJc w:val="left"/>
      <w:pPr>
        <w:ind w:left="1638" w:hanging="360"/>
      </w:pPr>
      <w:rPr>
        <w:rFonts w:ascii="Symbol" w:hAnsi="Symbol" w:hint="default"/>
      </w:rPr>
    </w:lvl>
    <w:lvl w:ilvl="1" w:tplc="04050003">
      <w:start w:val="1"/>
      <w:numFmt w:val="bullet"/>
      <w:lvlText w:val="o"/>
      <w:lvlJc w:val="left"/>
      <w:pPr>
        <w:ind w:left="2358" w:hanging="360"/>
      </w:pPr>
      <w:rPr>
        <w:rFonts w:ascii="Courier New" w:hAnsi="Courier New" w:cs="Courier New" w:hint="default"/>
      </w:rPr>
    </w:lvl>
    <w:lvl w:ilvl="2" w:tplc="04050005" w:tentative="1">
      <w:start w:val="1"/>
      <w:numFmt w:val="bullet"/>
      <w:lvlText w:val=""/>
      <w:lvlJc w:val="left"/>
      <w:pPr>
        <w:ind w:left="3078" w:hanging="360"/>
      </w:pPr>
      <w:rPr>
        <w:rFonts w:ascii="Wingdings" w:hAnsi="Wingdings" w:hint="default"/>
      </w:rPr>
    </w:lvl>
    <w:lvl w:ilvl="3" w:tplc="04050001" w:tentative="1">
      <w:start w:val="1"/>
      <w:numFmt w:val="bullet"/>
      <w:lvlText w:val=""/>
      <w:lvlJc w:val="left"/>
      <w:pPr>
        <w:ind w:left="3798" w:hanging="360"/>
      </w:pPr>
      <w:rPr>
        <w:rFonts w:ascii="Symbol" w:hAnsi="Symbol" w:hint="default"/>
      </w:rPr>
    </w:lvl>
    <w:lvl w:ilvl="4" w:tplc="04050003" w:tentative="1">
      <w:start w:val="1"/>
      <w:numFmt w:val="bullet"/>
      <w:lvlText w:val="o"/>
      <w:lvlJc w:val="left"/>
      <w:pPr>
        <w:ind w:left="4518" w:hanging="360"/>
      </w:pPr>
      <w:rPr>
        <w:rFonts w:ascii="Courier New" w:hAnsi="Courier New" w:cs="Courier New" w:hint="default"/>
      </w:rPr>
    </w:lvl>
    <w:lvl w:ilvl="5" w:tplc="04050005" w:tentative="1">
      <w:start w:val="1"/>
      <w:numFmt w:val="bullet"/>
      <w:lvlText w:val=""/>
      <w:lvlJc w:val="left"/>
      <w:pPr>
        <w:ind w:left="5238" w:hanging="360"/>
      </w:pPr>
      <w:rPr>
        <w:rFonts w:ascii="Wingdings" w:hAnsi="Wingdings" w:hint="default"/>
      </w:rPr>
    </w:lvl>
    <w:lvl w:ilvl="6" w:tplc="04050001" w:tentative="1">
      <w:start w:val="1"/>
      <w:numFmt w:val="bullet"/>
      <w:lvlText w:val=""/>
      <w:lvlJc w:val="left"/>
      <w:pPr>
        <w:ind w:left="5958" w:hanging="360"/>
      </w:pPr>
      <w:rPr>
        <w:rFonts w:ascii="Symbol" w:hAnsi="Symbol" w:hint="default"/>
      </w:rPr>
    </w:lvl>
    <w:lvl w:ilvl="7" w:tplc="04050003" w:tentative="1">
      <w:start w:val="1"/>
      <w:numFmt w:val="bullet"/>
      <w:lvlText w:val="o"/>
      <w:lvlJc w:val="left"/>
      <w:pPr>
        <w:ind w:left="6678" w:hanging="360"/>
      </w:pPr>
      <w:rPr>
        <w:rFonts w:ascii="Courier New" w:hAnsi="Courier New" w:cs="Courier New" w:hint="default"/>
      </w:rPr>
    </w:lvl>
    <w:lvl w:ilvl="8" w:tplc="04050005" w:tentative="1">
      <w:start w:val="1"/>
      <w:numFmt w:val="bullet"/>
      <w:lvlText w:val=""/>
      <w:lvlJc w:val="left"/>
      <w:pPr>
        <w:ind w:left="7398" w:hanging="360"/>
      </w:pPr>
      <w:rPr>
        <w:rFonts w:ascii="Wingdings" w:hAnsi="Wingdings" w:hint="default"/>
      </w:rPr>
    </w:lvl>
  </w:abstractNum>
  <w:abstractNum w:abstractNumId="15" w15:restartNumberingAfterBreak="0">
    <w:nsid w:val="1B33328B"/>
    <w:multiLevelType w:val="multilevel"/>
    <w:tmpl w:val="CF4AD964"/>
    <w:lvl w:ilvl="0">
      <w:start w:val="1"/>
      <w:numFmt w:val="decimal"/>
      <w:lvlText w:val="%1."/>
      <w:lvlJc w:val="left"/>
      <w:pPr>
        <w:ind w:left="360" w:hanging="360"/>
      </w:pPr>
      <w:rPr>
        <w:i w:val="0"/>
        <w:color w:val="000000" w:themeColor="text1"/>
      </w:rPr>
    </w:lvl>
    <w:lvl w:ilvl="1">
      <w:start w:val="1"/>
      <w:numFmt w:val="lowerLetter"/>
      <w:lvlText w:val="%2."/>
      <w:lvlJc w:val="left"/>
      <w:pPr>
        <w:ind w:left="1507" w:hanging="360"/>
      </w:pPr>
    </w:lvl>
    <w:lvl w:ilvl="2">
      <w:start w:val="1"/>
      <w:numFmt w:val="lowerLetter"/>
      <w:lvlText w:val="%3)"/>
      <w:lvlJc w:val="left"/>
      <w:pPr>
        <w:ind w:left="2407" w:hanging="360"/>
      </w:pPr>
      <w:rPr>
        <w:rFonts w:hint="default"/>
      </w:rPr>
    </w:lvl>
    <w:lvl w:ilvl="3" w:tentative="1">
      <w:start w:val="1"/>
      <w:numFmt w:val="decimal"/>
      <w:lvlText w:val="%4."/>
      <w:lvlJc w:val="left"/>
      <w:pPr>
        <w:ind w:left="2947" w:hanging="360"/>
      </w:pPr>
    </w:lvl>
    <w:lvl w:ilvl="4" w:tentative="1">
      <w:start w:val="1"/>
      <w:numFmt w:val="lowerLetter"/>
      <w:lvlText w:val="%5."/>
      <w:lvlJc w:val="left"/>
      <w:pPr>
        <w:ind w:left="3667" w:hanging="360"/>
      </w:pPr>
    </w:lvl>
    <w:lvl w:ilvl="5" w:tentative="1">
      <w:start w:val="1"/>
      <w:numFmt w:val="lowerRoman"/>
      <w:lvlText w:val="%6."/>
      <w:lvlJc w:val="right"/>
      <w:pPr>
        <w:ind w:left="4387" w:hanging="180"/>
      </w:pPr>
    </w:lvl>
    <w:lvl w:ilvl="6" w:tentative="1">
      <w:start w:val="1"/>
      <w:numFmt w:val="decimal"/>
      <w:lvlText w:val="%7."/>
      <w:lvlJc w:val="left"/>
      <w:pPr>
        <w:ind w:left="5107" w:hanging="360"/>
      </w:pPr>
    </w:lvl>
    <w:lvl w:ilvl="7" w:tentative="1">
      <w:start w:val="1"/>
      <w:numFmt w:val="lowerLetter"/>
      <w:lvlText w:val="%8."/>
      <w:lvlJc w:val="left"/>
      <w:pPr>
        <w:ind w:left="5827" w:hanging="360"/>
      </w:pPr>
    </w:lvl>
    <w:lvl w:ilvl="8" w:tentative="1">
      <w:start w:val="1"/>
      <w:numFmt w:val="lowerRoman"/>
      <w:lvlText w:val="%9."/>
      <w:lvlJc w:val="right"/>
      <w:pPr>
        <w:ind w:left="6547" w:hanging="180"/>
      </w:pPr>
    </w:lvl>
  </w:abstractNum>
  <w:abstractNum w:abstractNumId="16" w15:restartNumberingAfterBreak="0">
    <w:nsid w:val="1ECA7380"/>
    <w:multiLevelType w:val="singleLevel"/>
    <w:tmpl w:val="9146A0B8"/>
    <w:lvl w:ilvl="0">
      <w:start w:val="1"/>
      <w:numFmt w:val="decimal"/>
      <w:lvlText w:val="%1."/>
      <w:lvlJc w:val="left"/>
      <w:pPr>
        <w:tabs>
          <w:tab w:val="num" w:pos="360"/>
        </w:tabs>
        <w:ind w:left="360" w:hanging="360"/>
      </w:pPr>
      <w:rPr>
        <w:b w:val="0"/>
        <w:i w:val="0"/>
        <w:sz w:val="24"/>
      </w:rPr>
    </w:lvl>
  </w:abstractNum>
  <w:abstractNum w:abstractNumId="17" w15:restartNumberingAfterBreak="0">
    <w:nsid w:val="244658B9"/>
    <w:multiLevelType w:val="hybridMultilevel"/>
    <w:tmpl w:val="044AC60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15:restartNumberingAfterBreak="0">
    <w:nsid w:val="24AE68EB"/>
    <w:multiLevelType w:val="hybridMultilevel"/>
    <w:tmpl w:val="EC56580E"/>
    <w:lvl w:ilvl="0" w:tplc="920203EA">
      <w:start w:val="1"/>
      <w:numFmt w:val="decimal"/>
      <w:lvlText w:val="%1."/>
      <w:lvlJc w:val="left"/>
      <w:pPr>
        <w:ind w:left="360" w:hanging="360"/>
      </w:pPr>
      <w:rPr>
        <w:rFonts w:ascii="Times New Roman" w:hAnsi="Times New Roman" w:cs="Times New Roman"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86F7064"/>
    <w:multiLevelType w:val="hybridMultilevel"/>
    <w:tmpl w:val="7E12DCEC"/>
    <w:lvl w:ilvl="0" w:tplc="2572EE2C">
      <w:start w:val="1"/>
      <w:numFmt w:val="lowerLetter"/>
      <w:lvlText w:val="%1)"/>
      <w:lvlJc w:val="left"/>
      <w:pPr>
        <w:tabs>
          <w:tab w:val="num" w:pos="803"/>
        </w:tabs>
        <w:ind w:left="803" w:hanging="377"/>
      </w:pPr>
      <w:rPr>
        <w:rFonts w:hint="default"/>
      </w:rPr>
    </w:lvl>
    <w:lvl w:ilvl="1" w:tplc="04050019" w:tentative="1">
      <w:start w:val="1"/>
      <w:numFmt w:val="lowerLetter"/>
      <w:lvlText w:val="%2."/>
      <w:lvlJc w:val="left"/>
      <w:pPr>
        <w:tabs>
          <w:tab w:val="num" w:pos="1890"/>
        </w:tabs>
        <w:ind w:left="1890" w:hanging="360"/>
      </w:pPr>
    </w:lvl>
    <w:lvl w:ilvl="2" w:tplc="0405001B" w:tentative="1">
      <w:start w:val="1"/>
      <w:numFmt w:val="lowerRoman"/>
      <w:lvlText w:val="%3."/>
      <w:lvlJc w:val="right"/>
      <w:pPr>
        <w:tabs>
          <w:tab w:val="num" w:pos="2610"/>
        </w:tabs>
        <w:ind w:left="2610" w:hanging="180"/>
      </w:pPr>
    </w:lvl>
    <w:lvl w:ilvl="3" w:tplc="0405000F" w:tentative="1">
      <w:start w:val="1"/>
      <w:numFmt w:val="decimal"/>
      <w:lvlText w:val="%4."/>
      <w:lvlJc w:val="left"/>
      <w:pPr>
        <w:tabs>
          <w:tab w:val="num" w:pos="3330"/>
        </w:tabs>
        <w:ind w:left="3330" w:hanging="360"/>
      </w:pPr>
    </w:lvl>
    <w:lvl w:ilvl="4" w:tplc="04050019" w:tentative="1">
      <w:start w:val="1"/>
      <w:numFmt w:val="lowerLetter"/>
      <w:lvlText w:val="%5."/>
      <w:lvlJc w:val="left"/>
      <w:pPr>
        <w:tabs>
          <w:tab w:val="num" w:pos="4050"/>
        </w:tabs>
        <w:ind w:left="4050" w:hanging="360"/>
      </w:pPr>
    </w:lvl>
    <w:lvl w:ilvl="5" w:tplc="0405001B" w:tentative="1">
      <w:start w:val="1"/>
      <w:numFmt w:val="lowerRoman"/>
      <w:lvlText w:val="%6."/>
      <w:lvlJc w:val="right"/>
      <w:pPr>
        <w:tabs>
          <w:tab w:val="num" w:pos="4770"/>
        </w:tabs>
        <w:ind w:left="4770" w:hanging="180"/>
      </w:pPr>
    </w:lvl>
    <w:lvl w:ilvl="6" w:tplc="0405000F" w:tentative="1">
      <w:start w:val="1"/>
      <w:numFmt w:val="decimal"/>
      <w:lvlText w:val="%7."/>
      <w:lvlJc w:val="left"/>
      <w:pPr>
        <w:tabs>
          <w:tab w:val="num" w:pos="5490"/>
        </w:tabs>
        <w:ind w:left="5490" w:hanging="360"/>
      </w:pPr>
    </w:lvl>
    <w:lvl w:ilvl="7" w:tplc="04050019" w:tentative="1">
      <w:start w:val="1"/>
      <w:numFmt w:val="lowerLetter"/>
      <w:lvlText w:val="%8."/>
      <w:lvlJc w:val="left"/>
      <w:pPr>
        <w:tabs>
          <w:tab w:val="num" w:pos="6210"/>
        </w:tabs>
        <w:ind w:left="6210" w:hanging="360"/>
      </w:pPr>
    </w:lvl>
    <w:lvl w:ilvl="8" w:tplc="0405001B" w:tentative="1">
      <w:start w:val="1"/>
      <w:numFmt w:val="lowerRoman"/>
      <w:lvlText w:val="%9."/>
      <w:lvlJc w:val="right"/>
      <w:pPr>
        <w:tabs>
          <w:tab w:val="num" w:pos="6930"/>
        </w:tabs>
        <w:ind w:left="6930" w:hanging="180"/>
      </w:pPr>
    </w:lvl>
  </w:abstractNum>
  <w:abstractNum w:abstractNumId="20" w15:restartNumberingAfterBreak="0">
    <w:nsid w:val="2A5B135D"/>
    <w:multiLevelType w:val="hybridMultilevel"/>
    <w:tmpl w:val="9F74BE3A"/>
    <w:lvl w:ilvl="0" w:tplc="C8A4C22A">
      <w:start w:val="1"/>
      <w:numFmt w:val="decimal"/>
      <w:lvlText w:val="%1."/>
      <w:lvlJc w:val="left"/>
      <w:pPr>
        <w:tabs>
          <w:tab w:val="num" w:pos="360"/>
        </w:tabs>
        <w:ind w:left="360" w:hanging="360"/>
      </w:pPr>
      <w:rPr>
        <w:rFonts w:ascii="Times New Roman" w:eastAsia="Times New Roman" w:hAnsi="Times New Roman" w:cs="Times New Roman"/>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E8AA4172">
      <w:start w:val="1"/>
      <w:numFmt w:val="bullet"/>
      <w:lvlText w:val="-"/>
      <w:lvlJc w:val="left"/>
      <w:pPr>
        <w:tabs>
          <w:tab w:val="num" w:pos="2520"/>
        </w:tabs>
        <w:ind w:left="2520" w:hanging="360"/>
      </w:pPr>
      <w:rPr>
        <w:rFonts w:ascii="Times New Roman" w:eastAsia="Times New Roman" w:hAnsi="Times New Roman" w:hint="default"/>
      </w:rPr>
    </w:lvl>
    <w:lvl w:ilvl="4" w:tplc="5D5E4D1E">
      <w:start w:val="1"/>
      <w:numFmt w:val="lowerLetter"/>
      <w:lvlText w:val="%5)"/>
      <w:lvlJc w:val="left"/>
      <w:pPr>
        <w:ind w:left="3240" w:hanging="360"/>
      </w:pPr>
      <w:rPr>
        <w:rFonts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516176"/>
    <w:multiLevelType w:val="singleLevel"/>
    <w:tmpl w:val="6F464636"/>
    <w:lvl w:ilvl="0">
      <w:start w:val="2"/>
      <w:numFmt w:val="decimal"/>
      <w:lvlText w:val="%1."/>
      <w:lvlJc w:val="left"/>
      <w:pPr>
        <w:tabs>
          <w:tab w:val="num" w:pos="360"/>
        </w:tabs>
        <w:ind w:left="360" w:hanging="360"/>
      </w:pPr>
      <w:rPr>
        <w:rFonts w:hint="default"/>
        <w:b w:val="0"/>
        <w:i w:val="0"/>
        <w:sz w:val="24"/>
      </w:rPr>
    </w:lvl>
  </w:abstractNum>
  <w:abstractNum w:abstractNumId="22"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23" w15:restartNumberingAfterBreak="0">
    <w:nsid w:val="300E42AF"/>
    <w:multiLevelType w:val="hybridMultilevel"/>
    <w:tmpl w:val="77D49D78"/>
    <w:lvl w:ilvl="0" w:tplc="7E920E8A">
      <w:start w:val="1"/>
      <w:numFmt w:val="lowerLetter"/>
      <w:pStyle w:val="Bod-spsmenem"/>
      <w:lvlText w:val="%1)"/>
      <w:lvlJc w:val="left"/>
      <w:pPr>
        <w:ind w:left="720" w:hanging="360"/>
      </w:pPr>
      <w:rPr>
        <w:rFonts w:cs="Times New Roman"/>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4" w15:restartNumberingAfterBreak="0">
    <w:nsid w:val="31B40B13"/>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32B57629"/>
    <w:multiLevelType w:val="hybridMultilevel"/>
    <w:tmpl w:val="4DCC1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1B6062"/>
    <w:multiLevelType w:val="hybridMultilevel"/>
    <w:tmpl w:val="F160AE2C"/>
    <w:lvl w:ilvl="0" w:tplc="D53E380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50F2E8C"/>
    <w:multiLevelType w:val="hybridMultilevel"/>
    <w:tmpl w:val="E1062DCE"/>
    <w:lvl w:ilvl="0" w:tplc="2572EE2C">
      <w:start w:val="1"/>
      <w:numFmt w:val="lowerLetter"/>
      <w:lvlText w:val="%1)"/>
      <w:lvlJc w:val="left"/>
      <w:pPr>
        <w:tabs>
          <w:tab w:val="num" w:pos="803"/>
        </w:tabs>
        <w:ind w:left="803" w:hanging="377"/>
      </w:pPr>
      <w:rPr>
        <w:rFonts w:hint="default"/>
      </w:rPr>
    </w:lvl>
    <w:lvl w:ilvl="1" w:tplc="04050019" w:tentative="1">
      <w:start w:val="1"/>
      <w:numFmt w:val="lowerLetter"/>
      <w:lvlText w:val="%2."/>
      <w:lvlJc w:val="left"/>
      <w:pPr>
        <w:tabs>
          <w:tab w:val="num" w:pos="1890"/>
        </w:tabs>
        <w:ind w:left="1890" w:hanging="360"/>
      </w:pPr>
    </w:lvl>
    <w:lvl w:ilvl="2" w:tplc="0405001B" w:tentative="1">
      <w:start w:val="1"/>
      <w:numFmt w:val="lowerRoman"/>
      <w:lvlText w:val="%3."/>
      <w:lvlJc w:val="right"/>
      <w:pPr>
        <w:tabs>
          <w:tab w:val="num" w:pos="2610"/>
        </w:tabs>
        <w:ind w:left="2610" w:hanging="180"/>
      </w:pPr>
    </w:lvl>
    <w:lvl w:ilvl="3" w:tplc="0405000F" w:tentative="1">
      <w:start w:val="1"/>
      <w:numFmt w:val="decimal"/>
      <w:lvlText w:val="%4."/>
      <w:lvlJc w:val="left"/>
      <w:pPr>
        <w:tabs>
          <w:tab w:val="num" w:pos="3330"/>
        </w:tabs>
        <w:ind w:left="3330" w:hanging="360"/>
      </w:pPr>
    </w:lvl>
    <w:lvl w:ilvl="4" w:tplc="04050019" w:tentative="1">
      <w:start w:val="1"/>
      <w:numFmt w:val="lowerLetter"/>
      <w:lvlText w:val="%5."/>
      <w:lvlJc w:val="left"/>
      <w:pPr>
        <w:tabs>
          <w:tab w:val="num" w:pos="4050"/>
        </w:tabs>
        <w:ind w:left="4050" w:hanging="360"/>
      </w:pPr>
    </w:lvl>
    <w:lvl w:ilvl="5" w:tplc="0405001B" w:tentative="1">
      <w:start w:val="1"/>
      <w:numFmt w:val="lowerRoman"/>
      <w:lvlText w:val="%6."/>
      <w:lvlJc w:val="right"/>
      <w:pPr>
        <w:tabs>
          <w:tab w:val="num" w:pos="4770"/>
        </w:tabs>
        <w:ind w:left="4770" w:hanging="180"/>
      </w:pPr>
    </w:lvl>
    <w:lvl w:ilvl="6" w:tplc="0405000F" w:tentative="1">
      <w:start w:val="1"/>
      <w:numFmt w:val="decimal"/>
      <w:lvlText w:val="%7."/>
      <w:lvlJc w:val="left"/>
      <w:pPr>
        <w:tabs>
          <w:tab w:val="num" w:pos="5490"/>
        </w:tabs>
        <w:ind w:left="5490" w:hanging="360"/>
      </w:pPr>
    </w:lvl>
    <w:lvl w:ilvl="7" w:tplc="04050019" w:tentative="1">
      <w:start w:val="1"/>
      <w:numFmt w:val="lowerLetter"/>
      <w:lvlText w:val="%8."/>
      <w:lvlJc w:val="left"/>
      <w:pPr>
        <w:tabs>
          <w:tab w:val="num" w:pos="6210"/>
        </w:tabs>
        <w:ind w:left="6210" w:hanging="360"/>
      </w:pPr>
    </w:lvl>
    <w:lvl w:ilvl="8" w:tplc="0405001B" w:tentative="1">
      <w:start w:val="1"/>
      <w:numFmt w:val="lowerRoman"/>
      <w:lvlText w:val="%9."/>
      <w:lvlJc w:val="right"/>
      <w:pPr>
        <w:tabs>
          <w:tab w:val="num" w:pos="6930"/>
        </w:tabs>
        <w:ind w:left="6930" w:hanging="180"/>
      </w:pPr>
    </w:lvl>
  </w:abstractNum>
  <w:abstractNum w:abstractNumId="28" w15:restartNumberingAfterBreak="0">
    <w:nsid w:val="35677262"/>
    <w:multiLevelType w:val="hybridMultilevel"/>
    <w:tmpl w:val="1A4A0F7C"/>
    <w:lvl w:ilvl="0" w:tplc="E8AA4172">
      <w:start w:val="1"/>
      <w:numFmt w:val="bullet"/>
      <w:lvlText w:val="-"/>
      <w:lvlJc w:val="left"/>
      <w:pPr>
        <w:ind w:left="928" w:hanging="360"/>
      </w:pPr>
      <w:rPr>
        <w:rFonts w:ascii="Times New Roman" w:eastAsia="Times New Roman" w:hAnsi="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9" w15:restartNumberingAfterBreak="0">
    <w:nsid w:val="3A3F38D5"/>
    <w:multiLevelType w:val="hybridMultilevel"/>
    <w:tmpl w:val="2E189AE0"/>
    <w:lvl w:ilvl="0" w:tplc="19F2B224">
      <w:start w:val="1"/>
      <w:numFmt w:val="bullet"/>
      <w:pStyle w:val="Odrka-2rove"/>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A7724D0"/>
    <w:multiLevelType w:val="hybridMultilevel"/>
    <w:tmpl w:val="81CE451C"/>
    <w:lvl w:ilvl="0" w:tplc="04050017">
      <w:start w:val="1"/>
      <w:numFmt w:val="lowerLetter"/>
      <w:lvlText w:val="%1)"/>
      <w:lvlJc w:val="left"/>
      <w:pPr>
        <w:ind w:left="1200" w:hanging="360"/>
      </w:pPr>
    </w:lvl>
    <w:lvl w:ilvl="1" w:tplc="AF76D3D8">
      <w:start w:val="1"/>
      <w:numFmt w:val="bullet"/>
      <w:lvlText w:val="-"/>
      <w:lvlJc w:val="left"/>
      <w:pPr>
        <w:ind w:left="1920" w:hanging="360"/>
      </w:pPr>
      <w:rPr>
        <w:rFonts w:ascii="Times New Roman" w:eastAsia="Times New Roman" w:hAnsi="Times New Roman" w:cs="Times New Roman" w:hint="default"/>
      </w:rPr>
    </w:lvl>
    <w:lvl w:ilvl="2" w:tplc="04050017">
      <w:start w:val="1"/>
      <w:numFmt w:val="lowerLetter"/>
      <w:lvlText w:val="%3)"/>
      <w:lvlJc w:val="lef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1" w15:restartNumberingAfterBreak="0">
    <w:nsid w:val="3EF27D34"/>
    <w:multiLevelType w:val="multilevel"/>
    <w:tmpl w:val="47D87B2C"/>
    <w:lvl w:ilvl="0">
      <w:start w:val="1"/>
      <w:numFmt w:val="ordinal"/>
      <w:lvlText w:val="%1"/>
      <w:lvlJc w:val="left"/>
      <w:pPr>
        <w:tabs>
          <w:tab w:val="num" w:pos="720"/>
        </w:tabs>
        <w:ind w:left="0" w:firstLine="0"/>
      </w:pPr>
      <w:rPr>
        <w:rFonts w:ascii="Times New Roman" w:hAnsi="Times New Roman" w:cs="Times New Roman" w:hint="default"/>
        <w:b w:val="0"/>
        <w:i w:val="0"/>
        <w:strike w:val="0"/>
        <w:dstrike w:val="0"/>
        <w:sz w:val="28"/>
        <w:u w:val="none"/>
        <w:effect w:val="none"/>
      </w:rPr>
    </w:lvl>
    <w:lvl w:ilvl="1">
      <w:start w:val="1"/>
      <w:numFmt w:val="bullet"/>
      <w:lvlText w:val=""/>
      <w:lvlJc w:val="left"/>
      <w:pPr>
        <w:tabs>
          <w:tab w:val="num" w:pos="576"/>
        </w:tabs>
        <w:ind w:left="576" w:hanging="576"/>
      </w:pPr>
      <w:rPr>
        <w:rFonts w:ascii="Symbol" w:hAnsi="Symbol" w:hint="default"/>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433633F6"/>
    <w:multiLevelType w:val="singleLevel"/>
    <w:tmpl w:val="75580F7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33" w15:restartNumberingAfterBreak="0">
    <w:nsid w:val="4674084E"/>
    <w:multiLevelType w:val="hybridMultilevel"/>
    <w:tmpl w:val="BCC67B18"/>
    <w:lvl w:ilvl="0" w:tplc="E8AA4172">
      <w:start w:val="1"/>
      <w:numFmt w:val="bullet"/>
      <w:lvlText w:val="-"/>
      <w:lvlJc w:val="left"/>
      <w:pPr>
        <w:ind w:left="1496" w:hanging="360"/>
      </w:pPr>
      <w:rPr>
        <w:rFonts w:ascii="Times New Roman" w:eastAsia="Times New Roman" w:hAnsi="Times New Roman" w:hint="default"/>
      </w:rPr>
    </w:lvl>
    <w:lvl w:ilvl="1" w:tplc="04050003">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4" w15:restartNumberingAfterBreak="0">
    <w:nsid w:val="492E402F"/>
    <w:multiLevelType w:val="hybridMultilevel"/>
    <w:tmpl w:val="D3E21F82"/>
    <w:lvl w:ilvl="0" w:tplc="6D46832A">
      <w:start w:val="1"/>
      <w:numFmt w:val="decimal"/>
      <w:lvlText w:val="%1."/>
      <w:lvlJc w:val="left"/>
      <w:pPr>
        <w:tabs>
          <w:tab w:val="num" w:pos="360"/>
        </w:tabs>
        <w:ind w:left="360"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7">
      <w:start w:val="1"/>
      <w:numFmt w:val="lowerLetter"/>
      <w:lvlText w:val="%2)"/>
      <w:lvlJc w:val="left"/>
      <w:pPr>
        <w:tabs>
          <w:tab w:val="num" w:pos="1440"/>
        </w:tabs>
        <w:ind w:left="1440"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4466912A">
      <w:start w:val="1"/>
      <w:numFmt w:val="lowerLetter"/>
      <w:lvlText w:val="%3)"/>
      <w:lvlJc w:val="left"/>
      <w:pPr>
        <w:ind w:left="2940" w:hanging="960"/>
      </w:pPr>
      <w:rPr>
        <w:rFonts w:hint="default"/>
      </w:rPr>
    </w:lvl>
    <w:lvl w:ilvl="3" w:tplc="1EDAFF18">
      <w:start w:val="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B096915"/>
    <w:multiLevelType w:val="hybridMultilevel"/>
    <w:tmpl w:val="32CE8FBE"/>
    <w:lvl w:ilvl="0" w:tplc="01321A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B123251"/>
    <w:multiLevelType w:val="multilevel"/>
    <w:tmpl w:val="7BC4A154"/>
    <w:lvl w:ilvl="0">
      <w:start w:val="1"/>
      <w:numFmt w:val="decimal"/>
      <w:lvlText w:val="%1."/>
      <w:lvlJc w:val="left"/>
      <w:pPr>
        <w:tabs>
          <w:tab w:val="num" w:pos="360"/>
        </w:tabs>
        <w:ind w:left="360" w:hanging="360"/>
      </w:pPr>
      <w:rPr>
        <w:i w:val="0"/>
      </w:rPr>
    </w:lvl>
    <w:lvl w:ilvl="1">
      <w:start w:val="1"/>
      <w:numFmt w:val="lowerLetter"/>
      <w:lvlText w:val="%2 )"/>
      <w:lvlJc w:val="left"/>
      <w:pPr>
        <w:tabs>
          <w:tab w:val="num" w:pos="714"/>
        </w:tabs>
        <w:ind w:left="714" w:hanging="357"/>
      </w:pPr>
      <w:rPr>
        <w:rFonts w:ascii="Times New Roman" w:hAnsi="Times New Roman" w:hint="default"/>
        <w:b w:val="0"/>
        <w:i w:val="0"/>
        <w:sz w:val="24"/>
        <w:szCs w:val="24"/>
      </w:rPr>
    </w:lvl>
    <w:lvl w:ilvl="2">
      <w:start w:val="1"/>
      <w:numFmt w:val="upperRoman"/>
      <w:lvlText w:val="%3."/>
      <w:lvlJc w:val="left"/>
      <w:pPr>
        <w:tabs>
          <w:tab w:val="num" w:pos="1072"/>
        </w:tabs>
        <w:ind w:left="1072" w:hanging="358"/>
      </w:pPr>
      <w:rPr>
        <w:rFonts w:ascii="Times New Roman" w:hAnsi="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E6411BF"/>
    <w:multiLevelType w:val="singleLevel"/>
    <w:tmpl w:val="D4EC1410"/>
    <w:lvl w:ilvl="0">
      <w:start w:val="1"/>
      <w:numFmt w:val="decimal"/>
      <w:lvlText w:val="%1."/>
      <w:legacy w:legacy="1" w:legacySpace="0" w:legacyIndent="360"/>
      <w:lvlJc w:val="left"/>
      <w:pPr>
        <w:ind w:left="360" w:hanging="360"/>
      </w:pPr>
      <w:rPr>
        <w:b w:val="0"/>
      </w:rPr>
    </w:lvl>
  </w:abstractNum>
  <w:abstractNum w:abstractNumId="38" w15:restartNumberingAfterBreak="0">
    <w:nsid w:val="4E96095C"/>
    <w:multiLevelType w:val="hybridMultilevel"/>
    <w:tmpl w:val="381CEF14"/>
    <w:lvl w:ilvl="0" w:tplc="9146A0B8">
      <w:start w:val="1"/>
      <w:numFmt w:val="decimal"/>
      <w:lvlText w:val="%1."/>
      <w:lvlJc w:val="left"/>
      <w:pPr>
        <w:tabs>
          <w:tab w:val="num" w:pos="360"/>
        </w:tabs>
        <w:ind w:left="360" w:hanging="360"/>
      </w:pPr>
      <w:rPr>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EF26729"/>
    <w:multiLevelType w:val="singleLevel"/>
    <w:tmpl w:val="0405000F"/>
    <w:lvl w:ilvl="0">
      <w:start w:val="1"/>
      <w:numFmt w:val="decimal"/>
      <w:lvlText w:val="%1."/>
      <w:lvlJc w:val="left"/>
      <w:pPr>
        <w:tabs>
          <w:tab w:val="num" w:pos="360"/>
        </w:tabs>
        <w:ind w:left="360" w:hanging="360"/>
      </w:pPr>
    </w:lvl>
  </w:abstractNum>
  <w:abstractNum w:abstractNumId="40" w15:restartNumberingAfterBreak="0">
    <w:nsid w:val="54C43AF0"/>
    <w:multiLevelType w:val="multilevel"/>
    <w:tmpl w:val="EC284A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F52708"/>
    <w:multiLevelType w:val="hybridMultilevel"/>
    <w:tmpl w:val="7CF2EB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B483509"/>
    <w:multiLevelType w:val="hybridMultilevel"/>
    <w:tmpl w:val="63540A36"/>
    <w:lvl w:ilvl="0" w:tplc="0E1451FA">
      <w:start w:val="1"/>
      <w:numFmt w:val="decimal"/>
      <w:lvlText w:val="%1."/>
      <w:lvlJc w:val="left"/>
      <w:pPr>
        <w:tabs>
          <w:tab w:val="num" w:pos="284"/>
        </w:tabs>
        <w:ind w:left="284" w:hanging="284"/>
      </w:pPr>
      <w:rPr>
        <w:rFonts w:ascii="Times New Roman" w:eastAsia="Times New Roman" w:hAnsi="Times New Roman" w:cs="Times New Roman"/>
        <w:b w:val="0"/>
        <w:sz w:val="24"/>
        <w:szCs w:val="24"/>
      </w:rPr>
    </w:lvl>
    <w:lvl w:ilvl="1" w:tplc="5FB4D388">
      <w:start w:val="3"/>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E023403"/>
    <w:multiLevelType w:val="hybridMultilevel"/>
    <w:tmpl w:val="668EF6B4"/>
    <w:lvl w:ilvl="0" w:tplc="E8AA4172">
      <w:start w:val="1"/>
      <w:numFmt w:val="bullet"/>
      <w:lvlText w:val="-"/>
      <w:lvlJc w:val="left"/>
      <w:pPr>
        <w:ind w:left="1571" w:hanging="360"/>
      </w:pPr>
      <w:rPr>
        <w:rFonts w:ascii="Times New Roman" w:eastAsia="Times New Roman" w:hAnsi="Times New Roman" w:hint="default"/>
      </w:rPr>
    </w:lvl>
    <w:lvl w:ilvl="1" w:tplc="E8AA4172">
      <w:start w:val="1"/>
      <w:numFmt w:val="bullet"/>
      <w:lvlText w:val="-"/>
      <w:lvlJc w:val="left"/>
      <w:pPr>
        <w:ind w:left="2291" w:hanging="360"/>
      </w:pPr>
      <w:rPr>
        <w:rFonts w:ascii="Times New Roman" w:eastAsia="Times New Roman" w:hAnsi="Times New Roman"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5" w15:restartNumberingAfterBreak="0">
    <w:nsid w:val="66314266"/>
    <w:multiLevelType w:val="hybridMultilevel"/>
    <w:tmpl w:val="F0B86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8943115"/>
    <w:multiLevelType w:val="hybridMultilevel"/>
    <w:tmpl w:val="70A4B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A4232F0"/>
    <w:multiLevelType w:val="hybridMultilevel"/>
    <w:tmpl w:val="EC4CB82E"/>
    <w:lvl w:ilvl="0" w:tplc="0DBC4860">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360"/>
        </w:tabs>
        <w:ind w:left="360"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8" w15:restartNumberingAfterBreak="0">
    <w:nsid w:val="6D441E5A"/>
    <w:multiLevelType w:val="hybridMultilevel"/>
    <w:tmpl w:val="FDD45812"/>
    <w:lvl w:ilvl="0" w:tplc="346EE880">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EC375BB"/>
    <w:multiLevelType w:val="hybridMultilevel"/>
    <w:tmpl w:val="40A0C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6F711C03"/>
    <w:multiLevelType w:val="hybridMultilevel"/>
    <w:tmpl w:val="9B6AD710"/>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51" w15:restartNumberingAfterBreak="0">
    <w:nsid w:val="715E6154"/>
    <w:multiLevelType w:val="hybridMultilevel"/>
    <w:tmpl w:val="F82E9A40"/>
    <w:lvl w:ilvl="0" w:tplc="0E9A7558">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68054CE"/>
    <w:multiLevelType w:val="hybridMultilevel"/>
    <w:tmpl w:val="B3CABB36"/>
    <w:lvl w:ilvl="0" w:tplc="0405000B">
      <w:start w:val="1"/>
      <w:numFmt w:val="bullet"/>
      <w:lvlText w:val=""/>
      <w:lvlJc w:val="left"/>
      <w:pPr>
        <w:ind w:left="360" w:hanging="360"/>
      </w:pPr>
      <w:rPr>
        <w:rFonts w:ascii="Wingdings" w:hAnsi="Wingding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76D06B18"/>
    <w:multiLevelType w:val="hybridMultilevel"/>
    <w:tmpl w:val="381CEF14"/>
    <w:lvl w:ilvl="0" w:tplc="9146A0B8">
      <w:start w:val="1"/>
      <w:numFmt w:val="decimal"/>
      <w:lvlText w:val="%1."/>
      <w:lvlJc w:val="left"/>
      <w:pPr>
        <w:tabs>
          <w:tab w:val="num" w:pos="360"/>
        </w:tabs>
        <w:ind w:left="360" w:hanging="360"/>
      </w:pPr>
      <w:rPr>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85227FD"/>
    <w:multiLevelType w:val="singleLevel"/>
    <w:tmpl w:val="49F8FBF2"/>
    <w:lvl w:ilvl="0">
      <w:start w:val="1"/>
      <w:numFmt w:val="decimal"/>
      <w:lvlText w:val="%1."/>
      <w:legacy w:legacy="1" w:legacySpace="120" w:legacyIndent="360"/>
      <w:lvlJc w:val="left"/>
      <w:pPr>
        <w:ind w:left="360" w:hanging="360"/>
      </w:pPr>
      <w:rPr>
        <w:b w:val="0"/>
        <w:i w:val="0"/>
        <w:sz w:val="24"/>
      </w:rPr>
    </w:lvl>
  </w:abstractNum>
  <w:abstractNum w:abstractNumId="55" w15:restartNumberingAfterBreak="0">
    <w:nsid w:val="7F7E47B0"/>
    <w:multiLevelType w:val="hybridMultilevel"/>
    <w:tmpl w:val="17C68A3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A1584CEE">
      <w:start w:val="1"/>
      <w:numFmt w:val="lowerLetter"/>
      <w:lvlText w:val="%3)"/>
      <w:lvlJc w:val="left"/>
      <w:pPr>
        <w:ind w:left="180" w:hanging="180"/>
      </w:pPr>
      <w:rPr>
        <w:rFonts w:ascii="Times New Roman" w:hAnsi="Times New Roman" w:cs="Times New Roman"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5"/>
  </w:num>
  <w:num w:numId="2">
    <w:abstractNumId w:val="24"/>
  </w:num>
  <w:num w:numId="3">
    <w:abstractNumId w:val="16"/>
  </w:num>
  <w:num w:numId="4">
    <w:abstractNumId w:val="29"/>
  </w:num>
  <w:num w:numId="5">
    <w:abstractNumId w:val="23"/>
  </w:num>
  <w:num w:numId="6">
    <w:abstractNumId w:val="23"/>
    <w:lvlOverride w:ilvl="0">
      <w:startOverride w:val="1"/>
    </w:lvlOverride>
  </w:num>
  <w:num w:numId="7">
    <w:abstractNumId w:val="9"/>
  </w:num>
  <w:num w:numId="8">
    <w:abstractNumId w:val="37"/>
  </w:num>
  <w:num w:numId="9">
    <w:abstractNumId w:val="51"/>
  </w:num>
  <w:num w:numId="10">
    <w:abstractNumId w:val="53"/>
  </w:num>
  <w:num w:numId="11">
    <w:abstractNumId w:val="25"/>
  </w:num>
  <w:num w:numId="12">
    <w:abstractNumId w:val="15"/>
    <w:lvlOverride w:ilvl="0">
      <w:startOverride w:val="1"/>
    </w:lvlOverride>
  </w:num>
  <w:num w:numId="13">
    <w:abstractNumId w:val="45"/>
  </w:num>
  <w:num w:numId="14">
    <w:abstractNumId w:val="4"/>
  </w:num>
  <w:num w:numId="15">
    <w:abstractNumId w:val="33"/>
  </w:num>
  <w:num w:numId="16">
    <w:abstractNumId w:val="20"/>
  </w:num>
  <w:num w:numId="17">
    <w:abstractNumId w:val="21"/>
  </w:num>
  <w:num w:numId="18">
    <w:abstractNumId w:val="28"/>
  </w:num>
  <w:num w:numId="19">
    <w:abstractNumId w:val="7"/>
  </w:num>
  <w:num w:numId="20">
    <w:abstractNumId w:val="12"/>
  </w:num>
  <w:num w:numId="21">
    <w:abstractNumId w:val="0"/>
  </w:num>
  <w:num w:numId="22">
    <w:abstractNumId w:val="3"/>
  </w:num>
  <w:num w:numId="23">
    <w:abstractNumId w:val="14"/>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34"/>
  </w:num>
  <w:num w:numId="27">
    <w:abstractNumId w:val="10"/>
  </w:num>
  <w:num w:numId="28">
    <w:abstractNumId w:val="19"/>
  </w:num>
  <w:num w:numId="29">
    <w:abstractNumId w:val="46"/>
  </w:num>
  <w:num w:numId="30">
    <w:abstractNumId w:val="17"/>
  </w:num>
  <w:num w:numId="31">
    <w:abstractNumId w:val="5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
  </w:num>
  <w:num w:numId="38">
    <w:abstractNumId w:val="30"/>
  </w:num>
  <w:num w:numId="39">
    <w:abstractNumId w:val="44"/>
  </w:num>
  <w:num w:numId="40">
    <w:abstractNumId w:val="52"/>
  </w:num>
  <w:num w:numId="41">
    <w:abstractNumId w:val="32"/>
    <w:lvlOverride w:ilvl="0">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38"/>
  </w:num>
  <w:num w:numId="45">
    <w:abstractNumId w:val="26"/>
  </w:num>
  <w:num w:numId="46">
    <w:abstractNumId w:val="41"/>
  </w:num>
  <w:num w:numId="47">
    <w:abstractNumId w:val="6"/>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55"/>
  </w:num>
  <w:num w:numId="51">
    <w:abstractNumId w:val="0"/>
  </w:num>
  <w:num w:numId="5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11"/>
  </w:num>
  <w:num w:numId="56">
    <w:abstractNumId w:val="36"/>
  </w:num>
  <w:num w:numId="57">
    <w:abstractNumId w:val="43"/>
  </w:num>
  <w:num w:numId="58">
    <w:abstractNumId w:val="18"/>
  </w:num>
  <w:num w:numId="59">
    <w:abstractNumId w:val="42"/>
  </w:num>
  <w:num w:numId="60">
    <w:abstractNumId w:val="8"/>
  </w:num>
  <w:num w:numId="61">
    <w:abstractNumId w:val="35"/>
  </w:num>
  <w:num w:numId="62">
    <w:abstractNumId w:val="39"/>
  </w:num>
  <w:num w:numId="63">
    <w:abstractNumId w:val="0"/>
    <w:lvlOverride w:ilvl="0">
      <w:startOverride w:val="1"/>
    </w:lvlOverride>
  </w:num>
  <w:num w:numId="64">
    <w:abstractNumId w:val="27"/>
  </w:num>
  <w:num w:numId="65">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7C"/>
    <w:rsid w:val="000010C8"/>
    <w:rsid w:val="00001C44"/>
    <w:rsid w:val="00002D17"/>
    <w:rsid w:val="000031F6"/>
    <w:rsid w:val="00003261"/>
    <w:rsid w:val="00004305"/>
    <w:rsid w:val="00004AA7"/>
    <w:rsid w:val="00004FD6"/>
    <w:rsid w:val="000067CF"/>
    <w:rsid w:val="00006BE8"/>
    <w:rsid w:val="0000714D"/>
    <w:rsid w:val="00007845"/>
    <w:rsid w:val="000078EC"/>
    <w:rsid w:val="00007EDC"/>
    <w:rsid w:val="00010677"/>
    <w:rsid w:val="00010A94"/>
    <w:rsid w:val="0001139A"/>
    <w:rsid w:val="00011644"/>
    <w:rsid w:val="00012972"/>
    <w:rsid w:val="00012E31"/>
    <w:rsid w:val="00013058"/>
    <w:rsid w:val="000132DA"/>
    <w:rsid w:val="00014C55"/>
    <w:rsid w:val="00015081"/>
    <w:rsid w:val="00015D7E"/>
    <w:rsid w:val="00015DF5"/>
    <w:rsid w:val="0001637A"/>
    <w:rsid w:val="000169E5"/>
    <w:rsid w:val="000176A6"/>
    <w:rsid w:val="00020CB3"/>
    <w:rsid w:val="00021752"/>
    <w:rsid w:val="000224E8"/>
    <w:rsid w:val="00022E5B"/>
    <w:rsid w:val="000235E7"/>
    <w:rsid w:val="00024C1D"/>
    <w:rsid w:val="00030651"/>
    <w:rsid w:val="00030D03"/>
    <w:rsid w:val="00030D93"/>
    <w:rsid w:val="00033042"/>
    <w:rsid w:val="00035254"/>
    <w:rsid w:val="000360E1"/>
    <w:rsid w:val="00036408"/>
    <w:rsid w:val="000364E1"/>
    <w:rsid w:val="000374CB"/>
    <w:rsid w:val="0004066C"/>
    <w:rsid w:val="00040D1A"/>
    <w:rsid w:val="00041390"/>
    <w:rsid w:val="000416FA"/>
    <w:rsid w:val="000429D4"/>
    <w:rsid w:val="000469DA"/>
    <w:rsid w:val="00046A9D"/>
    <w:rsid w:val="00046D08"/>
    <w:rsid w:val="000518DA"/>
    <w:rsid w:val="00052959"/>
    <w:rsid w:val="00052C14"/>
    <w:rsid w:val="00052CD7"/>
    <w:rsid w:val="000549C9"/>
    <w:rsid w:val="0005522C"/>
    <w:rsid w:val="000557CB"/>
    <w:rsid w:val="00055B66"/>
    <w:rsid w:val="00056C8E"/>
    <w:rsid w:val="00057342"/>
    <w:rsid w:val="000577C2"/>
    <w:rsid w:val="00060078"/>
    <w:rsid w:val="000601C3"/>
    <w:rsid w:val="00060B9C"/>
    <w:rsid w:val="00061C88"/>
    <w:rsid w:val="000630AB"/>
    <w:rsid w:val="000639FE"/>
    <w:rsid w:val="00063CD0"/>
    <w:rsid w:val="00065B35"/>
    <w:rsid w:val="00066AB8"/>
    <w:rsid w:val="00070D11"/>
    <w:rsid w:val="000713EB"/>
    <w:rsid w:val="000725A5"/>
    <w:rsid w:val="00072A1D"/>
    <w:rsid w:val="00073E34"/>
    <w:rsid w:val="0007411B"/>
    <w:rsid w:val="000742EC"/>
    <w:rsid w:val="000743CF"/>
    <w:rsid w:val="00074C74"/>
    <w:rsid w:val="000757E8"/>
    <w:rsid w:val="00077831"/>
    <w:rsid w:val="000801F6"/>
    <w:rsid w:val="00082CCD"/>
    <w:rsid w:val="00083AF7"/>
    <w:rsid w:val="00084268"/>
    <w:rsid w:val="00085175"/>
    <w:rsid w:val="000863AF"/>
    <w:rsid w:val="00086905"/>
    <w:rsid w:val="00086ADD"/>
    <w:rsid w:val="00086F15"/>
    <w:rsid w:val="000875E2"/>
    <w:rsid w:val="0009066D"/>
    <w:rsid w:val="00091221"/>
    <w:rsid w:val="00091364"/>
    <w:rsid w:val="00091C54"/>
    <w:rsid w:val="00091D2C"/>
    <w:rsid w:val="0009505A"/>
    <w:rsid w:val="000A1290"/>
    <w:rsid w:val="000A231F"/>
    <w:rsid w:val="000A2D7C"/>
    <w:rsid w:val="000A41DA"/>
    <w:rsid w:val="000A4C37"/>
    <w:rsid w:val="000A4F86"/>
    <w:rsid w:val="000A5837"/>
    <w:rsid w:val="000A639B"/>
    <w:rsid w:val="000A6769"/>
    <w:rsid w:val="000A6D1F"/>
    <w:rsid w:val="000A7958"/>
    <w:rsid w:val="000A7B66"/>
    <w:rsid w:val="000A7C4A"/>
    <w:rsid w:val="000B0B3B"/>
    <w:rsid w:val="000B1468"/>
    <w:rsid w:val="000B2574"/>
    <w:rsid w:val="000B28E0"/>
    <w:rsid w:val="000B4049"/>
    <w:rsid w:val="000B4936"/>
    <w:rsid w:val="000B4E89"/>
    <w:rsid w:val="000B6DD0"/>
    <w:rsid w:val="000B7133"/>
    <w:rsid w:val="000B76D7"/>
    <w:rsid w:val="000B7C4E"/>
    <w:rsid w:val="000C008A"/>
    <w:rsid w:val="000C2008"/>
    <w:rsid w:val="000C222F"/>
    <w:rsid w:val="000C2A6D"/>
    <w:rsid w:val="000C46BF"/>
    <w:rsid w:val="000C5066"/>
    <w:rsid w:val="000C5D1B"/>
    <w:rsid w:val="000C6A79"/>
    <w:rsid w:val="000C6A7A"/>
    <w:rsid w:val="000C6D5F"/>
    <w:rsid w:val="000C76FD"/>
    <w:rsid w:val="000C7F14"/>
    <w:rsid w:val="000D11D4"/>
    <w:rsid w:val="000D17FF"/>
    <w:rsid w:val="000D1B5D"/>
    <w:rsid w:val="000D234F"/>
    <w:rsid w:val="000D3120"/>
    <w:rsid w:val="000D3650"/>
    <w:rsid w:val="000D510F"/>
    <w:rsid w:val="000D5D86"/>
    <w:rsid w:val="000D6321"/>
    <w:rsid w:val="000D7516"/>
    <w:rsid w:val="000D7F75"/>
    <w:rsid w:val="000E092E"/>
    <w:rsid w:val="000E44AE"/>
    <w:rsid w:val="000E732A"/>
    <w:rsid w:val="000F0BE2"/>
    <w:rsid w:val="000F0C62"/>
    <w:rsid w:val="000F0C7E"/>
    <w:rsid w:val="000F1C76"/>
    <w:rsid w:val="000F24C1"/>
    <w:rsid w:val="000F3301"/>
    <w:rsid w:val="000F4132"/>
    <w:rsid w:val="000F5A5D"/>
    <w:rsid w:val="000F7AB8"/>
    <w:rsid w:val="000F7B4C"/>
    <w:rsid w:val="001001AF"/>
    <w:rsid w:val="00100C09"/>
    <w:rsid w:val="001025FC"/>
    <w:rsid w:val="001029E2"/>
    <w:rsid w:val="00103943"/>
    <w:rsid w:val="00105EC6"/>
    <w:rsid w:val="0010650A"/>
    <w:rsid w:val="00106594"/>
    <w:rsid w:val="00106DE7"/>
    <w:rsid w:val="001072C1"/>
    <w:rsid w:val="00107A5B"/>
    <w:rsid w:val="0011110E"/>
    <w:rsid w:val="001112F6"/>
    <w:rsid w:val="00111FA8"/>
    <w:rsid w:val="00112FB2"/>
    <w:rsid w:val="00113F57"/>
    <w:rsid w:val="0011431C"/>
    <w:rsid w:val="00115229"/>
    <w:rsid w:val="0011590E"/>
    <w:rsid w:val="0011670A"/>
    <w:rsid w:val="001175ED"/>
    <w:rsid w:val="00117AA6"/>
    <w:rsid w:val="001200D9"/>
    <w:rsid w:val="0012017D"/>
    <w:rsid w:val="001203EE"/>
    <w:rsid w:val="001204EE"/>
    <w:rsid w:val="00120B4D"/>
    <w:rsid w:val="0012107A"/>
    <w:rsid w:val="00121341"/>
    <w:rsid w:val="0012273A"/>
    <w:rsid w:val="00122D48"/>
    <w:rsid w:val="00122DBF"/>
    <w:rsid w:val="00124C67"/>
    <w:rsid w:val="00125F3B"/>
    <w:rsid w:val="001261DE"/>
    <w:rsid w:val="00126643"/>
    <w:rsid w:val="001277D2"/>
    <w:rsid w:val="0013013A"/>
    <w:rsid w:val="0013070C"/>
    <w:rsid w:val="00133965"/>
    <w:rsid w:val="00134113"/>
    <w:rsid w:val="001346A3"/>
    <w:rsid w:val="00135316"/>
    <w:rsid w:val="001357E0"/>
    <w:rsid w:val="00136D74"/>
    <w:rsid w:val="001370EC"/>
    <w:rsid w:val="00137336"/>
    <w:rsid w:val="00137B1C"/>
    <w:rsid w:val="00137C4E"/>
    <w:rsid w:val="00137D8A"/>
    <w:rsid w:val="00137F28"/>
    <w:rsid w:val="00141A2D"/>
    <w:rsid w:val="00142270"/>
    <w:rsid w:val="00143A39"/>
    <w:rsid w:val="00143CAE"/>
    <w:rsid w:val="00144C2B"/>
    <w:rsid w:val="00144D6F"/>
    <w:rsid w:val="00145DFD"/>
    <w:rsid w:val="001463FD"/>
    <w:rsid w:val="00147158"/>
    <w:rsid w:val="00150F51"/>
    <w:rsid w:val="0015171B"/>
    <w:rsid w:val="001522CF"/>
    <w:rsid w:val="001523D3"/>
    <w:rsid w:val="001527BB"/>
    <w:rsid w:val="0015374B"/>
    <w:rsid w:val="00153EBD"/>
    <w:rsid w:val="00154BA3"/>
    <w:rsid w:val="00154D42"/>
    <w:rsid w:val="00155B57"/>
    <w:rsid w:val="00156278"/>
    <w:rsid w:val="00157360"/>
    <w:rsid w:val="00157DDF"/>
    <w:rsid w:val="001609B5"/>
    <w:rsid w:val="00160A46"/>
    <w:rsid w:val="00160D90"/>
    <w:rsid w:val="0016174A"/>
    <w:rsid w:val="00161E3E"/>
    <w:rsid w:val="00163DE5"/>
    <w:rsid w:val="001643B1"/>
    <w:rsid w:val="00165ED9"/>
    <w:rsid w:val="00167F16"/>
    <w:rsid w:val="001708C4"/>
    <w:rsid w:val="0017115A"/>
    <w:rsid w:val="00171D5E"/>
    <w:rsid w:val="00172E84"/>
    <w:rsid w:val="001744EE"/>
    <w:rsid w:val="001744F2"/>
    <w:rsid w:val="0017501F"/>
    <w:rsid w:val="0017728C"/>
    <w:rsid w:val="0017784B"/>
    <w:rsid w:val="00177920"/>
    <w:rsid w:val="00177BBA"/>
    <w:rsid w:val="0018138E"/>
    <w:rsid w:val="001814BF"/>
    <w:rsid w:val="00181A15"/>
    <w:rsid w:val="00186046"/>
    <w:rsid w:val="00186F8A"/>
    <w:rsid w:val="00187040"/>
    <w:rsid w:val="001879D6"/>
    <w:rsid w:val="0019002D"/>
    <w:rsid w:val="001906E4"/>
    <w:rsid w:val="001920F3"/>
    <w:rsid w:val="00192FE9"/>
    <w:rsid w:val="00193A12"/>
    <w:rsid w:val="00193E43"/>
    <w:rsid w:val="0019425E"/>
    <w:rsid w:val="001944D5"/>
    <w:rsid w:val="001950D2"/>
    <w:rsid w:val="001959E8"/>
    <w:rsid w:val="00195A22"/>
    <w:rsid w:val="00197528"/>
    <w:rsid w:val="00197B5C"/>
    <w:rsid w:val="00197DB1"/>
    <w:rsid w:val="00197EB6"/>
    <w:rsid w:val="001A017B"/>
    <w:rsid w:val="001A03C5"/>
    <w:rsid w:val="001A0537"/>
    <w:rsid w:val="001A0903"/>
    <w:rsid w:val="001A12B6"/>
    <w:rsid w:val="001A2300"/>
    <w:rsid w:val="001A274A"/>
    <w:rsid w:val="001A2C50"/>
    <w:rsid w:val="001A2DCD"/>
    <w:rsid w:val="001A3854"/>
    <w:rsid w:val="001A4971"/>
    <w:rsid w:val="001A592F"/>
    <w:rsid w:val="001A6595"/>
    <w:rsid w:val="001A6769"/>
    <w:rsid w:val="001A6A49"/>
    <w:rsid w:val="001A6FE6"/>
    <w:rsid w:val="001A7D73"/>
    <w:rsid w:val="001B0B72"/>
    <w:rsid w:val="001B26DD"/>
    <w:rsid w:val="001B4893"/>
    <w:rsid w:val="001B698A"/>
    <w:rsid w:val="001B712F"/>
    <w:rsid w:val="001B725A"/>
    <w:rsid w:val="001B74F8"/>
    <w:rsid w:val="001B7A1C"/>
    <w:rsid w:val="001B7E00"/>
    <w:rsid w:val="001B7F1F"/>
    <w:rsid w:val="001C0A01"/>
    <w:rsid w:val="001C0A43"/>
    <w:rsid w:val="001C11FA"/>
    <w:rsid w:val="001C2FF9"/>
    <w:rsid w:val="001C3F65"/>
    <w:rsid w:val="001C48AD"/>
    <w:rsid w:val="001C4FCD"/>
    <w:rsid w:val="001C5962"/>
    <w:rsid w:val="001C6576"/>
    <w:rsid w:val="001C6D3A"/>
    <w:rsid w:val="001C78C6"/>
    <w:rsid w:val="001C797A"/>
    <w:rsid w:val="001D0760"/>
    <w:rsid w:val="001D15FB"/>
    <w:rsid w:val="001D1793"/>
    <w:rsid w:val="001D1E00"/>
    <w:rsid w:val="001D21BF"/>
    <w:rsid w:val="001D51AC"/>
    <w:rsid w:val="001D5391"/>
    <w:rsid w:val="001D56A2"/>
    <w:rsid w:val="001D6433"/>
    <w:rsid w:val="001D6485"/>
    <w:rsid w:val="001D7117"/>
    <w:rsid w:val="001D7E40"/>
    <w:rsid w:val="001E0908"/>
    <w:rsid w:val="001E138B"/>
    <w:rsid w:val="001E2469"/>
    <w:rsid w:val="001E32D9"/>
    <w:rsid w:val="001E36B0"/>
    <w:rsid w:val="001E435E"/>
    <w:rsid w:val="001E4424"/>
    <w:rsid w:val="001E6779"/>
    <w:rsid w:val="001F0575"/>
    <w:rsid w:val="001F2A65"/>
    <w:rsid w:val="001F599A"/>
    <w:rsid w:val="001F6291"/>
    <w:rsid w:val="001F674C"/>
    <w:rsid w:val="001F6B59"/>
    <w:rsid w:val="001F704F"/>
    <w:rsid w:val="001F7C11"/>
    <w:rsid w:val="001F7E19"/>
    <w:rsid w:val="0020240B"/>
    <w:rsid w:val="00202E95"/>
    <w:rsid w:val="0020318B"/>
    <w:rsid w:val="00203CFD"/>
    <w:rsid w:val="00203D92"/>
    <w:rsid w:val="002049FB"/>
    <w:rsid w:val="00204BDA"/>
    <w:rsid w:val="00205303"/>
    <w:rsid w:val="00205421"/>
    <w:rsid w:val="0020577A"/>
    <w:rsid w:val="002067C4"/>
    <w:rsid w:val="002073E8"/>
    <w:rsid w:val="00207511"/>
    <w:rsid w:val="0021037C"/>
    <w:rsid w:val="00210FAD"/>
    <w:rsid w:val="002110AA"/>
    <w:rsid w:val="00211BA9"/>
    <w:rsid w:val="00211DEA"/>
    <w:rsid w:val="00211ED8"/>
    <w:rsid w:val="0021710C"/>
    <w:rsid w:val="00217E4A"/>
    <w:rsid w:val="00221F64"/>
    <w:rsid w:val="00222563"/>
    <w:rsid w:val="002225D9"/>
    <w:rsid w:val="00222A54"/>
    <w:rsid w:val="00223830"/>
    <w:rsid w:val="0022416F"/>
    <w:rsid w:val="00224524"/>
    <w:rsid w:val="0022452E"/>
    <w:rsid w:val="00224890"/>
    <w:rsid w:val="00224AD2"/>
    <w:rsid w:val="002257D4"/>
    <w:rsid w:val="00225FDC"/>
    <w:rsid w:val="00227414"/>
    <w:rsid w:val="00227613"/>
    <w:rsid w:val="00227AC0"/>
    <w:rsid w:val="00230BF0"/>
    <w:rsid w:val="0023214F"/>
    <w:rsid w:val="002339C6"/>
    <w:rsid w:val="002340DE"/>
    <w:rsid w:val="00234800"/>
    <w:rsid w:val="002361FC"/>
    <w:rsid w:val="0023765E"/>
    <w:rsid w:val="00237D85"/>
    <w:rsid w:val="002400B0"/>
    <w:rsid w:val="00240889"/>
    <w:rsid w:val="002411C7"/>
    <w:rsid w:val="00241B5E"/>
    <w:rsid w:val="00242F69"/>
    <w:rsid w:val="00242FEC"/>
    <w:rsid w:val="002446E7"/>
    <w:rsid w:val="00244B81"/>
    <w:rsid w:val="00245649"/>
    <w:rsid w:val="00245B6E"/>
    <w:rsid w:val="00246F6F"/>
    <w:rsid w:val="002507DF"/>
    <w:rsid w:val="002508E5"/>
    <w:rsid w:val="00250ACC"/>
    <w:rsid w:val="0025108A"/>
    <w:rsid w:val="002519E1"/>
    <w:rsid w:val="00252285"/>
    <w:rsid w:val="00252699"/>
    <w:rsid w:val="002529A5"/>
    <w:rsid w:val="00253680"/>
    <w:rsid w:val="00253AF7"/>
    <w:rsid w:val="002543B3"/>
    <w:rsid w:val="002551C7"/>
    <w:rsid w:val="002561F2"/>
    <w:rsid w:val="00260A49"/>
    <w:rsid w:val="0026177B"/>
    <w:rsid w:val="00261CEE"/>
    <w:rsid w:val="00262C81"/>
    <w:rsid w:val="00262CA9"/>
    <w:rsid w:val="0026324B"/>
    <w:rsid w:val="002649B8"/>
    <w:rsid w:val="00265DB7"/>
    <w:rsid w:val="002661BC"/>
    <w:rsid w:val="002663A9"/>
    <w:rsid w:val="00266861"/>
    <w:rsid w:val="00266ADD"/>
    <w:rsid w:val="00266DE4"/>
    <w:rsid w:val="00266EA5"/>
    <w:rsid w:val="002675E5"/>
    <w:rsid w:val="00267E1E"/>
    <w:rsid w:val="00270D75"/>
    <w:rsid w:val="0027104B"/>
    <w:rsid w:val="00271A86"/>
    <w:rsid w:val="00273BFB"/>
    <w:rsid w:val="00273C2A"/>
    <w:rsid w:val="00273C5C"/>
    <w:rsid w:val="00273DC1"/>
    <w:rsid w:val="00275C2B"/>
    <w:rsid w:val="0027636F"/>
    <w:rsid w:val="00276BB4"/>
    <w:rsid w:val="0028017F"/>
    <w:rsid w:val="0028029F"/>
    <w:rsid w:val="0028065E"/>
    <w:rsid w:val="00282108"/>
    <w:rsid w:val="002830DA"/>
    <w:rsid w:val="00283D06"/>
    <w:rsid w:val="00283DC3"/>
    <w:rsid w:val="00283F6C"/>
    <w:rsid w:val="0028475C"/>
    <w:rsid w:val="0028684B"/>
    <w:rsid w:val="002869E9"/>
    <w:rsid w:val="00287738"/>
    <w:rsid w:val="00290424"/>
    <w:rsid w:val="00290D61"/>
    <w:rsid w:val="00290D90"/>
    <w:rsid w:val="002920BB"/>
    <w:rsid w:val="002925FC"/>
    <w:rsid w:val="00293173"/>
    <w:rsid w:val="002935B2"/>
    <w:rsid w:val="0029367F"/>
    <w:rsid w:val="002946B5"/>
    <w:rsid w:val="0029513E"/>
    <w:rsid w:val="0029624F"/>
    <w:rsid w:val="00296BDA"/>
    <w:rsid w:val="0029704F"/>
    <w:rsid w:val="002975AC"/>
    <w:rsid w:val="002A13BC"/>
    <w:rsid w:val="002A155E"/>
    <w:rsid w:val="002A1DC2"/>
    <w:rsid w:val="002A22E0"/>
    <w:rsid w:val="002A2433"/>
    <w:rsid w:val="002A2C02"/>
    <w:rsid w:val="002A38B9"/>
    <w:rsid w:val="002A3DF7"/>
    <w:rsid w:val="002A408A"/>
    <w:rsid w:val="002A43CA"/>
    <w:rsid w:val="002A558E"/>
    <w:rsid w:val="002A7102"/>
    <w:rsid w:val="002A725B"/>
    <w:rsid w:val="002A748F"/>
    <w:rsid w:val="002A7BF3"/>
    <w:rsid w:val="002A7CED"/>
    <w:rsid w:val="002B03BD"/>
    <w:rsid w:val="002B1306"/>
    <w:rsid w:val="002B1684"/>
    <w:rsid w:val="002B2E12"/>
    <w:rsid w:val="002B3BD2"/>
    <w:rsid w:val="002B4381"/>
    <w:rsid w:val="002B51F5"/>
    <w:rsid w:val="002B555E"/>
    <w:rsid w:val="002B58B2"/>
    <w:rsid w:val="002B5CF2"/>
    <w:rsid w:val="002B6968"/>
    <w:rsid w:val="002B69C9"/>
    <w:rsid w:val="002B768D"/>
    <w:rsid w:val="002B7A0C"/>
    <w:rsid w:val="002B7EA6"/>
    <w:rsid w:val="002C0608"/>
    <w:rsid w:val="002C1585"/>
    <w:rsid w:val="002C1711"/>
    <w:rsid w:val="002C3546"/>
    <w:rsid w:val="002C37C2"/>
    <w:rsid w:val="002C48F0"/>
    <w:rsid w:val="002C51A2"/>
    <w:rsid w:val="002C6978"/>
    <w:rsid w:val="002D10F2"/>
    <w:rsid w:val="002D1190"/>
    <w:rsid w:val="002D1519"/>
    <w:rsid w:val="002D2094"/>
    <w:rsid w:val="002D224C"/>
    <w:rsid w:val="002D28B1"/>
    <w:rsid w:val="002D2E94"/>
    <w:rsid w:val="002D312E"/>
    <w:rsid w:val="002D3A78"/>
    <w:rsid w:val="002D4895"/>
    <w:rsid w:val="002D6464"/>
    <w:rsid w:val="002D6B6B"/>
    <w:rsid w:val="002D6E79"/>
    <w:rsid w:val="002D6FF3"/>
    <w:rsid w:val="002E0657"/>
    <w:rsid w:val="002E1913"/>
    <w:rsid w:val="002E1B5C"/>
    <w:rsid w:val="002E22EB"/>
    <w:rsid w:val="002E2CB0"/>
    <w:rsid w:val="002E4C24"/>
    <w:rsid w:val="002E5049"/>
    <w:rsid w:val="002E55F5"/>
    <w:rsid w:val="002E5E8C"/>
    <w:rsid w:val="002E5F47"/>
    <w:rsid w:val="002E6382"/>
    <w:rsid w:val="002E6954"/>
    <w:rsid w:val="002E7C26"/>
    <w:rsid w:val="002F2128"/>
    <w:rsid w:val="002F3C4A"/>
    <w:rsid w:val="002F4248"/>
    <w:rsid w:val="002F4637"/>
    <w:rsid w:val="002F466C"/>
    <w:rsid w:val="002F4F58"/>
    <w:rsid w:val="002F6508"/>
    <w:rsid w:val="002F7B77"/>
    <w:rsid w:val="002F7CEA"/>
    <w:rsid w:val="003004B7"/>
    <w:rsid w:val="003011A5"/>
    <w:rsid w:val="00301C4F"/>
    <w:rsid w:val="00302A73"/>
    <w:rsid w:val="00303178"/>
    <w:rsid w:val="00304A6F"/>
    <w:rsid w:val="00304EC1"/>
    <w:rsid w:val="00305B8A"/>
    <w:rsid w:val="00306218"/>
    <w:rsid w:val="003078F8"/>
    <w:rsid w:val="00307F39"/>
    <w:rsid w:val="00307FC1"/>
    <w:rsid w:val="003105A2"/>
    <w:rsid w:val="003105E4"/>
    <w:rsid w:val="00311367"/>
    <w:rsid w:val="003129CC"/>
    <w:rsid w:val="00313578"/>
    <w:rsid w:val="00314135"/>
    <w:rsid w:val="00315228"/>
    <w:rsid w:val="0031564B"/>
    <w:rsid w:val="00315EBC"/>
    <w:rsid w:val="00316576"/>
    <w:rsid w:val="00316CD3"/>
    <w:rsid w:val="003206F8"/>
    <w:rsid w:val="00320A02"/>
    <w:rsid w:val="00321317"/>
    <w:rsid w:val="00321A47"/>
    <w:rsid w:val="00322172"/>
    <w:rsid w:val="00322A45"/>
    <w:rsid w:val="00322D11"/>
    <w:rsid w:val="00322F11"/>
    <w:rsid w:val="0032303B"/>
    <w:rsid w:val="0032466C"/>
    <w:rsid w:val="00325BBF"/>
    <w:rsid w:val="00327690"/>
    <w:rsid w:val="00327C18"/>
    <w:rsid w:val="00327D42"/>
    <w:rsid w:val="00327F18"/>
    <w:rsid w:val="00330955"/>
    <w:rsid w:val="00330A09"/>
    <w:rsid w:val="00331D6C"/>
    <w:rsid w:val="003324CD"/>
    <w:rsid w:val="003338CC"/>
    <w:rsid w:val="00333A32"/>
    <w:rsid w:val="00333C8D"/>
    <w:rsid w:val="0033572E"/>
    <w:rsid w:val="003364DF"/>
    <w:rsid w:val="003403BD"/>
    <w:rsid w:val="00340EA6"/>
    <w:rsid w:val="00341125"/>
    <w:rsid w:val="00343A42"/>
    <w:rsid w:val="00344389"/>
    <w:rsid w:val="00346D16"/>
    <w:rsid w:val="00347162"/>
    <w:rsid w:val="0034787E"/>
    <w:rsid w:val="00347D38"/>
    <w:rsid w:val="003501D9"/>
    <w:rsid w:val="00350F53"/>
    <w:rsid w:val="003510E7"/>
    <w:rsid w:val="00351907"/>
    <w:rsid w:val="00351FD8"/>
    <w:rsid w:val="00353915"/>
    <w:rsid w:val="00353CE2"/>
    <w:rsid w:val="00355494"/>
    <w:rsid w:val="00355803"/>
    <w:rsid w:val="00355D36"/>
    <w:rsid w:val="00355ED2"/>
    <w:rsid w:val="00357277"/>
    <w:rsid w:val="003573C6"/>
    <w:rsid w:val="00362A83"/>
    <w:rsid w:val="003631FA"/>
    <w:rsid w:val="0036437B"/>
    <w:rsid w:val="00364994"/>
    <w:rsid w:val="00366209"/>
    <w:rsid w:val="00366C62"/>
    <w:rsid w:val="00366FF0"/>
    <w:rsid w:val="0037189E"/>
    <w:rsid w:val="00372EEE"/>
    <w:rsid w:val="003744D3"/>
    <w:rsid w:val="00375DDF"/>
    <w:rsid w:val="0037695E"/>
    <w:rsid w:val="00377EAE"/>
    <w:rsid w:val="00380D6C"/>
    <w:rsid w:val="00381ACD"/>
    <w:rsid w:val="00381AE3"/>
    <w:rsid w:val="00382463"/>
    <w:rsid w:val="0038291D"/>
    <w:rsid w:val="00382A5E"/>
    <w:rsid w:val="00383D83"/>
    <w:rsid w:val="00383F1B"/>
    <w:rsid w:val="003846FA"/>
    <w:rsid w:val="00385821"/>
    <w:rsid w:val="00385E24"/>
    <w:rsid w:val="00386C34"/>
    <w:rsid w:val="003873F3"/>
    <w:rsid w:val="003906CC"/>
    <w:rsid w:val="00392146"/>
    <w:rsid w:val="003923C7"/>
    <w:rsid w:val="00392B00"/>
    <w:rsid w:val="00393E7A"/>
    <w:rsid w:val="003944D0"/>
    <w:rsid w:val="0039504F"/>
    <w:rsid w:val="00395213"/>
    <w:rsid w:val="00395CCE"/>
    <w:rsid w:val="00396A4B"/>
    <w:rsid w:val="003A1476"/>
    <w:rsid w:val="003A1BAB"/>
    <w:rsid w:val="003A27AC"/>
    <w:rsid w:val="003A4778"/>
    <w:rsid w:val="003A483E"/>
    <w:rsid w:val="003A48E2"/>
    <w:rsid w:val="003A5602"/>
    <w:rsid w:val="003A5A64"/>
    <w:rsid w:val="003A5FDC"/>
    <w:rsid w:val="003A68A9"/>
    <w:rsid w:val="003A78E1"/>
    <w:rsid w:val="003A7A13"/>
    <w:rsid w:val="003B0CD1"/>
    <w:rsid w:val="003B0F05"/>
    <w:rsid w:val="003B351D"/>
    <w:rsid w:val="003B4627"/>
    <w:rsid w:val="003B48C5"/>
    <w:rsid w:val="003B4943"/>
    <w:rsid w:val="003B541F"/>
    <w:rsid w:val="003C0490"/>
    <w:rsid w:val="003C04B9"/>
    <w:rsid w:val="003C1056"/>
    <w:rsid w:val="003C31D7"/>
    <w:rsid w:val="003C3C2F"/>
    <w:rsid w:val="003C3E73"/>
    <w:rsid w:val="003C51A1"/>
    <w:rsid w:val="003C5A31"/>
    <w:rsid w:val="003C60D5"/>
    <w:rsid w:val="003C6803"/>
    <w:rsid w:val="003C72B5"/>
    <w:rsid w:val="003D06DC"/>
    <w:rsid w:val="003D0D85"/>
    <w:rsid w:val="003D13C9"/>
    <w:rsid w:val="003D17F3"/>
    <w:rsid w:val="003D182C"/>
    <w:rsid w:val="003D2051"/>
    <w:rsid w:val="003D2B40"/>
    <w:rsid w:val="003D4AF2"/>
    <w:rsid w:val="003D507B"/>
    <w:rsid w:val="003D5261"/>
    <w:rsid w:val="003D63A4"/>
    <w:rsid w:val="003E0359"/>
    <w:rsid w:val="003E1247"/>
    <w:rsid w:val="003E1AA8"/>
    <w:rsid w:val="003E1B2B"/>
    <w:rsid w:val="003E1E96"/>
    <w:rsid w:val="003E2378"/>
    <w:rsid w:val="003E2398"/>
    <w:rsid w:val="003E4174"/>
    <w:rsid w:val="003E4313"/>
    <w:rsid w:val="003E4A3E"/>
    <w:rsid w:val="003E4A65"/>
    <w:rsid w:val="003E5C5A"/>
    <w:rsid w:val="003E5DB1"/>
    <w:rsid w:val="003E5EBE"/>
    <w:rsid w:val="003E61A4"/>
    <w:rsid w:val="003E63C4"/>
    <w:rsid w:val="003E6A32"/>
    <w:rsid w:val="003E6C9B"/>
    <w:rsid w:val="003E7CD1"/>
    <w:rsid w:val="003F310B"/>
    <w:rsid w:val="003F352E"/>
    <w:rsid w:val="003F3C39"/>
    <w:rsid w:val="003F5193"/>
    <w:rsid w:val="003F5DA1"/>
    <w:rsid w:val="003F6133"/>
    <w:rsid w:val="003F693A"/>
    <w:rsid w:val="003F7707"/>
    <w:rsid w:val="00400604"/>
    <w:rsid w:val="004009FA"/>
    <w:rsid w:val="00401362"/>
    <w:rsid w:val="00402768"/>
    <w:rsid w:val="00403959"/>
    <w:rsid w:val="00406720"/>
    <w:rsid w:val="00407405"/>
    <w:rsid w:val="004079B8"/>
    <w:rsid w:val="004117F8"/>
    <w:rsid w:val="00411FA7"/>
    <w:rsid w:val="004128F3"/>
    <w:rsid w:val="004137C5"/>
    <w:rsid w:val="00414BF6"/>
    <w:rsid w:val="00414CAA"/>
    <w:rsid w:val="00414D19"/>
    <w:rsid w:val="00415ED8"/>
    <w:rsid w:val="004165E2"/>
    <w:rsid w:val="00416667"/>
    <w:rsid w:val="00416FDC"/>
    <w:rsid w:val="00417482"/>
    <w:rsid w:val="00417601"/>
    <w:rsid w:val="00417B70"/>
    <w:rsid w:val="004204D0"/>
    <w:rsid w:val="00422FF1"/>
    <w:rsid w:val="0042308C"/>
    <w:rsid w:val="004236B7"/>
    <w:rsid w:val="00424ABE"/>
    <w:rsid w:val="00425172"/>
    <w:rsid w:val="004258CE"/>
    <w:rsid w:val="00427202"/>
    <w:rsid w:val="0042791A"/>
    <w:rsid w:val="004302E2"/>
    <w:rsid w:val="00430FAB"/>
    <w:rsid w:val="00431080"/>
    <w:rsid w:val="00432BBC"/>
    <w:rsid w:val="00433759"/>
    <w:rsid w:val="00437243"/>
    <w:rsid w:val="00437703"/>
    <w:rsid w:val="0044000E"/>
    <w:rsid w:val="00440E61"/>
    <w:rsid w:val="00441BA6"/>
    <w:rsid w:val="00442BAD"/>
    <w:rsid w:val="00443B25"/>
    <w:rsid w:val="0044614B"/>
    <w:rsid w:val="00446D29"/>
    <w:rsid w:val="004476CC"/>
    <w:rsid w:val="00450010"/>
    <w:rsid w:val="0045185E"/>
    <w:rsid w:val="004523D4"/>
    <w:rsid w:val="004524C7"/>
    <w:rsid w:val="004526D2"/>
    <w:rsid w:val="004548EF"/>
    <w:rsid w:val="00460306"/>
    <w:rsid w:val="00460A5B"/>
    <w:rsid w:val="00460BCE"/>
    <w:rsid w:val="00462105"/>
    <w:rsid w:val="004624D2"/>
    <w:rsid w:val="0046498A"/>
    <w:rsid w:val="0046508F"/>
    <w:rsid w:val="00465DE7"/>
    <w:rsid w:val="00466066"/>
    <w:rsid w:val="004662AB"/>
    <w:rsid w:val="0046705A"/>
    <w:rsid w:val="004702A7"/>
    <w:rsid w:val="00471390"/>
    <w:rsid w:val="004716B3"/>
    <w:rsid w:val="00471BBC"/>
    <w:rsid w:val="00472289"/>
    <w:rsid w:val="004722BF"/>
    <w:rsid w:val="004734C6"/>
    <w:rsid w:val="0047359D"/>
    <w:rsid w:val="00473A36"/>
    <w:rsid w:val="004755B1"/>
    <w:rsid w:val="00475A52"/>
    <w:rsid w:val="00475C70"/>
    <w:rsid w:val="00476C2C"/>
    <w:rsid w:val="00476C37"/>
    <w:rsid w:val="00477736"/>
    <w:rsid w:val="004819AB"/>
    <w:rsid w:val="00481D0A"/>
    <w:rsid w:val="00481EB6"/>
    <w:rsid w:val="00483068"/>
    <w:rsid w:val="004830A0"/>
    <w:rsid w:val="004833F7"/>
    <w:rsid w:val="00483F5D"/>
    <w:rsid w:val="00484C00"/>
    <w:rsid w:val="00484D41"/>
    <w:rsid w:val="00485775"/>
    <w:rsid w:val="004858DA"/>
    <w:rsid w:val="00491960"/>
    <w:rsid w:val="00491E4E"/>
    <w:rsid w:val="00492763"/>
    <w:rsid w:val="00493BB0"/>
    <w:rsid w:val="0049418A"/>
    <w:rsid w:val="00495F50"/>
    <w:rsid w:val="004966DD"/>
    <w:rsid w:val="00497383"/>
    <w:rsid w:val="0049791E"/>
    <w:rsid w:val="00497EF2"/>
    <w:rsid w:val="004A01AA"/>
    <w:rsid w:val="004A03F6"/>
    <w:rsid w:val="004A0659"/>
    <w:rsid w:val="004A0F92"/>
    <w:rsid w:val="004A254B"/>
    <w:rsid w:val="004A29EE"/>
    <w:rsid w:val="004A2FFC"/>
    <w:rsid w:val="004A3160"/>
    <w:rsid w:val="004A3536"/>
    <w:rsid w:val="004A4893"/>
    <w:rsid w:val="004A4944"/>
    <w:rsid w:val="004A7C87"/>
    <w:rsid w:val="004B0252"/>
    <w:rsid w:val="004B38EF"/>
    <w:rsid w:val="004B536B"/>
    <w:rsid w:val="004B6CA3"/>
    <w:rsid w:val="004B6D1C"/>
    <w:rsid w:val="004C0731"/>
    <w:rsid w:val="004C1A5B"/>
    <w:rsid w:val="004C2E59"/>
    <w:rsid w:val="004C3A88"/>
    <w:rsid w:val="004C461C"/>
    <w:rsid w:val="004C476A"/>
    <w:rsid w:val="004C6E34"/>
    <w:rsid w:val="004C6F9A"/>
    <w:rsid w:val="004C7461"/>
    <w:rsid w:val="004C7E40"/>
    <w:rsid w:val="004D16DB"/>
    <w:rsid w:val="004D23B1"/>
    <w:rsid w:val="004D2CD9"/>
    <w:rsid w:val="004D47D0"/>
    <w:rsid w:val="004D4F02"/>
    <w:rsid w:val="004D4F30"/>
    <w:rsid w:val="004D7655"/>
    <w:rsid w:val="004E1C2A"/>
    <w:rsid w:val="004E4813"/>
    <w:rsid w:val="004E5084"/>
    <w:rsid w:val="004E53B4"/>
    <w:rsid w:val="004E65E8"/>
    <w:rsid w:val="004E6E89"/>
    <w:rsid w:val="004E7C80"/>
    <w:rsid w:val="004F0C72"/>
    <w:rsid w:val="004F18DE"/>
    <w:rsid w:val="004F2DC6"/>
    <w:rsid w:val="004F2F72"/>
    <w:rsid w:val="004F3629"/>
    <w:rsid w:val="004F38ED"/>
    <w:rsid w:val="004F430B"/>
    <w:rsid w:val="004F4895"/>
    <w:rsid w:val="004F5119"/>
    <w:rsid w:val="004F5E36"/>
    <w:rsid w:val="00500232"/>
    <w:rsid w:val="005012F4"/>
    <w:rsid w:val="00502784"/>
    <w:rsid w:val="005028BB"/>
    <w:rsid w:val="00502CEE"/>
    <w:rsid w:val="00503A9A"/>
    <w:rsid w:val="00504AF9"/>
    <w:rsid w:val="005054AB"/>
    <w:rsid w:val="005117E4"/>
    <w:rsid w:val="00512670"/>
    <w:rsid w:val="0051329E"/>
    <w:rsid w:val="00513CC7"/>
    <w:rsid w:val="00513ED0"/>
    <w:rsid w:val="005142BD"/>
    <w:rsid w:val="0052022F"/>
    <w:rsid w:val="00521261"/>
    <w:rsid w:val="005214DA"/>
    <w:rsid w:val="005217C2"/>
    <w:rsid w:val="00521B02"/>
    <w:rsid w:val="0052445F"/>
    <w:rsid w:val="00524E69"/>
    <w:rsid w:val="00525561"/>
    <w:rsid w:val="0052706B"/>
    <w:rsid w:val="005270C5"/>
    <w:rsid w:val="0052716E"/>
    <w:rsid w:val="00527454"/>
    <w:rsid w:val="00530184"/>
    <w:rsid w:val="00530791"/>
    <w:rsid w:val="0053160C"/>
    <w:rsid w:val="00531C7D"/>
    <w:rsid w:val="005336EC"/>
    <w:rsid w:val="00533CC4"/>
    <w:rsid w:val="00536285"/>
    <w:rsid w:val="00536322"/>
    <w:rsid w:val="00542FF8"/>
    <w:rsid w:val="005432F0"/>
    <w:rsid w:val="00544DB0"/>
    <w:rsid w:val="00545278"/>
    <w:rsid w:val="00545611"/>
    <w:rsid w:val="005466E5"/>
    <w:rsid w:val="00547502"/>
    <w:rsid w:val="00547C95"/>
    <w:rsid w:val="00550E2A"/>
    <w:rsid w:val="0055107D"/>
    <w:rsid w:val="00551D44"/>
    <w:rsid w:val="005528AE"/>
    <w:rsid w:val="00553AD6"/>
    <w:rsid w:val="00553D5E"/>
    <w:rsid w:val="00554EF3"/>
    <w:rsid w:val="00560305"/>
    <w:rsid w:val="00560B05"/>
    <w:rsid w:val="00561669"/>
    <w:rsid w:val="00562AE2"/>
    <w:rsid w:val="00564684"/>
    <w:rsid w:val="00565601"/>
    <w:rsid w:val="005661BC"/>
    <w:rsid w:val="00567F77"/>
    <w:rsid w:val="00570AE8"/>
    <w:rsid w:val="0057195C"/>
    <w:rsid w:val="0057276B"/>
    <w:rsid w:val="005737BE"/>
    <w:rsid w:val="00573E5B"/>
    <w:rsid w:val="0057573E"/>
    <w:rsid w:val="0057597A"/>
    <w:rsid w:val="00576E1A"/>
    <w:rsid w:val="0057714E"/>
    <w:rsid w:val="005778FF"/>
    <w:rsid w:val="0058047F"/>
    <w:rsid w:val="005805CC"/>
    <w:rsid w:val="00581B71"/>
    <w:rsid w:val="00582C09"/>
    <w:rsid w:val="00583647"/>
    <w:rsid w:val="00585C1B"/>
    <w:rsid w:val="00585DB1"/>
    <w:rsid w:val="00587277"/>
    <w:rsid w:val="005919C0"/>
    <w:rsid w:val="00592321"/>
    <w:rsid w:val="005944EE"/>
    <w:rsid w:val="00594C1D"/>
    <w:rsid w:val="00594E98"/>
    <w:rsid w:val="00595AF1"/>
    <w:rsid w:val="00595C10"/>
    <w:rsid w:val="00597A0F"/>
    <w:rsid w:val="00597B94"/>
    <w:rsid w:val="005A0AC9"/>
    <w:rsid w:val="005A3F88"/>
    <w:rsid w:val="005A4538"/>
    <w:rsid w:val="005A4547"/>
    <w:rsid w:val="005A5A39"/>
    <w:rsid w:val="005A615C"/>
    <w:rsid w:val="005A65E2"/>
    <w:rsid w:val="005A795F"/>
    <w:rsid w:val="005A79FD"/>
    <w:rsid w:val="005B014C"/>
    <w:rsid w:val="005B1DDD"/>
    <w:rsid w:val="005B2881"/>
    <w:rsid w:val="005B43BB"/>
    <w:rsid w:val="005B4D45"/>
    <w:rsid w:val="005B4EE8"/>
    <w:rsid w:val="005B5AB7"/>
    <w:rsid w:val="005B6545"/>
    <w:rsid w:val="005B6740"/>
    <w:rsid w:val="005B6812"/>
    <w:rsid w:val="005C0539"/>
    <w:rsid w:val="005C14FB"/>
    <w:rsid w:val="005C222D"/>
    <w:rsid w:val="005C29EF"/>
    <w:rsid w:val="005C2F4B"/>
    <w:rsid w:val="005C3869"/>
    <w:rsid w:val="005C4566"/>
    <w:rsid w:val="005C5C94"/>
    <w:rsid w:val="005C5CCD"/>
    <w:rsid w:val="005C6344"/>
    <w:rsid w:val="005C6F46"/>
    <w:rsid w:val="005D277E"/>
    <w:rsid w:val="005D2E11"/>
    <w:rsid w:val="005D2FFD"/>
    <w:rsid w:val="005D41EB"/>
    <w:rsid w:val="005D42A4"/>
    <w:rsid w:val="005D51A9"/>
    <w:rsid w:val="005D7E71"/>
    <w:rsid w:val="005E05CC"/>
    <w:rsid w:val="005E1BAE"/>
    <w:rsid w:val="005E1C6A"/>
    <w:rsid w:val="005E2878"/>
    <w:rsid w:val="005E29F8"/>
    <w:rsid w:val="005E3AB4"/>
    <w:rsid w:val="005E3F6C"/>
    <w:rsid w:val="005E4A65"/>
    <w:rsid w:val="005E4C7E"/>
    <w:rsid w:val="005E5437"/>
    <w:rsid w:val="005E5964"/>
    <w:rsid w:val="005E6E03"/>
    <w:rsid w:val="005F1583"/>
    <w:rsid w:val="005F1681"/>
    <w:rsid w:val="005F2FFD"/>
    <w:rsid w:val="005F367A"/>
    <w:rsid w:val="005F3C4B"/>
    <w:rsid w:val="005F3CA1"/>
    <w:rsid w:val="005F491A"/>
    <w:rsid w:val="005F4EA7"/>
    <w:rsid w:val="005F5A5B"/>
    <w:rsid w:val="005F61A0"/>
    <w:rsid w:val="005F675C"/>
    <w:rsid w:val="005F70D1"/>
    <w:rsid w:val="005F7875"/>
    <w:rsid w:val="005F7CC7"/>
    <w:rsid w:val="0060006A"/>
    <w:rsid w:val="00603825"/>
    <w:rsid w:val="00603B93"/>
    <w:rsid w:val="006047FF"/>
    <w:rsid w:val="00604A89"/>
    <w:rsid w:val="006052BB"/>
    <w:rsid w:val="00605F7F"/>
    <w:rsid w:val="00606AE0"/>
    <w:rsid w:val="00606D55"/>
    <w:rsid w:val="00606F3C"/>
    <w:rsid w:val="00607DEC"/>
    <w:rsid w:val="00610920"/>
    <w:rsid w:val="00610D33"/>
    <w:rsid w:val="006119B5"/>
    <w:rsid w:val="00612142"/>
    <w:rsid w:val="0061330C"/>
    <w:rsid w:val="00613EDE"/>
    <w:rsid w:val="00613F1F"/>
    <w:rsid w:val="00613FD6"/>
    <w:rsid w:val="00614B9C"/>
    <w:rsid w:val="0061510D"/>
    <w:rsid w:val="00615992"/>
    <w:rsid w:val="00616716"/>
    <w:rsid w:val="0061672D"/>
    <w:rsid w:val="006167CF"/>
    <w:rsid w:val="00616A25"/>
    <w:rsid w:val="0061723A"/>
    <w:rsid w:val="00617852"/>
    <w:rsid w:val="006178D1"/>
    <w:rsid w:val="00620E54"/>
    <w:rsid w:val="00622642"/>
    <w:rsid w:val="0062274C"/>
    <w:rsid w:val="00622E97"/>
    <w:rsid w:val="00624C8F"/>
    <w:rsid w:val="006251B7"/>
    <w:rsid w:val="006252BD"/>
    <w:rsid w:val="006255F9"/>
    <w:rsid w:val="00625B7C"/>
    <w:rsid w:val="00625F4F"/>
    <w:rsid w:val="00626A82"/>
    <w:rsid w:val="00630B83"/>
    <w:rsid w:val="00632706"/>
    <w:rsid w:val="0063271B"/>
    <w:rsid w:val="0063416D"/>
    <w:rsid w:val="00634C73"/>
    <w:rsid w:val="006350BF"/>
    <w:rsid w:val="0063684B"/>
    <w:rsid w:val="00637B1A"/>
    <w:rsid w:val="0064059F"/>
    <w:rsid w:val="006419AB"/>
    <w:rsid w:val="00641BAF"/>
    <w:rsid w:val="00641CC4"/>
    <w:rsid w:val="00643BAF"/>
    <w:rsid w:val="00644A23"/>
    <w:rsid w:val="006452DC"/>
    <w:rsid w:val="00645411"/>
    <w:rsid w:val="00646DD9"/>
    <w:rsid w:val="0064704F"/>
    <w:rsid w:val="006470C1"/>
    <w:rsid w:val="006511AC"/>
    <w:rsid w:val="006523EC"/>
    <w:rsid w:val="00654C4A"/>
    <w:rsid w:val="00655138"/>
    <w:rsid w:val="00655CF5"/>
    <w:rsid w:val="006569A5"/>
    <w:rsid w:val="00660626"/>
    <w:rsid w:val="00660B6E"/>
    <w:rsid w:val="00661A51"/>
    <w:rsid w:val="00661C15"/>
    <w:rsid w:val="00661EE4"/>
    <w:rsid w:val="00663073"/>
    <w:rsid w:val="00663F28"/>
    <w:rsid w:val="006707C3"/>
    <w:rsid w:val="006724FA"/>
    <w:rsid w:val="00672BFE"/>
    <w:rsid w:val="006739EF"/>
    <w:rsid w:val="00673ABD"/>
    <w:rsid w:val="00674B67"/>
    <w:rsid w:val="006757B3"/>
    <w:rsid w:val="00675CD8"/>
    <w:rsid w:val="006770F6"/>
    <w:rsid w:val="006772A4"/>
    <w:rsid w:val="0067784B"/>
    <w:rsid w:val="006807F2"/>
    <w:rsid w:val="00681E5E"/>
    <w:rsid w:val="00683485"/>
    <w:rsid w:val="006835BD"/>
    <w:rsid w:val="00683A14"/>
    <w:rsid w:val="00683B61"/>
    <w:rsid w:val="006858F9"/>
    <w:rsid w:val="00685AFF"/>
    <w:rsid w:val="006866F6"/>
    <w:rsid w:val="00686822"/>
    <w:rsid w:val="00687757"/>
    <w:rsid w:val="00690684"/>
    <w:rsid w:val="006914E5"/>
    <w:rsid w:val="00692A18"/>
    <w:rsid w:val="00692C28"/>
    <w:rsid w:val="00693697"/>
    <w:rsid w:val="00693B58"/>
    <w:rsid w:val="006944BE"/>
    <w:rsid w:val="00695D75"/>
    <w:rsid w:val="00695ED3"/>
    <w:rsid w:val="00696BE2"/>
    <w:rsid w:val="0069701D"/>
    <w:rsid w:val="006974F4"/>
    <w:rsid w:val="006976C9"/>
    <w:rsid w:val="006A2066"/>
    <w:rsid w:val="006A2591"/>
    <w:rsid w:val="006A3D5C"/>
    <w:rsid w:val="006A3FC5"/>
    <w:rsid w:val="006A4852"/>
    <w:rsid w:val="006A7272"/>
    <w:rsid w:val="006B16DF"/>
    <w:rsid w:val="006B1B1D"/>
    <w:rsid w:val="006B1FDD"/>
    <w:rsid w:val="006B26A8"/>
    <w:rsid w:val="006B3359"/>
    <w:rsid w:val="006B3578"/>
    <w:rsid w:val="006B4B62"/>
    <w:rsid w:val="006B4BAF"/>
    <w:rsid w:val="006B4D3D"/>
    <w:rsid w:val="006B525C"/>
    <w:rsid w:val="006B5520"/>
    <w:rsid w:val="006C0BBC"/>
    <w:rsid w:val="006C16E1"/>
    <w:rsid w:val="006C28B2"/>
    <w:rsid w:val="006C30CE"/>
    <w:rsid w:val="006C4E90"/>
    <w:rsid w:val="006C5D0A"/>
    <w:rsid w:val="006C7531"/>
    <w:rsid w:val="006D1BF2"/>
    <w:rsid w:val="006D268A"/>
    <w:rsid w:val="006D4C57"/>
    <w:rsid w:val="006D7A09"/>
    <w:rsid w:val="006D7CCB"/>
    <w:rsid w:val="006E0157"/>
    <w:rsid w:val="006E09C4"/>
    <w:rsid w:val="006E0BAD"/>
    <w:rsid w:val="006E29DD"/>
    <w:rsid w:val="006E35CE"/>
    <w:rsid w:val="006E5352"/>
    <w:rsid w:val="006E5F67"/>
    <w:rsid w:val="006E7689"/>
    <w:rsid w:val="006E7908"/>
    <w:rsid w:val="006E7DAF"/>
    <w:rsid w:val="006E7F24"/>
    <w:rsid w:val="006E7F71"/>
    <w:rsid w:val="006F091E"/>
    <w:rsid w:val="006F1E2B"/>
    <w:rsid w:val="006F280F"/>
    <w:rsid w:val="006F485F"/>
    <w:rsid w:val="006F4F27"/>
    <w:rsid w:val="006F52EF"/>
    <w:rsid w:val="006F6007"/>
    <w:rsid w:val="006F6FBA"/>
    <w:rsid w:val="00700111"/>
    <w:rsid w:val="00700CFB"/>
    <w:rsid w:val="0070192F"/>
    <w:rsid w:val="007038A7"/>
    <w:rsid w:val="00703C63"/>
    <w:rsid w:val="007043CF"/>
    <w:rsid w:val="0070451D"/>
    <w:rsid w:val="007048FD"/>
    <w:rsid w:val="00704939"/>
    <w:rsid w:val="007057FD"/>
    <w:rsid w:val="00705FCE"/>
    <w:rsid w:val="00706392"/>
    <w:rsid w:val="00706618"/>
    <w:rsid w:val="00707339"/>
    <w:rsid w:val="0070741C"/>
    <w:rsid w:val="007101A7"/>
    <w:rsid w:val="007101BB"/>
    <w:rsid w:val="007101CA"/>
    <w:rsid w:val="007108BB"/>
    <w:rsid w:val="00711483"/>
    <w:rsid w:val="0071288B"/>
    <w:rsid w:val="00712D46"/>
    <w:rsid w:val="00713D98"/>
    <w:rsid w:val="007140B3"/>
    <w:rsid w:val="00715163"/>
    <w:rsid w:val="0071527B"/>
    <w:rsid w:val="00716234"/>
    <w:rsid w:val="007162A6"/>
    <w:rsid w:val="00716D52"/>
    <w:rsid w:val="0072014D"/>
    <w:rsid w:val="0072059C"/>
    <w:rsid w:val="00721309"/>
    <w:rsid w:val="00723059"/>
    <w:rsid w:val="0072318C"/>
    <w:rsid w:val="007232B7"/>
    <w:rsid w:val="00723633"/>
    <w:rsid w:val="00724530"/>
    <w:rsid w:val="00724B5C"/>
    <w:rsid w:val="007250AA"/>
    <w:rsid w:val="00725540"/>
    <w:rsid w:val="00726242"/>
    <w:rsid w:val="00726B3B"/>
    <w:rsid w:val="00726F68"/>
    <w:rsid w:val="00730799"/>
    <w:rsid w:val="007313AA"/>
    <w:rsid w:val="00731D3B"/>
    <w:rsid w:val="00731E79"/>
    <w:rsid w:val="00735596"/>
    <w:rsid w:val="00735DD8"/>
    <w:rsid w:val="00735F3E"/>
    <w:rsid w:val="007402C1"/>
    <w:rsid w:val="00740936"/>
    <w:rsid w:val="00741405"/>
    <w:rsid w:val="0074164E"/>
    <w:rsid w:val="0074267C"/>
    <w:rsid w:val="00742C0F"/>
    <w:rsid w:val="00742F75"/>
    <w:rsid w:val="00743098"/>
    <w:rsid w:val="007430D7"/>
    <w:rsid w:val="007447DA"/>
    <w:rsid w:val="00744872"/>
    <w:rsid w:val="007507BC"/>
    <w:rsid w:val="00751EED"/>
    <w:rsid w:val="00753BE2"/>
    <w:rsid w:val="0075438E"/>
    <w:rsid w:val="00755EFF"/>
    <w:rsid w:val="00756217"/>
    <w:rsid w:val="00757F74"/>
    <w:rsid w:val="00757F7A"/>
    <w:rsid w:val="00757FD0"/>
    <w:rsid w:val="00760FEE"/>
    <w:rsid w:val="0076267B"/>
    <w:rsid w:val="00762ACA"/>
    <w:rsid w:val="00763817"/>
    <w:rsid w:val="00763920"/>
    <w:rsid w:val="00763962"/>
    <w:rsid w:val="007641DB"/>
    <w:rsid w:val="00764666"/>
    <w:rsid w:val="0076530B"/>
    <w:rsid w:val="007657D5"/>
    <w:rsid w:val="00765B28"/>
    <w:rsid w:val="007700E4"/>
    <w:rsid w:val="00770F5E"/>
    <w:rsid w:val="007722E9"/>
    <w:rsid w:val="0077389E"/>
    <w:rsid w:val="00773968"/>
    <w:rsid w:val="00773ED7"/>
    <w:rsid w:val="0077460D"/>
    <w:rsid w:val="00774610"/>
    <w:rsid w:val="00774790"/>
    <w:rsid w:val="00774CF9"/>
    <w:rsid w:val="00774D0C"/>
    <w:rsid w:val="00775BA0"/>
    <w:rsid w:val="00776564"/>
    <w:rsid w:val="00776C4D"/>
    <w:rsid w:val="00777603"/>
    <w:rsid w:val="00777D59"/>
    <w:rsid w:val="00780558"/>
    <w:rsid w:val="0078130C"/>
    <w:rsid w:val="00782AAC"/>
    <w:rsid w:val="007846EA"/>
    <w:rsid w:val="00785A80"/>
    <w:rsid w:val="00785C3B"/>
    <w:rsid w:val="007867AC"/>
    <w:rsid w:val="00787FB0"/>
    <w:rsid w:val="00792256"/>
    <w:rsid w:val="00792C57"/>
    <w:rsid w:val="00793164"/>
    <w:rsid w:val="00793296"/>
    <w:rsid w:val="00794001"/>
    <w:rsid w:val="0079426D"/>
    <w:rsid w:val="007944B0"/>
    <w:rsid w:val="00794C7E"/>
    <w:rsid w:val="00795937"/>
    <w:rsid w:val="00795C5C"/>
    <w:rsid w:val="0079640E"/>
    <w:rsid w:val="00796D28"/>
    <w:rsid w:val="0079787C"/>
    <w:rsid w:val="00797971"/>
    <w:rsid w:val="00797E74"/>
    <w:rsid w:val="007A034A"/>
    <w:rsid w:val="007A12D6"/>
    <w:rsid w:val="007A16F3"/>
    <w:rsid w:val="007A393A"/>
    <w:rsid w:val="007A4227"/>
    <w:rsid w:val="007A4681"/>
    <w:rsid w:val="007A470E"/>
    <w:rsid w:val="007A4CE1"/>
    <w:rsid w:val="007A5CD0"/>
    <w:rsid w:val="007A6026"/>
    <w:rsid w:val="007A6DF7"/>
    <w:rsid w:val="007A7389"/>
    <w:rsid w:val="007A793A"/>
    <w:rsid w:val="007A7E82"/>
    <w:rsid w:val="007B24F9"/>
    <w:rsid w:val="007B27F5"/>
    <w:rsid w:val="007B2B7C"/>
    <w:rsid w:val="007B2EE2"/>
    <w:rsid w:val="007B35E4"/>
    <w:rsid w:val="007B36C7"/>
    <w:rsid w:val="007B4031"/>
    <w:rsid w:val="007B41BD"/>
    <w:rsid w:val="007B41EA"/>
    <w:rsid w:val="007B5274"/>
    <w:rsid w:val="007B6A84"/>
    <w:rsid w:val="007B6BDB"/>
    <w:rsid w:val="007B6D9B"/>
    <w:rsid w:val="007B6F42"/>
    <w:rsid w:val="007B79AE"/>
    <w:rsid w:val="007C14F9"/>
    <w:rsid w:val="007C2E93"/>
    <w:rsid w:val="007C332F"/>
    <w:rsid w:val="007C69F7"/>
    <w:rsid w:val="007C704A"/>
    <w:rsid w:val="007C7B19"/>
    <w:rsid w:val="007D12EA"/>
    <w:rsid w:val="007D27CE"/>
    <w:rsid w:val="007D2B2F"/>
    <w:rsid w:val="007D388F"/>
    <w:rsid w:val="007D3B0B"/>
    <w:rsid w:val="007D43F6"/>
    <w:rsid w:val="007D5AB2"/>
    <w:rsid w:val="007D7690"/>
    <w:rsid w:val="007D776F"/>
    <w:rsid w:val="007E1D1F"/>
    <w:rsid w:val="007E29D8"/>
    <w:rsid w:val="007E4087"/>
    <w:rsid w:val="007E494D"/>
    <w:rsid w:val="007E4EE9"/>
    <w:rsid w:val="007E5399"/>
    <w:rsid w:val="007E612B"/>
    <w:rsid w:val="007E7CE5"/>
    <w:rsid w:val="007E7FD1"/>
    <w:rsid w:val="007F1422"/>
    <w:rsid w:val="007F26AF"/>
    <w:rsid w:val="007F32E2"/>
    <w:rsid w:val="007F4051"/>
    <w:rsid w:val="007F4837"/>
    <w:rsid w:val="007F4841"/>
    <w:rsid w:val="007F6540"/>
    <w:rsid w:val="007F78B0"/>
    <w:rsid w:val="0080104C"/>
    <w:rsid w:val="00801531"/>
    <w:rsid w:val="00801A3D"/>
    <w:rsid w:val="00802243"/>
    <w:rsid w:val="00802565"/>
    <w:rsid w:val="008027A5"/>
    <w:rsid w:val="00803F1C"/>
    <w:rsid w:val="008047D0"/>
    <w:rsid w:val="00804BC0"/>
    <w:rsid w:val="00805979"/>
    <w:rsid w:val="00806772"/>
    <w:rsid w:val="008106EF"/>
    <w:rsid w:val="008109D9"/>
    <w:rsid w:val="00812DB3"/>
    <w:rsid w:val="0081334E"/>
    <w:rsid w:val="008141C1"/>
    <w:rsid w:val="00814E65"/>
    <w:rsid w:val="00814F12"/>
    <w:rsid w:val="00815607"/>
    <w:rsid w:val="00815C14"/>
    <w:rsid w:val="008169A6"/>
    <w:rsid w:val="0081732E"/>
    <w:rsid w:val="00817FC3"/>
    <w:rsid w:val="00817FD7"/>
    <w:rsid w:val="00820472"/>
    <w:rsid w:val="008222AE"/>
    <w:rsid w:val="00822A84"/>
    <w:rsid w:val="0082310A"/>
    <w:rsid w:val="008263D7"/>
    <w:rsid w:val="00826E5A"/>
    <w:rsid w:val="008273D1"/>
    <w:rsid w:val="00830370"/>
    <w:rsid w:val="008309EF"/>
    <w:rsid w:val="00831AAA"/>
    <w:rsid w:val="00832864"/>
    <w:rsid w:val="008346DB"/>
    <w:rsid w:val="00834D71"/>
    <w:rsid w:val="008377B8"/>
    <w:rsid w:val="00837831"/>
    <w:rsid w:val="00837A61"/>
    <w:rsid w:val="00840278"/>
    <w:rsid w:val="008410A0"/>
    <w:rsid w:val="00841176"/>
    <w:rsid w:val="008415C3"/>
    <w:rsid w:val="00841979"/>
    <w:rsid w:val="00843F53"/>
    <w:rsid w:val="00844904"/>
    <w:rsid w:val="00844E21"/>
    <w:rsid w:val="008453D6"/>
    <w:rsid w:val="008456EF"/>
    <w:rsid w:val="0084642D"/>
    <w:rsid w:val="0084705C"/>
    <w:rsid w:val="00850977"/>
    <w:rsid w:val="00850CC5"/>
    <w:rsid w:val="008516BB"/>
    <w:rsid w:val="00851877"/>
    <w:rsid w:val="00851B79"/>
    <w:rsid w:val="008526EB"/>
    <w:rsid w:val="0085283F"/>
    <w:rsid w:val="00852CF5"/>
    <w:rsid w:val="008538A9"/>
    <w:rsid w:val="00853AB8"/>
    <w:rsid w:val="00853F60"/>
    <w:rsid w:val="00854299"/>
    <w:rsid w:val="008545DA"/>
    <w:rsid w:val="00856626"/>
    <w:rsid w:val="0085797B"/>
    <w:rsid w:val="00860F1D"/>
    <w:rsid w:val="00861836"/>
    <w:rsid w:val="00862163"/>
    <w:rsid w:val="00863A17"/>
    <w:rsid w:val="00863C76"/>
    <w:rsid w:val="00863D4A"/>
    <w:rsid w:val="0086443D"/>
    <w:rsid w:val="00864641"/>
    <w:rsid w:val="008647B6"/>
    <w:rsid w:val="00864B20"/>
    <w:rsid w:val="00864B3D"/>
    <w:rsid w:val="008651CF"/>
    <w:rsid w:val="008669C1"/>
    <w:rsid w:val="008670EE"/>
    <w:rsid w:val="0086760E"/>
    <w:rsid w:val="0086788E"/>
    <w:rsid w:val="00870395"/>
    <w:rsid w:val="00871E8B"/>
    <w:rsid w:val="0087320A"/>
    <w:rsid w:val="00874C16"/>
    <w:rsid w:val="00875B68"/>
    <w:rsid w:val="008760D9"/>
    <w:rsid w:val="008772F3"/>
    <w:rsid w:val="00877824"/>
    <w:rsid w:val="008809D7"/>
    <w:rsid w:val="008826F7"/>
    <w:rsid w:val="008834AB"/>
    <w:rsid w:val="008835BD"/>
    <w:rsid w:val="00884590"/>
    <w:rsid w:val="0088556F"/>
    <w:rsid w:val="00885970"/>
    <w:rsid w:val="00886556"/>
    <w:rsid w:val="008868F2"/>
    <w:rsid w:val="00887C37"/>
    <w:rsid w:val="008913E7"/>
    <w:rsid w:val="0089142B"/>
    <w:rsid w:val="00891609"/>
    <w:rsid w:val="00891C6F"/>
    <w:rsid w:val="0089292B"/>
    <w:rsid w:val="00893F46"/>
    <w:rsid w:val="00894155"/>
    <w:rsid w:val="0089445B"/>
    <w:rsid w:val="0089651D"/>
    <w:rsid w:val="008976C8"/>
    <w:rsid w:val="008A0E32"/>
    <w:rsid w:val="008A140E"/>
    <w:rsid w:val="008A1BEF"/>
    <w:rsid w:val="008A23C6"/>
    <w:rsid w:val="008A4377"/>
    <w:rsid w:val="008A4670"/>
    <w:rsid w:val="008A47AB"/>
    <w:rsid w:val="008A5C5E"/>
    <w:rsid w:val="008A6B3F"/>
    <w:rsid w:val="008B10E1"/>
    <w:rsid w:val="008B14E5"/>
    <w:rsid w:val="008B18B9"/>
    <w:rsid w:val="008B2777"/>
    <w:rsid w:val="008B3238"/>
    <w:rsid w:val="008B706A"/>
    <w:rsid w:val="008B71BC"/>
    <w:rsid w:val="008C0A87"/>
    <w:rsid w:val="008C1E37"/>
    <w:rsid w:val="008C248A"/>
    <w:rsid w:val="008C3046"/>
    <w:rsid w:val="008C3DE4"/>
    <w:rsid w:val="008C47F0"/>
    <w:rsid w:val="008C5261"/>
    <w:rsid w:val="008C5655"/>
    <w:rsid w:val="008C61AB"/>
    <w:rsid w:val="008C70E2"/>
    <w:rsid w:val="008C7E1F"/>
    <w:rsid w:val="008D007A"/>
    <w:rsid w:val="008D12CD"/>
    <w:rsid w:val="008D14D6"/>
    <w:rsid w:val="008D3805"/>
    <w:rsid w:val="008D410E"/>
    <w:rsid w:val="008D422E"/>
    <w:rsid w:val="008D560E"/>
    <w:rsid w:val="008D5615"/>
    <w:rsid w:val="008D7692"/>
    <w:rsid w:val="008D77AF"/>
    <w:rsid w:val="008D7E72"/>
    <w:rsid w:val="008E145B"/>
    <w:rsid w:val="008E169C"/>
    <w:rsid w:val="008E3578"/>
    <w:rsid w:val="008E3ED7"/>
    <w:rsid w:val="008E4121"/>
    <w:rsid w:val="008E482B"/>
    <w:rsid w:val="008E4A6F"/>
    <w:rsid w:val="008E5014"/>
    <w:rsid w:val="008E5E3C"/>
    <w:rsid w:val="008E5F66"/>
    <w:rsid w:val="008F0B23"/>
    <w:rsid w:val="008F1C56"/>
    <w:rsid w:val="008F2EC4"/>
    <w:rsid w:val="008F3FF7"/>
    <w:rsid w:val="008F6AE2"/>
    <w:rsid w:val="008F6E55"/>
    <w:rsid w:val="009002A9"/>
    <w:rsid w:val="009013D3"/>
    <w:rsid w:val="009024BC"/>
    <w:rsid w:val="009031C5"/>
    <w:rsid w:val="00903430"/>
    <w:rsid w:val="00903A08"/>
    <w:rsid w:val="009049EE"/>
    <w:rsid w:val="00907314"/>
    <w:rsid w:val="00907860"/>
    <w:rsid w:val="00910A80"/>
    <w:rsid w:val="00911153"/>
    <w:rsid w:val="00912C67"/>
    <w:rsid w:val="00914112"/>
    <w:rsid w:val="00914936"/>
    <w:rsid w:val="00921E7C"/>
    <w:rsid w:val="00922287"/>
    <w:rsid w:val="00924325"/>
    <w:rsid w:val="009247A1"/>
    <w:rsid w:val="00924CD1"/>
    <w:rsid w:val="009253E3"/>
    <w:rsid w:val="009255E0"/>
    <w:rsid w:val="0092598E"/>
    <w:rsid w:val="00925BE7"/>
    <w:rsid w:val="00925EB3"/>
    <w:rsid w:val="009270DD"/>
    <w:rsid w:val="0092757F"/>
    <w:rsid w:val="009275E5"/>
    <w:rsid w:val="0093219D"/>
    <w:rsid w:val="00932439"/>
    <w:rsid w:val="009333D1"/>
    <w:rsid w:val="009349CF"/>
    <w:rsid w:val="009363D6"/>
    <w:rsid w:val="00936BC7"/>
    <w:rsid w:val="0093713A"/>
    <w:rsid w:val="0093778F"/>
    <w:rsid w:val="009404EA"/>
    <w:rsid w:val="00941732"/>
    <w:rsid w:val="0094273B"/>
    <w:rsid w:val="009427EA"/>
    <w:rsid w:val="00942DD8"/>
    <w:rsid w:val="00943F17"/>
    <w:rsid w:val="00944103"/>
    <w:rsid w:val="00945E5B"/>
    <w:rsid w:val="00946298"/>
    <w:rsid w:val="00946D94"/>
    <w:rsid w:val="009474B9"/>
    <w:rsid w:val="00947AAF"/>
    <w:rsid w:val="00951680"/>
    <w:rsid w:val="00953F72"/>
    <w:rsid w:val="00954C21"/>
    <w:rsid w:val="00955FB1"/>
    <w:rsid w:val="0095730B"/>
    <w:rsid w:val="00957325"/>
    <w:rsid w:val="00961597"/>
    <w:rsid w:val="0096191E"/>
    <w:rsid w:val="0096253D"/>
    <w:rsid w:val="0096296D"/>
    <w:rsid w:val="0096492C"/>
    <w:rsid w:val="00964CE3"/>
    <w:rsid w:val="00965BB0"/>
    <w:rsid w:val="009663D1"/>
    <w:rsid w:val="009664CC"/>
    <w:rsid w:val="00966755"/>
    <w:rsid w:val="00966D0E"/>
    <w:rsid w:val="00967785"/>
    <w:rsid w:val="0097074B"/>
    <w:rsid w:val="00970A29"/>
    <w:rsid w:val="00970DA6"/>
    <w:rsid w:val="00972449"/>
    <w:rsid w:val="00972904"/>
    <w:rsid w:val="009729B0"/>
    <w:rsid w:val="00973400"/>
    <w:rsid w:val="00974217"/>
    <w:rsid w:val="009743FA"/>
    <w:rsid w:val="00975E94"/>
    <w:rsid w:val="0097603F"/>
    <w:rsid w:val="0097781F"/>
    <w:rsid w:val="0098011E"/>
    <w:rsid w:val="009809A2"/>
    <w:rsid w:val="00981298"/>
    <w:rsid w:val="00981698"/>
    <w:rsid w:val="00981714"/>
    <w:rsid w:val="0098176A"/>
    <w:rsid w:val="00981A2F"/>
    <w:rsid w:val="00981CE0"/>
    <w:rsid w:val="0098681E"/>
    <w:rsid w:val="00987699"/>
    <w:rsid w:val="00987B27"/>
    <w:rsid w:val="00990165"/>
    <w:rsid w:val="0099076F"/>
    <w:rsid w:val="0099235C"/>
    <w:rsid w:val="009923B1"/>
    <w:rsid w:val="00993066"/>
    <w:rsid w:val="009934B7"/>
    <w:rsid w:val="009950AC"/>
    <w:rsid w:val="00995832"/>
    <w:rsid w:val="00995BED"/>
    <w:rsid w:val="0099649D"/>
    <w:rsid w:val="009979AF"/>
    <w:rsid w:val="009A0765"/>
    <w:rsid w:val="009A0BED"/>
    <w:rsid w:val="009A0C6F"/>
    <w:rsid w:val="009A1B83"/>
    <w:rsid w:val="009A1E20"/>
    <w:rsid w:val="009A26C5"/>
    <w:rsid w:val="009A2D10"/>
    <w:rsid w:val="009A4085"/>
    <w:rsid w:val="009A41E8"/>
    <w:rsid w:val="009A4335"/>
    <w:rsid w:val="009A4BF1"/>
    <w:rsid w:val="009A598D"/>
    <w:rsid w:val="009A622A"/>
    <w:rsid w:val="009A7C91"/>
    <w:rsid w:val="009B06DD"/>
    <w:rsid w:val="009B0BB0"/>
    <w:rsid w:val="009B136D"/>
    <w:rsid w:val="009B19E9"/>
    <w:rsid w:val="009B2477"/>
    <w:rsid w:val="009B4647"/>
    <w:rsid w:val="009B4BF5"/>
    <w:rsid w:val="009B5AF4"/>
    <w:rsid w:val="009B620F"/>
    <w:rsid w:val="009B686F"/>
    <w:rsid w:val="009B7167"/>
    <w:rsid w:val="009C0066"/>
    <w:rsid w:val="009C107D"/>
    <w:rsid w:val="009C125D"/>
    <w:rsid w:val="009C1495"/>
    <w:rsid w:val="009C1CC2"/>
    <w:rsid w:val="009C2090"/>
    <w:rsid w:val="009C3E7F"/>
    <w:rsid w:val="009C49BF"/>
    <w:rsid w:val="009C5269"/>
    <w:rsid w:val="009C5616"/>
    <w:rsid w:val="009C5770"/>
    <w:rsid w:val="009C6D09"/>
    <w:rsid w:val="009D1986"/>
    <w:rsid w:val="009D2177"/>
    <w:rsid w:val="009D2761"/>
    <w:rsid w:val="009D2808"/>
    <w:rsid w:val="009D3744"/>
    <w:rsid w:val="009D3B36"/>
    <w:rsid w:val="009D3FF2"/>
    <w:rsid w:val="009D4BB0"/>
    <w:rsid w:val="009D520C"/>
    <w:rsid w:val="009D574A"/>
    <w:rsid w:val="009D5A2C"/>
    <w:rsid w:val="009D63E4"/>
    <w:rsid w:val="009D6B3E"/>
    <w:rsid w:val="009D785B"/>
    <w:rsid w:val="009D7CC0"/>
    <w:rsid w:val="009E0040"/>
    <w:rsid w:val="009E0792"/>
    <w:rsid w:val="009E08B9"/>
    <w:rsid w:val="009E1971"/>
    <w:rsid w:val="009E2BFA"/>
    <w:rsid w:val="009E2CA9"/>
    <w:rsid w:val="009E3ABD"/>
    <w:rsid w:val="009E4679"/>
    <w:rsid w:val="009E553C"/>
    <w:rsid w:val="009E61E2"/>
    <w:rsid w:val="009E66CC"/>
    <w:rsid w:val="009E73FB"/>
    <w:rsid w:val="009F0040"/>
    <w:rsid w:val="009F1918"/>
    <w:rsid w:val="009F1F93"/>
    <w:rsid w:val="009F3DA4"/>
    <w:rsid w:val="009F4467"/>
    <w:rsid w:val="009F47D7"/>
    <w:rsid w:val="009F62AF"/>
    <w:rsid w:val="009F6953"/>
    <w:rsid w:val="009F74B6"/>
    <w:rsid w:val="00A00F7B"/>
    <w:rsid w:val="00A04F1D"/>
    <w:rsid w:val="00A05525"/>
    <w:rsid w:val="00A058E2"/>
    <w:rsid w:val="00A11E91"/>
    <w:rsid w:val="00A127DE"/>
    <w:rsid w:val="00A13E32"/>
    <w:rsid w:val="00A13EEC"/>
    <w:rsid w:val="00A144AE"/>
    <w:rsid w:val="00A15614"/>
    <w:rsid w:val="00A164BA"/>
    <w:rsid w:val="00A16736"/>
    <w:rsid w:val="00A16F28"/>
    <w:rsid w:val="00A20076"/>
    <w:rsid w:val="00A2089D"/>
    <w:rsid w:val="00A20F52"/>
    <w:rsid w:val="00A222C0"/>
    <w:rsid w:val="00A224AF"/>
    <w:rsid w:val="00A22B1B"/>
    <w:rsid w:val="00A22DE5"/>
    <w:rsid w:val="00A241AB"/>
    <w:rsid w:val="00A24A5F"/>
    <w:rsid w:val="00A24EEA"/>
    <w:rsid w:val="00A24F56"/>
    <w:rsid w:val="00A255E2"/>
    <w:rsid w:val="00A25EA4"/>
    <w:rsid w:val="00A31C8E"/>
    <w:rsid w:val="00A31D73"/>
    <w:rsid w:val="00A32F79"/>
    <w:rsid w:val="00A32F7A"/>
    <w:rsid w:val="00A34D55"/>
    <w:rsid w:val="00A36728"/>
    <w:rsid w:val="00A413D1"/>
    <w:rsid w:val="00A4173B"/>
    <w:rsid w:val="00A424D1"/>
    <w:rsid w:val="00A4502E"/>
    <w:rsid w:val="00A45893"/>
    <w:rsid w:val="00A45B1D"/>
    <w:rsid w:val="00A46144"/>
    <w:rsid w:val="00A4703E"/>
    <w:rsid w:val="00A475BF"/>
    <w:rsid w:val="00A511F8"/>
    <w:rsid w:val="00A51F42"/>
    <w:rsid w:val="00A52588"/>
    <w:rsid w:val="00A529A9"/>
    <w:rsid w:val="00A534D6"/>
    <w:rsid w:val="00A53DCE"/>
    <w:rsid w:val="00A543EE"/>
    <w:rsid w:val="00A54E7F"/>
    <w:rsid w:val="00A55A55"/>
    <w:rsid w:val="00A56872"/>
    <w:rsid w:val="00A5699F"/>
    <w:rsid w:val="00A56B99"/>
    <w:rsid w:val="00A609F1"/>
    <w:rsid w:val="00A61411"/>
    <w:rsid w:val="00A61873"/>
    <w:rsid w:val="00A61D78"/>
    <w:rsid w:val="00A63564"/>
    <w:rsid w:val="00A6361C"/>
    <w:rsid w:val="00A65610"/>
    <w:rsid w:val="00A65763"/>
    <w:rsid w:val="00A6617B"/>
    <w:rsid w:val="00A663AD"/>
    <w:rsid w:val="00A66540"/>
    <w:rsid w:val="00A6693B"/>
    <w:rsid w:val="00A670A3"/>
    <w:rsid w:val="00A671C2"/>
    <w:rsid w:val="00A67583"/>
    <w:rsid w:val="00A679B9"/>
    <w:rsid w:val="00A70005"/>
    <w:rsid w:val="00A70565"/>
    <w:rsid w:val="00A70FC8"/>
    <w:rsid w:val="00A7136D"/>
    <w:rsid w:val="00A71773"/>
    <w:rsid w:val="00A7259C"/>
    <w:rsid w:val="00A72AAA"/>
    <w:rsid w:val="00A7366A"/>
    <w:rsid w:val="00A73B76"/>
    <w:rsid w:val="00A73C1A"/>
    <w:rsid w:val="00A74A6B"/>
    <w:rsid w:val="00A75376"/>
    <w:rsid w:val="00A77CD3"/>
    <w:rsid w:val="00A77D16"/>
    <w:rsid w:val="00A77EBC"/>
    <w:rsid w:val="00A82BC4"/>
    <w:rsid w:val="00A82D64"/>
    <w:rsid w:val="00A8309E"/>
    <w:rsid w:val="00A8332A"/>
    <w:rsid w:val="00A83785"/>
    <w:rsid w:val="00A83BD2"/>
    <w:rsid w:val="00A8419E"/>
    <w:rsid w:val="00A842F7"/>
    <w:rsid w:val="00A84C07"/>
    <w:rsid w:val="00A8552D"/>
    <w:rsid w:val="00A901D5"/>
    <w:rsid w:val="00A91745"/>
    <w:rsid w:val="00A91EA3"/>
    <w:rsid w:val="00A9245B"/>
    <w:rsid w:val="00A933D8"/>
    <w:rsid w:val="00A94688"/>
    <w:rsid w:val="00A94B68"/>
    <w:rsid w:val="00A94EEC"/>
    <w:rsid w:val="00A95FFC"/>
    <w:rsid w:val="00A96BE0"/>
    <w:rsid w:val="00A97630"/>
    <w:rsid w:val="00A97AD3"/>
    <w:rsid w:val="00AA0A13"/>
    <w:rsid w:val="00AA1331"/>
    <w:rsid w:val="00AA32D8"/>
    <w:rsid w:val="00AA4CC3"/>
    <w:rsid w:val="00AA4E5E"/>
    <w:rsid w:val="00AA65CC"/>
    <w:rsid w:val="00AA6EEF"/>
    <w:rsid w:val="00AA7758"/>
    <w:rsid w:val="00AA77BD"/>
    <w:rsid w:val="00AB037D"/>
    <w:rsid w:val="00AB10C6"/>
    <w:rsid w:val="00AB1C41"/>
    <w:rsid w:val="00AB1E39"/>
    <w:rsid w:val="00AB2E03"/>
    <w:rsid w:val="00AB2FB6"/>
    <w:rsid w:val="00AB3576"/>
    <w:rsid w:val="00AB43AC"/>
    <w:rsid w:val="00AB4B7B"/>
    <w:rsid w:val="00AB5851"/>
    <w:rsid w:val="00AB71E5"/>
    <w:rsid w:val="00AB7D20"/>
    <w:rsid w:val="00AC093B"/>
    <w:rsid w:val="00AC0FAC"/>
    <w:rsid w:val="00AC2533"/>
    <w:rsid w:val="00AC4057"/>
    <w:rsid w:val="00AC4098"/>
    <w:rsid w:val="00AC6A6D"/>
    <w:rsid w:val="00AC70A6"/>
    <w:rsid w:val="00AC74D7"/>
    <w:rsid w:val="00AD036F"/>
    <w:rsid w:val="00AD0679"/>
    <w:rsid w:val="00AD0D7A"/>
    <w:rsid w:val="00AD0FAD"/>
    <w:rsid w:val="00AD15D0"/>
    <w:rsid w:val="00AD1B01"/>
    <w:rsid w:val="00AD3B1D"/>
    <w:rsid w:val="00AD3C04"/>
    <w:rsid w:val="00AD4224"/>
    <w:rsid w:val="00AD42C6"/>
    <w:rsid w:val="00AD52D2"/>
    <w:rsid w:val="00AD53B2"/>
    <w:rsid w:val="00AD5859"/>
    <w:rsid w:val="00AD68F8"/>
    <w:rsid w:val="00AD6C26"/>
    <w:rsid w:val="00AD742B"/>
    <w:rsid w:val="00AD7F97"/>
    <w:rsid w:val="00AE013D"/>
    <w:rsid w:val="00AE06AC"/>
    <w:rsid w:val="00AE10A6"/>
    <w:rsid w:val="00AE15AC"/>
    <w:rsid w:val="00AE26C7"/>
    <w:rsid w:val="00AE3309"/>
    <w:rsid w:val="00AE464E"/>
    <w:rsid w:val="00AE493A"/>
    <w:rsid w:val="00AE4BB1"/>
    <w:rsid w:val="00AE6BF7"/>
    <w:rsid w:val="00AE77E5"/>
    <w:rsid w:val="00AF09A1"/>
    <w:rsid w:val="00AF3100"/>
    <w:rsid w:val="00AF3118"/>
    <w:rsid w:val="00AF3A53"/>
    <w:rsid w:val="00AF54A2"/>
    <w:rsid w:val="00AF55D5"/>
    <w:rsid w:val="00AF5D56"/>
    <w:rsid w:val="00B00A2B"/>
    <w:rsid w:val="00B00D7D"/>
    <w:rsid w:val="00B021C2"/>
    <w:rsid w:val="00B031D2"/>
    <w:rsid w:val="00B05038"/>
    <w:rsid w:val="00B05F67"/>
    <w:rsid w:val="00B07122"/>
    <w:rsid w:val="00B07950"/>
    <w:rsid w:val="00B10C7D"/>
    <w:rsid w:val="00B12C37"/>
    <w:rsid w:val="00B139F9"/>
    <w:rsid w:val="00B141B6"/>
    <w:rsid w:val="00B15898"/>
    <w:rsid w:val="00B16EE6"/>
    <w:rsid w:val="00B2052C"/>
    <w:rsid w:val="00B20577"/>
    <w:rsid w:val="00B20B13"/>
    <w:rsid w:val="00B223CC"/>
    <w:rsid w:val="00B22551"/>
    <w:rsid w:val="00B23240"/>
    <w:rsid w:val="00B250F4"/>
    <w:rsid w:val="00B261A8"/>
    <w:rsid w:val="00B27101"/>
    <w:rsid w:val="00B2790A"/>
    <w:rsid w:val="00B27957"/>
    <w:rsid w:val="00B27F3B"/>
    <w:rsid w:val="00B31E92"/>
    <w:rsid w:val="00B32087"/>
    <w:rsid w:val="00B32811"/>
    <w:rsid w:val="00B32BA4"/>
    <w:rsid w:val="00B33284"/>
    <w:rsid w:val="00B348F3"/>
    <w:rsid w:val="00B34BB3"/>
    <w:rsid w:val="00B356C0"/>
    <w:rsid w:val="00B35E28"/>
    <w:rsid w:val="00B35F2B"/>
    <w:rsid w:val="00B35F98"/>
    <w:rsid w:val="00B369A4"/>
    <w:rsid w:val="00B36C6F"/>
    <w:rsid w:val="00B37AD7"/>
    <w:rsid w:val="00B37C11"/>
    <w:rsid w:val="00B40193"/>
    <w:rsid w:val="00B419FE"/>
    <w:rsid w:val="00B41E8F"/>
    <w:rsid w:val="00B423DC"/>
    <w:rsid w:val="00B426E6"/>
    <w:rsid w:val="00B446AE"/>
    <w:rsid w:val="00B4543E"/>
    <w:rsid w:val="00B456FC"/>
    <w:rsid w:val="00B463BC"/>
    <w:rsid w:val="00B47C02"/>
    <w:rsid w:val="00B50F65"/>
    <w:rsid w:val="00B5120A"/>
    <w:rsid w:val="00B51AD4"/>
    <w:rsid w:val="00B529C6"/>
    <w:rsid w:val="00B52EF9"/>
    <w:rsid w:val="00B531EF"/>
    <w:rsid w:val="00B5374E"/>
    <w:rsid w:val="00B53EEF"/>
    <w:rsid w:val="00B55766"/>
    <w:rsid w:val="00B56B33"/>
    <w:rsid w:val="00B6007E"/>
    <w:rsid w:val="00B6065E"/>
    <w:rsid w:val="00B608B8"/>
    <w:rsid w:val="00B60D01"/>
    <w:rsid w:val="00B618E7"/>
    <w:rsid w:val="00B629C8"/>
    <w:rsid w:val="00B63AB6"/>
    <w:rsid w:val="00B6422C"/>
    <w:rsid w:val="00B64713"/>
    <w:rsid w:val="00B64977"/>
    <w:rsid w:val="00B64EC0"/>
    <w:rsid w:val="00B64FC7"/>
    <w:rsid w:val="00B65379"/>
    <w:rsid w:val="00B65474"/>
    <w:rsid w:val="00B660EC"/>
    <w:rsid w:val="00B6665B"/>
    <w:rsid w:val="00B66E9C"/>
    <w:rsid w:val="00B708C9"/>
    <w:rsid w:val="00B71559"/>
    <w:rsid w:val="00B723B1"/>
    <w:rsid w:val="00B73099"/>
    <w:rsid w:val="00B73402"/>
    <w:rsid w:val="00B73547"/>
    <w:rsid w:val="00B73CBC"/>
    <w:rsid w:val="00B73F34"/>
    <w:rsid w:val="00B74D13"/>
    <w:rsid w:val="00B75770"/>
    <w:rsid w:val="00B76231"/>
    <w:rsid w:val="00B80C05"/>
    <w:rsid w:val="00B80E0D"/>
    <w:rsid w:val="00B85272"/>
    <w:rsid w:val="00B900EF"/>
    <w:rsid w:val="00B905A9"/>
    <w:rsid w:val="00B9078F"/>
    <w:rsid w:val="00B917C2"/>
    <w:rsid w:val="00B91C5D"/>
    <w:rsid w:val="00B91E44"/>
    <w:rsid w:val="00B91F6A"/>
    <w:rsid w:val="00B92869"/>
    <w:rsid w:val="00B93D9B"/>
    <w:rsid w:val="00B9433A"/>
    <w:rsid w:val="00B94733"/>
    <w:rsid w:val="00B94745"/>
    <w:rsid w:val="00B94FAE"/>
    <w:rsid w:val="00B95F60"/>
    <w:rsid w:val="00B96EE2"/>
    <w:rsid w:val="00B97842"/>
    <w:rsid w:val="00B97D07"/>
    <w:rsid w:val="00BA10B0"/>
    <w:rsid w:val="00BA30B6"/>
    <w:rsid w:val="00BA5806"/>
    <w:rsid w:val="00BA5EAD"/>
    <w:rsid w:val="00BA740E"/>
    <w:rsid w:val="00BA7C87"/>
    <w:rsid w:val="00BA7D45"/>
    <w:rsid w:val="00BB19C8"/>
    <w:rsid w:val="00BB1A3C"/>
    <w:rsid w:val="00BB1C3A"/>
    <w:rsid w:val="00BB1F30"/>
    <w:rsid w:val="00BB2058"/>
    <w:rsid w:val="00BB356A"/>
    <w:rsid w:val="00BB38D1"/>
    <w:rsid w:val="00BB3F46"/>
    <w:rsid w:val="00BB4104"/>
    <w:rsid w:val="00BB4118"/>
    <w:rsid w:val="00BB522F"/>
    <w:rsid w:val="00BB5C8A"/>
    <w:rsid w:val="00BB5E4C"/>
    <w:rsid w:val="00BB5E79"/>
    <w:rsid w:val="00BB6C18"/>
    <w:rsid w:val="00BB7419"/>
    <w:rsid w:val="00BB7A62"/>
    <w:rsid w:val="00BC0416"/>
    <w:rsid w:val="00BC065E"/>
    <w:rsid w:val="00BC06E3"/>
    <w:rsid w:val="00BC105A"/>
    <w:rsid w:val="00BC1ECB"/>
    <w:rsid w:val="00BC287B"/>
    <w:rsid w:val="00BC40DD"/>
    <w:rsid w:val="00BC5076"/>
    <w:rsid w:val="00BC638B"/>
    <w:rsid w:val="00BC6875"/>
    <w:rsid w:val="00BC6A91"/>
    <w:rsid w:val="00BC7122"/>
    <w:rsid w:val="00BC7DEB"/>
    <w:rsid w:val="00BD1B91"/>
    <w:rsid w:val="00BD218C"/>
    <w:rsid w:val="00BD2A61"/>
    <w:rsid w:val="00BD2B8C"/>
    <w:rsid w:val="00BD2BC8"/>
    <w:rsid w:val="00BD3689"/>
    <w:rsid w:val="00BD3A34"/>
    <w:rsid w:val="00BD453A"/>
    <w:rsid w:val="00BD6946"/>
    <w:rsid w:val="00BD7557"/>
    <w:rsid w:val="00BD777C"/>
    <w:rsid w:val="00BE019D"/>
    <w:rsid w:val="00BE06B2"/>
    <w:rsid w:val="00BE181E"/>
    <w:rsid w:val="00BE2A40"/>
    <w:rsid w:val="00BE394D"/>
    <w:rsid w:val="00BE505B"/>
    <w:rsid w:val="00BE5979"/>
    <w:rsid w:val="00BE5D56"/>
    <w:rsid w:val="00BE642D"/>
    <w:rsid w:val="00BE7154"/>
    <w:rsid w:val="00BF0AB1"/>
    <w:rsid w:val="00BF1760"/>
    <w:rsid w:val="00BF24F3"/>
    <w:rsid w:val="00BF2A6F"/>
    <w:rsid w:val="00BF38DE"/>
    <w:rsid w:val="00BF3C2F"/>
    <w:rsid w:val="00BF3F5B"/>
    <w:rsid w:val="00BF56CC"/>
    <w:rsid w:val="00BF67BD"/>
    <w:rsid w:val="00BF6CB7"/>
    <w:rsid w:val="00BF6F81"/>
    <w:rsid w:val="00BF776C"/>
    <w:rsid w:val="00BF7A2A"/>
    <w:rsid w:val="00BF7EB0"/>
    <w:rsid w:val="00C01411"/>
    <w:rsid w:val="00C01B92"/>
    <w:rsid w:val="00C01DBD"/>
    <w:rsid w:val="00C06441"/>
    <w:rsid w:val="00C07179"/>
    <w:rsid w:val="00C07AFD"/>
    <w:rsid w:val="00C07B79"/>
    <w:rsid w:val="00C1059D"/>
    <w:rsid w:val="00C1069A"/>
    <w:rsid w:val="00C11070"/>
    <w:rsid w:val="00C1179E"/>
    <w:rsid w:val="00C136D3"/>
    <w:rsid w:val="00C13834"/>
    <w:rsid w:val="00C15D7F"/>
    <w:rsid w:val="00C17127"/>
    <w:rsid w:val="00C2197A"/>
    <w:rsid w:val="00C21F3D"/>
    <w:rsid w:val="00C22A9E"/>
    <w:rsid w:val="00C242C8"/>
    <w:rsid w:val="00C248A1"/>
    <w:rsid w:val="00C248D3"/>
    <w:rsid w:val="00C2539B"/>
    <w:rsid w:val="00C256B9"/>
    <w:rsid w:val="00C268FC"/>
    <w:rsid w:val="00C26C0D"/>
    <w:rsid w:val="00C27EF3"/>
    <w:rsid w:val="00C30940"/>
    <w:rsid w:val="00C30F51"/>
    <w:rsid w:val="00C34412"/>
    <w:rsid w:val="00C35C25"/>
    <w:rsid w:val="00C35C57"/>
    <w:rsid w:val="00C35DE3"/>
    <w:rsid w:val="00C36D77"/>
    <w:rsid w:val="00C371A0"/>
    <w:rsid w:val="00C3752C"/>
    <w:rsid w:val="00C4050C"/>
    <w:rsid w:val="00C40894"/>
    <w:rsid w:val="00C41370"/>
    <w:rsid w:val="00C42D0B"/>
    <w:rsid w:val="00C439A1"/>
    <w:rsid w:val="00C453BD"/>
    <w:rsid w:val="00C45E56"/>
    <w:rsid w:val="00C46BAC"/>
    <w:rsid w:val="00C50209"/>
    <w:rsid w:val="00C51236"/>
    <w:rsid w:val="00C51F3A"/>
    <w:rsid w:val="00C52242"/>
    <w:rsid w:val="00C5291A"/>
    <w:rsid w:val="00C529C5"/>
    <w:rsid w:val="00C571D3"/>
    <w:rsid w:val="00C573C5"/>
    <w:rsid w:val="00C578C2"/>
    <w:rsid w:val="00C6091E"/>
    <w:rsid w:val="00C61B6B"/>
    <w:rsid w:val="00C62179"/>
    <w:rsid w:val="00C62358"/>
    <w:rsid w:val="00C62681"/>
    <w:rsid w:val="00C628DD"/>
    <w:rsid w:val="00C628DF"/>
    <w:rsid w:val="00C62C8C"/>
    <w:rsid w:val="00C63212"/>
    <w:rsid w:val="00C6428F"/>
    <w:rsid w:val="00C65AD2"/>
    <w:rsid w:val="00C65B39"/>
    <w:rsid w:val="00C65C0F"/>
    <w:rsid w:val="00C6719B"/>
    <w:rsid w:val="00C7132A"/>
    <w:rsid w:val="00C73FE9"/>
    <w:rsid w:val="00C75998"/>
    <w:rsid w:val="00C76374"/>
    <w:rsid w:val="00C7681A"/>
    <w:rsid w:val="00C769F7"/>
    <w:rsid w:val="00C802AD"/>
    <w:rsid w:val="00C80AC4"/>
    <w:rsid w:val="00C80EB1"/>
    <w:rsid w:val="00C81C85"/>
    <w:rsid w:val="00C821F2"/>
    <w:rsid w:val="00C82495"/>
    <w:rsid w:val="00C82836"/>
    <w:rsid w:val="00C84FA4"/>
    <w:rsid w:val="00C85373"/>
    <w:rsid w:val="00C8548A"/>
    <w:rsid w:val="00C87013"/>
    <w:rsid w:val="00C874BD"/>
    <w:rsid w:val="00C877C2"/>
    <w:rsid w:val="00C90E9B"/>
    <w:rsid w:val="00C91073"/>
    <w:rsid w:val="00C91732"/>
    <w:rsid w:val="00C946A6"/>
    <w:rsid w:val="00C946EC"/>
    <w:rsid w:val="00C95363"/>
    <w:rsid w:val="00C95705"/>
    <w:rsid w:val="00C961C1"/>
    <w:rsid w:val="00C96992"/>
    <w:rsid w:val="00C97636"/>
    <w:rsid w:val="00C97DF5"/>
    <w:rsid w:val="00C97F1F"/>
    <w:rsid w:val="00CA0AB5"/>
    <w:rsid w:val="00CA0BE0"/>
    <w:rsid w:val="00CA209E"/>
    <w:rsid w:val="00CA30EB"/>
    <w:rsid w:val="00CA467D"/>
    <w:rsid w:val="00CA4784"/>
    <w:rsid w:val="00CA4DBA"/>
    <w:rsid w:val="00CA55FA"/>
    <w:rsid w:val="00CA61E7"/>
    <w:rsid w:val="00CA76C0"/>
    <w:rsid w:val="00CA7BB9"/>
    <w:rsid w:val="00CB034F"/>
    <w:rsid w:val="00CB05E8"/>
    <w:rsid w:val="00CB062E"/>
    <w:rsid w:val="00CB1957"/>
    <w:rsid w:val="00CB252C"/>
    <w:rsid w:val="00CB2B61"/>
    <w:rsid w:val="00CB46B0"/>
    <w:rsid w:val="00CB4899"/>
    <w:rsid w:val="00CB5764"/>
    <w:rsid w:val="00CB60F4"/>
    <w:rsid w:val="00CB692E"/>
    <w:rsid w:val="00CB6CD9"/>
    <w:rsid w:val="00CB6F19"/>
    <w:rsid w:val="00CB6FC2"/>
    <w:rsid w:val="00CC3F96"/>
    <w:rsid w:val="00CC406F"/>
    <w:rsid w:val="00CC495E"/>
    <w:rsid w:val="00CC4F1D"/>
    <w:rsid w:val="00CD08BC"/>
    <w:rsid w:val="00CD24A0"/>
    <w:rsid w:val="00CD2B2D"/>
    <w:rsid w:val="00CD330B"/>
    <w:rsid w:val="00CD35FF"/>
    <w:rsid w:val="00CD3A8F"/>
    <w:rsid w:val="00CD41D4"/>
    <w:rsid w:val="00CD4B6A"/>
    <w:rsid w:val="00CD4EC3"/>
    <w:rsid w:val="00CD5A0C"/>
    <w:rsid w:val="00CD5ED9"/>
    <w:rsid w:val="00CD7510"/>
    <w:rsid w:val="00CD7A81"/>
    <w:rsid w:val="00CE02C0"/>
    <w:rsid w:val="00CE080E"/>
    <w:rsid w:val="00CE175B"/>
    <w:rsid w:val="00CE1CC0"/>
    <w:rsid w:val="00CE20BC"/>
    <w:rsid w:val="00CE2500"/>
    <w:rsid w:val="00CE26D9"/>
    <w:rsid w:val="00CE27B0"/>
    <w:rsid w:val="00CE3AC4"/>
    <w:rsid w:val="00CE6049"/>
    <w:rsid w:val="00CE6D9C"/>
    <w:rsid w:val="00CE79D7"/>
    <w:rsid w:val="00CE7B61"/>
    <w:rsid w:val="00CF14F5"/>
    <w:rsid w:val="00CF26D6"/>
    <w:rsid w:val="00CF6605"/>
    <w:rsid w:val="00CF73B7"/>
    <w:rsid w:val="00CF7F98"/>
    <w:rsid w:val="00CF7FCE"/>
    <w:rsid w:val="00CF7FE6"/>
    <w:rsid w:val="00D00B33"/>
    <w:rsid w:val="00D01005"/>
    <w:rsid w:val="00D01476"/>
    <w:rsid w:val="00D02373"/>
    <w:rsid w:val="00D031A0"/>
    <w:rsid w:val="00D03FEA"/>
    <w:rsid w:val="00D05C21"/>
    <w:rsid w:val="00D05FC1"/>
    <w:rsid w:val="00D072B4"/>
    <w:rsid w:val="00D07422"/>
    <w:rsid w:val="00D07A8C"/>
    <w:rsid w:val="00D11870"/>
    <w:rsid w:val="00D11B3B"/>
    <w:rsid w:val="00D123BD"/>
    <w:rsid w:val="00D12405"/>
    <w:rsid w:val="00D124E3"/>
    <w:rsid w:val="00D12AEF"/>
    <w:rsid w:val="00D14670"/>
    <w:rsid w:val="00D14C73"/>
    <w:rsid w:val="00D1645B"/>
    <w:rsid w:val="00D1657E"/>
    <w:rsid w:val="00D16B71"/>
    <w:rsid w:val="00D17273"/>
    <w:rsid w:val="00D17D56"/>
    <w:rsid w:val="00D20059"/>
    <w:rsid w:val="00D212F8"/>
    <w:rsid w:val="00D21AF1"/>
    <w:rsid w:val="00D222D1"/>
    <w:rsid w:val="00D2265A"/>
    <w:rsid w:val="00D24001"/>
    <w:rsid w:val="00D242A3"/>
    <w:rsid w:val="00D24756"/>
    <w:rsid w:val="00D2628E"/>
    <w:rsid w:val="00D27FA9"/>
    <w:rsid w:val="00D31522"/>
    <w:rsid w:val="00D321D2"/>
    <w:rsid w:val="00D324CF"/>
    <w:rsid w:val="00D33544"/>
    <w:rsid w:val="00D358BE"/>
    <w:rsid w:val="00D35C8E"/>
    <w:rsid w:val="00D35FAA"/>
    <w:rsid w:val="00D3634E"/>
    <w:rsid w:val="00D365EF"/>
    <w:rsid w:val="00D374CE"/>
    <w:rsid w:val="00D37932"/>
    <w:rsid w:val="00D402CC"/>
    <w:rsid w:val="00D432DA"/>
    <w:rsid w:val="00D444FE"/>
    <w:rsid w:val="00D4501E"/>
    <w:rsid w:val="00D46287"/>
    <w:rsid w:val="00D462C5"/>
    <w:rsid w:val="00D47D7B"/>
    <w:rsid w:val="00D50865"/>
    <w:rsid w:val="00D50FE8"/>
    <w:rsid w:val="00D51341"/>
    <w:rsid w:val="00D514A8"/>
    <w:rsid w:val="00D52DF8"/>
    <w:rsid w:val="00D535AE"/>
    <w:rsid w:val="00D53AA2"/>
    <w:rsid w:val="00D54127"/>
    <w:rsid w:val="00D54F37"/>
    <w:rsid w:val="00D56282"/>
    <w:rsid w:val="00D56283"/>
    <w:rsid w:val="00D5629F"/>
    <w:rsid w:val="00D5651C"/>
    <w:rsid w:val="00D56AC1"/>
    <w:rsid w:val="00D57225"/>
    <w:rsid w:val="00D61361"/>
    <w:rsid w:val="00D615A5"/>
    <w:rsid w:val="00D61AA2"/>
    <w:rsid w:val="00D62395"/>
    <w:rsid w:val="00D624A3"/>
    <w:rsid w:val="00D63207"/>
    <w:rsid w:val="00D636F2"/>
    <w:rsid w:val="00D65070"/>
    <w:rsid w:val="00D650CD"/>
    <w:rsid w:val="00D65140"/>
    <w:rsid w:val="00D6525E"/>
    <w:rsid w:val="00D6597F"/>
    <w:rsid w:val="00D66847"/>
    <w:rsid w:val="00D67015"/>
    <w:rsid w:val="00D677B7"/>
    <w:rsid w:val="00D72330"/>
    <w:rsid w:val="00D726B9"/>
    <w:rsid w:val="00D72993"/>
    <w:rsid w:val="00D72F9E"/>
    <w:rsid w:val="00D73DBA"/>
    <w:rsid w:val="00D7429C"/>
    <w:rsid w:val="00D745CC"/>
    <w:rsid w:val="00D74972"/>
    <w:rsid w:val="00D772DB"/>
    <w:rsid w:val="00D7775A"/>
    <w:rsid w:val="00D77883"/>
    <w:rsid w:val="00D8022A"/>
    <w:rsid w:val="00D811F9"/>
    <w:rsid w:val="00D83941"/>
    <w:rsid w:val="00D83EBD"/>
    <w:rsid w:val="00D842EF"/>
    <w:rsid w:val="00D8486B"/>
    <w:rsid w:val="00D84875"/>
    <w:rsid w:val="00D85627"/>
    <w:rsid w:val="00D86321"/>
    <w:rsid w:val="00D86E23"/>
    <w:rsid w:val="00D87A40"/>
    <w:rsid w:val="00D90304"/>
    <w:rsid w:val="00D90466"/>
    <w:rsid w:val="00D906F3"/>
    <w:rsid w:val="00D90EC2"/>
    <w:rsid w:val="00D92FC3"/>
    <w:rsid w:val="00D93AB0"/>
    <w:rsid w:val="00D948B9"/>
    <w:rsid w:val="00D948E8"/>
    <w:rsid w:val="00D94F6B"/>
    <w:rsid w:val="00D95746"/>
    <w:rsid w:val="00D96873"/>
    <w:rsid w:val="00D97718"/>
    <w:rsid w:val="00D97BFA"/>
    <w:rsid w:val="00DA0E56"/>
    <w:rsid w:val="00DA0FC6"/>
    <w:rsid w:val="00DA17DE"/>
    <w:rsid w:val="00DA194C"/>
    <w:rsid w:val="00DA25E6"/>
    <w:rsid w:val="00DA25F8"/>
    <w:rsid w:val="00DA30B0"/>
    <w:rsid w:val="00DA3830"/>
    <w:rsid w:val="00DA3985"/>
    <w:rsid w:val="00DA3CCE"/>
    <w:rsid w:val="00DA42D7"/>
    <w:rsid w:val="00DA430D"/>
    <w:rsid w:val="00DA4ADE"/>
    <w:rsid w:val="00DA5D2C"/>
    <w:rsid w:val="00DA6C93"/>
    <w:rsid w:val="00DA75B0"/>
    <w:rsid w:val="00DA7DBA"/>
    <w:rsid w:val="00DB0B1B"/>
    <w:rsid w:val="00DB248E"/>
    <w:rsid w:val="00DB4035"/>
    <w:rsid w:val="00DB436F"/>
    <w:rsid w:val="00DB598C"/>
    <w:rsid w:val="00DB636B"/>
    <w:rsid w:val="00DB685E"/>
    <w:rsid w:val="00DB6C82"/>
    <w:rsid w:val="00DC0071"/>
    <w:rsid w:val="00DC0BEA"/>
    <w:rsid w:val="00DC0FE4"/>
    <w:rsid w:val="00DC114A"/>
    <w:rsid w:val="00DC1588"/>
    <w:rsid w:val="00DC1708"/>
    <w:rsid w:val="00DC213B"/>
    <w:rsid w:val="00DC24EC"/>
    <w:rsid w:val="00DC26B9"/>
    <w:rsid w:val="00DC2D8A"/>
    <w:rsid w:val="00DC3D2C"/>
    <w:rsid w:val="00DC471F"/>
    <w:rsid w:val="00DC549A"/>
    <w:rsid w:val="00DC62A1"/>
    <w:rsid w:val="00DC6F12"/>
    <w:rsid w:val="00DC6FDB"/>
    <w:rsid w:val="00DC71F0"/>
    <w:rsid w:val="00DD000C"/>
    <w:rsid w:val="00DD2046"/>
    <w:rsid w:val="00DD45EE"/>
    <w:rsid w:val="00DD5382"/>
    <w:rsid w:val="00DD54BA"/>
    <w:rsid w:val="00DD5714"/>
    <w:rsid w:val="00DD5825"/>
    <w:rsid w:val="00DD5B6A"/>
    <w:rsid w:val="00DD5D20"/>
    <w:rsid w:val="00DD6485"/>
    <w:rsid w:val="00DD66E8"/>
    <w:rsid w:val="00DD6E0F"/>
    <w:rsid w:val="00DD7BFB"/>
    <w:rsid w:val="00DE0185"/>
    <w:rsid w:val="00DE1129"/>
    <w:rsid w:val="00DE131F"/>
    <w:rsid w:val="00DE2839"/>
    <w:rsid w:val="00DE4C11"/>
    <w:rsid w:val="00DE4F22"/>
    <w:rsid w:val="00DE507A"/>
    <w:rsid w:val="00DE55A3"/>
    <w:rsid w:val="00DE5B03"/>
    <w:rsid w:val="00DE5E4F"/>
    <w:rsid w:val="00DE660E"/>
    <w:rsid w:val="00DE6AE5"/>
    <w:rsid w:val="00DE71A9"/>
    <w:rsid w:val="00DE7FD0"/>
    <w:rsid w:val="00DF1528"/>
    <w:rsid w:val="00DF1FAB"/>
    <w:rsid w:val="00DF4330"/>
    <w:rsid w:val="00DF4DFA"/>
    <w:rsid w:val="00DF66AA"/>
    <w:rsid w:val="00DF6CBE"/>
    <w:rsid w:val="00DF6FE3"/>
    <w:rsid w:val="00DF7FB9"/>
    <w:rsid w:val="00E00BA0"/>
    <w:rsid w:val="00E01459"/>
    <w:rsid w:val="00E0148A"/>
    <w:rsid w:val="00E020D7"/>
    <w:rsid w:val="00E02828"/>
    <w:rsid w:val="00E02A69"/>
    <w:rsid w:val="00E036D6"/>
    <w:rsid w:val="00E04384"/>
    <w:rsid w:val="00E04625"/>
    <w:rsid w:val="00E04CFD"/>
    <w:rsid w:val="00E05007"/>
    <w:rsid w:val="00E05F2B"/>
    <w:rsid w:val="00E076F2"/>
    <w:rsid w:val="00E07B9D"/>
    <w:rsid w:val="00E07F1E"/>
    <w:rsid w:val="00E11905"/>
    <w:rsid w:val="00E11E73"/>
    <w:rsid w:val="00E121C6"/>
    <w:rsid w:val="00E12C6A"/>
    <w:rsid w:val="00E136E5"/>
    <w:rsid w:val="00E149C1"/>
    <w:rsid w:val="00E15420"/>
    <w:rsid w:val="00E16A07"/>
    <w:rsid w:val="00E16B59"/>
    <w:rsid w:val="00E16EFC"/>
    <w:rsid w:val="00E172AC"/>
    <w:rsid w:val="00E17EB9"/>
    <w:rsid w:val="00E2024E"/>
    <w:rsid w:val="00E2049B"/>
    <w:rsid w:val="00E207CF"/>
    <w:rsid w:val="00E20F2F"/>
    <w:rsid w:val="00E2365B"/>
    <w:rsid w:val="00E23822"/>
    <w:rsid w:val="00E23AC9"/>
    <w:rsid w:val="00E23C6E"/>
    <w:rsid w:val="00E25C41"/>
    <w:rsid w:val="00E2631E"/>
    <w:rsid w:val="00E2787A"/>
    <w:rsid w:val="00E305C1"/>
    <w:rsid w:val="00E31E59"/>
    <w:rsid w:val="00E3286B"/>
    <w:rsid w:val="00E3393C"/>
    <w:rsid w:val="00E401EB"/>
    <w:rsid w:val="00E41121"/>
    <w:rsid w:val="00E41ED0"/>
    <w:rsid w:val="00E4288E"/>
    <w:rsid w:val="00E43141"/>
    <w:rsid w:val="00E43771"/>
    <w:rsid w:val="00E437FD"/>
    <w:rsid w:val="00E43FE9"/>
    <w:rsid w:val="00E50199"/>
    <w:rsid w:val="00E51273"/>
    <w:rsid w:val="00E51C65"/>
    <w:rsid w:val="00E52EEF"/>
    <w:rsid w:val="00E52FCC"/>
    <w:rsid w:val="00E530EB"/>
    <w:rsid w:val="00E534B6"/>
    <w:rsid w:val="00E545CB"/>
    <w:rsid w:val="00E55074"/>
    <w:rsid w:val="00E55449"/>
    <w:rsid w:val="00E563D9"/>
    <w:rsid w:val="00E57B83"/>
    <w:rsid w:val="00E605EF"/>
    <w:rsid w:val="00E61964"/>
    <w:rsid w:val="00E6224B"/>
    <w:rsid w:val="00E6293D"/>
    <w:rsid w:val="00E64C37"/>
    <w:rsid w:val="00E65FDD"/>
    <w:rsid w:val="00E66738"/>
    <w:rsid w:val="00E71351"/>
    <w:rsid w:val="00E718C5"/>
    <w:rsid w:val="00E71B31"/>
    <w:rsid w:val="00E7384C"/>
    <w:rsid w:val="00E73FA4"/>
    <w:rsid w:val="00E74731"/>
    <w:rsid w:val="00E74DC2"/>
    <w:rsid w:val="00E75FEA"/>
    <w:rsid w:val="00E75FF5"/>
    <w:rsid w:val="00E76046"/>
    <w:rsid w:val="00E761B4"/>
    <w:rsid w:val="00E7627B"/>
    <w:rsid w:val="00E76404"/>
    <w:rsid w:val="00E7691D"/>
    <w:rsid w:val="00E76E30"/>
    <w:rsid w:val="00E7706C"/>
    <w:rsid w:val="00E8066E"/>
    <w:rsid w:val="00E80A27"/>
    <w:rsid w:val="00E80AF5"/>
    <w:rsid w:val="00E815B1"/>
    <w:rsid w:val="00E81D95"/>
    <w:rsid w:val="00E81E1E"/>
    <w:rsid w:val="00E81E6A"/>
    <w:rsid w:val="00E828DA"/>
    <w:rsid w:val="00E82D04"/>
    <w:rsid w:val="00E850D5"/>
    <w:rsid w:val="00E8725C"/>
    <w:rsid w:val="00E9068F"/>
    <w:rsid w:val="00E91149"/>
    <w:rsid w:val="00E91F18"/>
    <w:rsid w:val="00E92C4A"/>
    <w:rsid w:val="00E935FC"/>
    <w:rsid w:val="00E93A89"/>
    <w:rsid w:val="00E93A8D"/>
    <w:rsid w:val="00E95241"/>
    <w:rsid w:val="00E954EE"/>
    <w:rsid w:val="00E95B5D"/>
    <w:rsid w:val="00E95FFB"/>
    <w:rsid w:val="00E9657A"/>
    <w:rsid w:val="00E9763C"/>
    <w:rsid w:val="00E97E52"/>
    <w:rsid w:val="00EA04B2"/>
    <w:rsid w:val="00EA1BAF"/>
    <w:rsid w:val="00EA2CE7"/>
    <w:rsid w:val="00EA4262"/>
    <w:rsid w:val="00EA4550"/>
    <w:rsid w:val="00EA49BB"/>
    <w:rsid w:val="00EA537C"/>
    <w:rsid w:val="00EA5B7A"/>
    <w:rsid w:val="00EA5D2C"/>
    <w:rsid w:val="00EA69AA"/>
    <w:rsid w:val="00EA6D14"/>
    <w:rsid w:val="00EA6EDB"/>
    <w:rsid w:val="00EA7119"/>
    <w:rsid w:val="00EB1AC5"/>
    <w:rsid w:val="00EB214C"/>
    <w:rsid w:val="00EB2B45"/>
    <w:rsid w:val="00EB2CA0"/>
    <w:rsid w:val="00EB5075"/>
    <w:rsid w:val="00EB5645"/>
    <w:rsid w:val="00EB667C"/>
    <w:rsid w:val="00EB6D12"/>
    <w:rsid w:val="00EB707D"/>
    <w:rsid w:val="00EB799B"/>
    <w:rsid w:val="00EC106E"/>
    <w:rsid w:val="00EC35DE"/>
    <w:rsid w:val="00EC3A94"/>
    <w:rsid w:val="00EC4E3C"/>
    <w:rsid w:val="00EC6D61"/>
    <w:rsid w:val="00EC7815"/>
    <w:rsid w:val="00EC7F73"/>
    <w:rsid w:val="00ED2343"/>
    <w:rsid w:val="00ED2676"/>
    <w:rsid w:val="00ED3552"/>
    <w:rsid w:val="00ED3581"/>
    <w:rsid w:val="00ED3D2F"/>
    <w:rsid w:val="00ED3E64"/>
    <w:rsid w:val="00ED44AD"/>
    <w:rsid w:val="00ED5273"/>
    <w:rsid w:val="00ED5F76"/>
    <w:rsid w:val="00ED5FBF"/>
    <w:rsid w:val="00ED6BD6"/>
    <w:rsid w:val="00ED6BE5"/>
    <w:rsid w:val="00ED75D4"/>
    <w:rsid w:val="00ED7720"/>
    <w:rsid w:val="00EE0AC2"/>
    <w:rsid w:val="00EE1069"/>
    <w:rsid w:val="00EE11C8"/>
    <w:rsid w:val="00EE1F37"/>
    <w:rsid w:val="00EE2C19"/>
    <w:rsid w:val="00EE3E0B"/>
    <w:rsid w:val="00EE5470"/>
    <w:rsid w:val="00EE569E"/>
    <w:rsid w:val="00EE59DB"/>
    <w:rsid w:val="00EE5E33"/>
    <w:rsid w:val="00EE6C3B"/>
    <w:rsid w:val="00EE6E1A"/>
    <w:rsid w:val="00EE7FEC"/>
    <w:rsid w:val="00EF03DD"/>
    <w:rsid w:val="00EF0F6D"/>
    <w:rsid w:val="00EF16E5"/>
    <w:rsid w:val="00EF1B19"/>
    <w:rsid w:val="00EF224A"/>
    <w:rsid w:val="00EF2890"/>
    <w:rsid w:val="00EF38AE"/>
    <w:rsid w:val="00EF3F48"/>
    <w:rsid w:val="00EF43E6"/>
    <w:rsid w:val="00EF4A18"/>
    <w:rsid w:val="00EF4BFB"/>
    <w:rsid w:val="00EF6652"/>
    <w:rsid w:val="00EF6928"/>
    <w:rsid w:val="00EF7745"/>
    <w:rsid w:val="00EF792E"/>
    <w:rsid w:val="00EF7EDB"/>
    <w:rsid w:val="00F00061"/>
    <w:rsid w:val="00F009E4"/>
    <w:rsid w:val="00F027DE"/>
    <w:rsid w:val="00F033EB"/>
    <w:rsid w:val="00F04CEF"/>
    <w:rsid w:val="00F05272"/>
    <w:rsid w:val="00F0549C"/>
    <w:rsid w:val="00F0595E"/>
    <w:rsid w:val="00F06346"/>
    <w:rsid w:val="00F0682F"/>
    <w:rsid w:val="00F1177E"/>
    <w:rsid w:val="00F12A6D"/>
    <w:rsid w:val="00F13C25"/>
    <w:rsid w:val="00F14545"/>
    <w:rsid w:val="00F14875"/>
    <w:rsid w:val="00F156C4"/>
    <w:rsid w:val="00F15725"/>
    <w:rsid w:val="00F167C3"/>
    <w:rsid w:val="00F16841"/>
    <w:rsid w:val="00F16B90"/>
    <w:rsid w:val="00F16E59"/>
    <w:rsid w:val="00F206D5"/>
    <w:rsid w:val="00F21642"/>
    <w:rsid w:val="00F21C54"/>
    <w:rsid w:val="00F2202D"/>
    <w:rsid w:val="00F22286"/>
    <w:rsid w:val="00F2278F"/>
    <w:rsid w:val="00F22A31"/>
    <w:rsid w:val="00F2368E"/>
    <w:rsid w:val="00F23A4B"/>
    <w:rsid w:val="00F23BDC"/>
    <w:rsid w:val="00F24477"/>
    <w:rsid w:val="00F2555E"/>
    <w:rsid w:val="00F25F44"/>
    <w:rsid w:val="00F26F9B"/>
    <w:rsid w:val="00F277BA"/>
    <w:rsid w:val="00F301F1"/>
    <w:rsid w:val="00F315BE"/>
    <w:rsid w:val="00F315F6"/>
    <w:rsid w:val="00F329B4"/>
    <w:rsid w:val="00F32B9F"/>
    <w:rsid w:val="00F331A4"/>
    <w:rsid w:val="00F33612"/>
    <w:rsid w:val="00F33C4B"/>
    <w:rsid w:val="00F33D59"/>
    <w:rsid w:val="00F3469F"/>
    <w:rsid w:val="00F34A94"/>
    <w:rsid w:val="00F34FFC"/>
    <w:rsid w:val="00F357B0"/>
    <w:rsid w:val="00F3613B"/>
    <w:rsid w:val="00F36851"/>
    <w:rsid w:val="00F36DB2"/>
    <w:rsid w:val="00F414AE"/>
    <w:rsid w:val="00F42503"/>
    <w:rsid w:val="00F42CE9"/>
    <w:rsid w:val="00F430DD"/>
    <w:rsid w:val="00F43975"/>
    <w:rsid w:val="00F43C6C"/>
    <w:rsid w:val="00F44876"/>
    <w:rsid w:val="00F44E1D"/>
    <w:rsid w:val="00F44F29"/>
    <w:rsid w:val="00F44F89"/>
    <w:rsid w:val="00F45E67"/>
    <w:rsid w:val="00F46823"/>
    <w:rsid w:val="00F4766B"/>
    <w:rsid w:val="00F50B87"/>
    <w:rsid w:val="00F51584"/>
    <w:rsid w:val="00F516BB"/>
    <w:rsid w:val="00F51F9B"/>
    <w:rsid w:val="00F52430"/>
    <w:rsid w:val="00F532E1"/>
    <w:rsid w:val="00F54CC9"/>
    <w:rsid w:val="00F54FD0"/>
    <w:rsid w:val="00F550A4"/>
    <w:rsid w:val="00F557A2"/>
    <w:rsid w:val="00F57578"/>
    <w:rsid w:val="00F6155C"/>
    <w:rsid w:val="00F61A9C"/>
    <w:rsid w:val="00F63B23"/>
    <w:rsid w:val="00F63C24"/>
    <w:rsid w:val="00F6439B"/>
    <w:rsid w:val="00F645BE"/>
    <w:rsid w:val="00F652E7"/>
    <w:rsid w:val="00F66496"/>
    <w:rsid w:val="00F66565"/>
    <w:rsid w:val="00F6657D"/>
    <w:rsid w:val="00F66F92"/>
    <w:rsid w:val="00F671BB"/>
    <w:rsid w:val="00F701DA"/>
    <w:rsid w:val="00F70A45"/>
    <w:rsid w:val="00F72987"/>
    <w:rsid w:val="00F743FB"/>
    <w:rsid w:val="00F75316"/>
    <w:rsid w:val="00F773F6"/>
    <w:rsid w:val="00F81784"/>
    <w:rsid w:val="00F81A41"/>
    <w:rsid w:val="00F83892"/>
    <w:rsid w:val="00F83900"/>
    <w:rsid w:val="00F8458F"/>
    <w:rsid w:val="00F84739"/>
    <w:rsid w:val="00F86875"/>
    <w:rsid w:val="00F902BA"/>
    <w:rsid w:val="00F90B03"/>
    <w:rsid w:val="00F91754"/>
    <w:rsid w:val="00F927C8"/>
    <w:rsid w:val="00F93E48"/>
    <w:rsid w:val="00F9402C"/>
    <w:rsid w:val="00F943C1"/>
    <w:rsid w:val="00F968A9"/>
    <w:rsid w:val="00FA1112"/>
    <w:rsid w:val="00FA11C3"/>
    <w:rsid w:val="00FA1266"/>
    <w:rsid w:val="00FA13B1"/>
    <w:rsid w:val="00FA15F0"/>
    <w:rsid w:val="00FA27D4"/>
    <w:rsid w:val="00FA3DD0"/>
    <w:rsid w:val="00FA3F5D"/>
    <w:rsid w:val="00FA4360"/>
    <w:rsid w:val="00FA493C"/>
    <w:rsid w:val="00FA50A9"/>
    <w:rsid w:val="00FA7594"/>
    <w:rsid w:val="00FA7FDF"/>
    <w:rsid w:val="00FB076B"/>
    <w:rsid w:val="00FB0DE3"/>
    <w:rsid w:val="00FB112D"/>
    <w:rsid w:val="00FB3927"/>
    <w:rsid w:val="00FB421A"/>
    <w:rsid w:val="00FB4CA0"/>
    <w:rsid w:val="00FB5019"/>
    <w:rsid w:val="00FB6028"/>
    <w:rsid w:val="00FB6075"/>
    <w:rsid w:val="00FB7826"/>
    <w:rsid w:val="00FB7CDF"/>
    <w:rsid w:val="00FC092D"/>
    <w:rsid w:val="00FC32C7"/>
    <w:rsid w:val="00FC3E53"/>
    <w:rsid w:val="00FC5120"/>
    <w:rsid w:val="00FC5D99"/>
    <w:rsid w:val="00FC6EDD"/>
    <w:rsid w:val="00FD07B1"/>
    <w:rsid w:val="00FD0A0C"/>
    <w:rsid w:val="00FD1985"/>
    <w:rsid w:val="00FD4888"/>
    <w:rsid w:val="00FD4FFE"/>
    <w:rsid w:val="00FD53AB"/>
    <w:rsid w:val="00FD6F7E"/>
    <w:rsid w:val="00FD7507"/>
    <w:rsid w:val="00FD7F50"/>
    <w:rsid w:val="00FE0851"/>
    <w:rsid w:val="00FE0979"/>
    <w:rsid w:val="00FE0AB4"/>
    <w:rsid w:val="00FE11AB"/>
    <w:rsid w:val="00FE13CC"/>
    <w:rsid w:val="00FE1588"/>
    <w:rsid w:val="00FE1BFC"/>
    <w:rsid w:val="00FE250B"/>
    <w:rsid w:val="00FE3448"/>
    <w:rsid w:val="00FE3D4E"/>
    <w:rsid w:val="00FE3F7B"/>
    <w:rsid w:val="00FE41A6"/>
    <w:rsid w:val="00FE4605"/>
    <w:rsid w:val="00FE46D0"/>
    <w:rsid w:val="00FE4E0A"/>
    <w:rsid w:val="00FF0223"/>
    <w:rsid w:val="00FF02BE"/>
    <w:rsid w:val="00FF2E53"/>
    <w:rsid w:val="00FF3E31"/>
    <w:rsid w:val="00FF4093"/>
    <w:rsid w:val="00FF4AC1"/>
    <w:rsid w:val="00FF4C1E"/>
    <w:rsid w:val="00FF4FD8"/>
    <w:rsid w:val="00FF52BE"/>
    <w:rsid w:val="00FF5496"/>
    <w:rsid w:val="00FF5869"/>
    <w:rsid w:val="00FF63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FC2104A"/>
  <w15:docId w15:val="{807DBB9E-CFDA-448C-9BDD-AC89A118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0D61"/>
  </w:style>
  <w:style w:type="paragraph" w:styleId="Nadpis1">
    <w:name w:val="heading 1"/>
    <w:basedOn w:val="Normln"/>
    <w:next w:val="Normln"/>
    <w:uiPriority w:val="9"/>
    <w:qFormat/>
    <w:pPr>
      <w:keepNext/>
      <w:spacing w:line="240" w:lineRule="atLeast"/>
      <w:outlineLvl w:val="0"/>
    </w:pPr>
    <w:rPr>
      <w:sz w:val="24"/>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jc w:val="right"/>
      <w:outlineLvl w:val="2"/>
    </w:pPr>
    <w:rPr>
      <w:sz w:val="24"/>
    </w:rPr>
  </w:style>
  <w:style w:type="paragraph" w:styleId="Nadpis4">
    <w:name w:val="heading 4"/>
    <w:basedOn w:val="Normln"/>
    <w:next w:val="Normln"/>
    <w:qFormat/>
    <w:pPr>
      <w:keepNext/>
      <w:jc w:val="center"/>
      <w:outlineLvl w:val="3"/>
    </w:pPr>
    <w:rPr>
      <w:b/>
      <w:snapToGrid w:val="0"/>
      <w:color w:val="000000"/>
      <w:sz w:val="28"/>
    </w:rPr>
  </w:style>
  <w:style w:type="paragraph" w:styleId="Nadpis5">
    <w:name w:val="heading 5"/>
    <w:basedOn w:val="Normln"/>
    <w:next w:val="Normln"/>
    <w:qFormat/>
    <w:pPr>
      <w:keepNext/>
      <w:widowControl w:val="0"/>
      <w:ind w:left="357"/>
      <w:outlineLvl w:val="4"/>
    </w:pPr>
    <w:rPr>
      <w:sz w:val="24"/>
    </w:rPr>
  </w:style>
  <w:style w:type="paragraph" w:styleId="Nadpis6">
    <w:name w:val="heading 6"/>
    <w:basedOn w:val="Normln"/>
    <w:next w:val="Normln"/>
    <w:qFormat/>
    <w:pPr>
      <w:keepNext/>
      <w:widowControl w:val="0"/>
      <w:jc w:val="center"/>
      <w:outlineLvl w:val="5"/>
    </w:pPr>
    <w:rPr>
      <w:b/>
    </w:rPr>
  </w:style>
  <w:style w:type="paragraph" w:styleId="Nadpis7">
    <w:name w:val="heading 7"/>
    <w:basedOn w:val="Normln"/>
    <w:next w:val="Normln"/>
    <w:link w:val="Nadpis7Char"/>
    <w:qFormat/>
    <w:rsid w:val="00BC6875"/>
    <w:pPr>
      <w:keepNext/>
      <w:spacing w:before="80" w:after="60"/>
      <w:ind w:left="284" w:hanging="284"/>
      <w:jc w:val="both"/>
      <w:outlineLvl w:val="6"/>
    </w:pPr>
    <w:rPr>
      <w:b/>
      <w:kern w:val="28"/>
      <w:sz w:val="22"/>
    </w:rPr>
  </w:style>
  <w:style w:type="paragraph" w:styleId="Nadpis8">
    <w:name w:val="heading 8"/>
    <w:basedOn w:val="Normln"/>
    <w:next w:val="Normln"/>
    <w:link w:val="Nadpis8Char"/>
    <w:qFormat/>
    <w:rsid w:val="00BC6875"/>
    <w:pPr>
      <w:keepNext/>
      <w:spacing w:before="80" w:after="60"/>
      <w:ind w:left="3404" w:hanging="624"/>
      <w:jc w:val="both"/>
      <w:outlineLvl w:val="7"/>
    </w:pPr>
    <w:rPr>
      <w:rFonts w:ascii="Arial" w:hAnsi="Arial"/>
      <w:b/>
      <w:i/>
      <w:kern w:val="28"/>
      <w:sz w:val="22"/>
    </w:rPr>
  </w:style>
  <w:style w:type="paragraph" w:styleId="Nadpis9">
    <w:name w:val="heading 9"/>
    <w:basedOn w:val="Normln"/>
    <w:next w:val="Normln"/>
    <w:link w:val="Nadpis9Char"/>
    <w:qFormat/>
    <w:rsid w:val="00BC6875"/>
    <w:pPr>
      <w:keepNext/>
      <w:spacing w:before="80" w:after="60"/>
      <w:ind w:left="3688" w:hanging="284"/>
      <w:jc w:val="both"/>
      <w:outlineLvl w:val="8"/>
    </w:pPr>
    <w:rPr>
      <w:b/>
      <w:i/>
      <w:kern w:val="2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spacing w:before="120" w:line="240" w:lineRule="atLeast"/>
    </w:pPr>
    <w:rPr>
      <w:sz w:val="22"/>
    </w:rPr>
  </w:style>
  <w:style w:type="paragraph" w:customStyle="1" w:styleId="Zkladntext21">
    <w:name w:val="Základní text 21"/>
    <w:basedOn w:val="Normln"/>
    <w:pPr>
      <w:widowControl w:val="0"/>
      <w:spacing w:before="120" w:line="240" w:lineRule="atLeast"/>
      <w:jc w:val="center"/>
    </w:pPr>
    <w:rPr>
      <w:b/>
      <w:sz w:val="22"/>
    </w:rPr>
  </w:style>
  <w:style w:type="paragraph" w:customStyle="1" w:styleId="Zkladntextodsazen21">
    <w:name w:val="Základní text odsazený 21"/>
    <w:basedOn w:val="Normln"/>
    <w:pPr>
      <w:widowControl w:val="0"/>
      <w:spacing w:before="120" w:line="240" w:lineRule="atLeast"/>
      <w:ind w:left="284" w:hanging="284"/>
    </w:pPr>
    <w:rPr>
      <w:sz w:val="22"/>
    </w:rPr>
  </w:style>
  <w:style w:type="paragraph" w:customStyle="1" w:styleId="Zkladntext22">
    <w:name w:val="Základní text 22"/>
    <w:basedOn w:val="Normln"/>
    <w:pPr>
      <w:widowControl w:val="0"/>
      <w:spacing w:before="120" w:line="240" w:lineRule="atLeast"/>
      <w:jc w:val="center"/>
    </w:pPr>
    <w:rPr>
      <w:b/>
      <w:sz w:val="22"/>
    </w:rPr>
  </w:style>
  <w:style w:type="paragraph" w:customStyle="1" w:styleId="Zkladntext31">
    <w:name w:val="Základní text 31"/>
    <w:basedOn w:val="Normln"/>
    <w:pPr>
      <w:widowControl w:val="0"/>
      <w:spacing w:before="120" w:line="240" w:lineRule="atLeast"/>
      <w:jc w:val="both"/>
    </w:pPr>
    <w:rPr>
      <w:sz w:val="22"/>
    </w:rPr>
  </w:style>
  <w:style w:type="paragraph" w:styleId="Zhlav">
    <w:name w:val="header"/>
    <w:aliases w:val="nabidka 1,hd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widowControl w:val="0"/>
      <w:spacing w:before="120" w:line="240" w:lineRule="atLeast"/>
      <w:ind w:left="284"/>
    </w:pPr>
    <w:rPr>
      <w:sz w:val="22"/>
    </w:rPr>
  </w:style>
  <w:style w:type="paragraph" w:styleId="Nzev">
    <w:name w:val="Title"/>
    <w:basedOn w:val="Normln"/>
    <w:qFormat/>
    <w:pPr>
      <w:widowControl w:val="0"/>
      <w:spacing w:line="240" w:lineRule="atLeast"/>
      <w:jc w:val="center"/>
    </w:pPr>
    <w:rPr>
      <w:b/>
      <w:sz w:val="28"/>
    </w:rPr>
  </w:style>
  <w:style w:type="paragraph" w:styleId="Zkladntextodsazen2">
    <w:name w:val="Body Text Indent 2"/>
    <w:basedOn w:val="Normln"/>
    <w:pPr>
      <w:widowControl w:val="0"/>
      <w:spacing w:before="120" w:line="240" w:lineRule="atLeast"/>
      <w:ind w:left="284" w:hanging="284"/>
    </w:pPr>
    <w:rPr>
      <w:sz w:val="24"/>
    </w:rPr>
  </w:style>
  <w:style w:type="paragraph" w:styleId="Zkladntext2">
    <w:name w:val="Body Text 2"/>
    <w:basedOn w:val="Normln"/>
    <w:pPr>
      <w:widowControl w:val="0"/>
      <w:spacing w:line="240" w:lineRule="atLeast"/>
    </w:pPr>
    <w:rPr>
      <w:sz w:val="24"/>
    </w:rPr>
  </w:style>
  <w:style w:type="paragraph" w:styleId="Zkladntextodsazen3">
    <w:name w:val="Body Text Indent 3"/>
    <w:basedOn w:val="Normln"/>
    <w:pPr>
      <w:widowControl w:val="0"/>
      <w:spacing w:before="120"/>
      <w:ind w:left="284"/>
    </w:pPr>
    <w:rPr>
      <w:sz w:val="24"/>
    </w:rPr>
  </w:style>
  <w:style w:type="paragraph" w:styleId="Textbubliny">
    <w:name w:val="Balloon Text"/>
    <w:basedOn w:val="Normln"/>
    <w:link w:val="TextbublinyChar"/>
    <w:uiPriority w:val="99"/>
    <w:semiHidden/>
    <w:rsid w:val="00625B7C"/>
    <w:rPr>
      <w:rFonts w:ascii="Tahoma" w:hAnsi="Tahoma" w:cs="Tahoma"/>
      <w:sz w:val="16"/>
      <w:szCs w:val="16"/>
    </w:rPr>
  </w:style>
  <w:style w:type="character" w:styleId="Odkaznakoment">
    <w:name w:val="annotation reference"/>
    <w:uiPriority w:val="99"/>
    <w:semiHidden/>
    <w:rsid w:val="00BE642D"/>
    <w:rPr>
      <w:sz w:val="16"/>
      <w:szCs w:val="16"/>
    </w:rPr>
  </w:style>
  <w:style w:type="paragraph" w:styleId="Textkomente">
    <w:name w:val="annotation text"/>
    <w:basedOn w:val="Normln"/>
    <w:link w:val="TextkomenteChar"/>
    <w:uiPriority w:val="99"/>
    <w:semiHidden/>
    <w:rsid w:val="00BE642D"/>
  </w:style>
  <w:style w:type="paragraph" w:styleId="Pedmtkomente">
    <w:name w:val="annotation subject"/>
    <w:basedOn w:val="Textkomente"/>
    <w:next w:val="Textkomente"/>
    <w:link w:val="PedmtkomenteChar"/>
    <w:uiPriority w:val="99"/>
    <w:semiHidden/>
    <w:rsid w:val="00BE642D"/>
    <w:rPr>
      <w:b/>
      <w:bCs/>
    </w:rPr>
  </w:style>
  <w:style w:type="paragraph" w:customStyle="1" w:styleId="StylStylnormPevahuArial10bZarovnatdoblokuVlevo1">
    <w:name w:val="Styl Styl norm Pevahu + Arial 10 b. Zarovnat do bloku Vlevo:  1..."/>
    <w:basedOn w:val="Normln"/>
    <w:rsid w:val="00111FA8"/>
    <w:pPr>
      <w:ind w:left="737" w:firstLine="709"/>
      <w:jc w:val="both"/>
    </w:pPr>
    <w:rPr>
      <w:sz w:val="24"/>
    </w:rPr>
  </w:style>
  <w:style w:type="character" w:styleId="Hypertextovodkaz">
    <w:name w:val="Hyperlink"/>
    <w:rsid w:val="003C72B5"/>
    <w:rPr>
      <w:color w:val="0000FF"/>
      <w:u w:val="single"/>
    </w:rPr>
  </w:style>
  <w:style w:type="paragraph" w:styleId="Zkladntext3">
    <w:name w:val="Body Text 3"/>
    <w:basedOn w:val="Normln"/>
    <w:link w:val="Zkladntext3Char"/>
    <w:rsid w:val="003105E4"/>
    <w:pPr>
      <w:spacing w:after="120"/>
    </w:pPr>
    <w:rPr>
      <w:sz w:val="16"/>
      <w:szCs w:val="16"/>
    </w:rPr>
  </w:style>
  <w:style w:type="character" w:customStyle="1" w:styleId="Zkladntext3Char">
    <w:name w:val="Základní text 3 Char"/>
    <w:link w:val="Zkladntext3"/>
    <w:rsid w:val="003105E4"/>
    <w:rPr>
      <w:sz w:val="16"/>
      <w:szCs w:val="16"/>
    </w:rPr>
  </w:style>
  <w:style w:type="paragraph" w:customStyle="1" w:styleId="odstavec">
    <w:name w:val="odstavec"/>
    <w:basedOn w:val="Normln"/>
    <w:rsid w:val="0081334E"/>
    <w:pPr>
      <w:snapToGrid w:val="0"/>
      <w:spacing w:before="240"/>
      <w:jc w:val="both"/>
    </w:pPr>
    <w:rPr>
      <w:color w:val="000000"/>
      <w:sz w:val="24"/>
      <w:szCs w:val="24"/>
    </w:rPr>
  </w:style>
  <w:style w:type="paragraph" w:customStyle="1" w:styleId="Odrka-2rove">
    <w:name w:val="Odrážka - 2. úroveň"/>
    <w:basedOn w:val="Normln"/>
    <w:rsid w:val="00C95705"/>
    <w:pPr>
      <w:numPr>
        <w:numId w:val="4"/>
      </w:numPr>
      <w:spacing w:line="276" w:lineRule="auto"/>
    </w:pPr>
    <w:rPr>
      <w:rFonts w:ascii="Calibri" w:hAnsi="Calibri"/>
      <w:sz w:val="22"/>
      <w:szCs w:val="24"/>
    </w:rPr>
  </w:style>
  <w:style w:type="paragraph" w:customStyle="1" w:styleId="Bod-spsmenem">
    <w:name w:val="Bod - s písmenem"/>
    <w:basedOn w:val="Normln"/>
    <w:rsid w:val="00C95705"/>
    <w:pPr>
      <w:numPr>
        <w:numId w:val="5"/>
      </w:numPr>
      <w:spacing w:before="20" w:after="20" w:line="276" w:lineRule="auto"/>
    </w:pPr>
    <w:rPr>
      <w:rFonts w:ascii="Calibri" w:hAnsi="Calibri"/>
      <w:sz w:val="22"/>
      <w:szCs w:val="24"/>
    </w:rPr>
  </w:style>
  <w:style w:type="paragraph" w:styleId="Datum">
    <w:name w:val="Date"/>
    <w:basedOn w:val="Normln"/>
    <w:next w:val="Normln"/>
    <w:link w:val="DatumChar"/>
    <w:rsid w:val="00BF776C"/>
    <w:pPr>
      <w:overflowPunct w:val="0"/>
      <w:autoSpaceDE w:val="0"/>
      <w:autoSpaceDN w:val="0"/>
      <w:adjustRightInd w:val="0"/>
      <w:textAlignment w:val="baseline"/>
    </w:pPr>
    <w:rPr>
      <w:color w:val="000000"/>
      <w:sz w:val="24"/>
    </w:rPr>
  </w:style>
  <w:style w:type="character" w:customStyle="1" w:styleId="DatumChar">
    <w:name w:val="Datum Char"/>
    <w:link w:val="Datum"/>
    <w:rsid w:val="00BF776C"/>
    <w:rPr>
      <w:color w:val="000000"/>
      <w:sz w:val="24"/>
    </w:rPr>
  </w:style>
  <w:style w:type="paragraph" w:styleId="Revize">
    <w:name w:val="Revision"/>
    <w:hidden/>
    <w:uiPriority w:val="99"/>
    <w:semiHidden/>
    <w:rsid w:val="00CE1CC0"/>
  </w:style>
  <w:style w:type="character" w:styleId="Siln">
    <w:name w:val="Strong"/>
    <w:qFormat/>
    <w:rsid w:val="00F34A94"/>
    <w:rPr>
      <w:b/>
      <w:bCs/>
    </w:rPr>
  </w:style>
  <w:style w:type="paragraph" w:styleId="Prosttext">
    <w:name w:val="Plain Text"/>
    <w:basedOn w:val="Normln"/>
    <w:link w:val="ProsttextChar"/>
    <w:rsid w:val="00C439A1"/>
    <w:rPr>
      <w:rFonts w:ascii="Courier New" w:hAnsi="Courier New"/>
    </w:rPr>
  </w:style>
  <w:style w:type="character" w:customStyle="1" w:styleId="ProsttextChar">
    <w:name w:val="Prostý text Char"/>
    <w:link w:val="Prosttext"/>
    <w:rsid w:val="00C439A1"/>
    <w:rPr>
      <w:rFonts w:ascii="Courier New" w:hAnsi="Courier New"/>
    </w:rPr>
  </w:style>
  <w:style w:type="character" w:customStyle="1" w:styleId="Nadpis7Char">
    <w:name w:val="Nadpis 7 Char"/>
    <w:link w:val="Nadpis7"/>
    <w:rsid w:val="00BC6875"/>
    <w:rPr>
      <w:b/>
      <w:kern w:val="28"/>
      <w:sz w:val="22"/>
    </w:rPr>
  </w:style>
  <w:style w:type="character" w:customStyle="1" w:styleId="Nadpis8Char">
    <w:name w:val="Nadpis 8 Char"/>
    <w:link w:val="Nadpis8"/>
    <w:rsid w:val="00BC6875"/>
    <w:rPr>
      <w:rFonts w:ascii="Arial" w:hAnsi="Arial"/>
      <w:b/>
      <w:i/>
      <w:kern w:val="28"/>
      <w:sz w:val="22"/>
    </w:rPr>
  </w:style>
  <w:style w:type="character" w:customStyle="1" w:styleId="Nadpis9Char">
    <w:name w:val="Nadpis 9 Char"/>
    <w:link w:val="Nadpis9"/>
    <w:rsid w:val="00BC6875"/>
    <w:rPr>
      <w:b/>
      <w:i/>
      <w:kern w:val="28"/>
      <w:sz w:val="22"/>
    </w:rPr>
  </w:style>
  <w:style w:type="paragraph" w:styleId="Nadpisobsahu">
    <w:name w:val="TOC Heading"/>
    <w:qFormat/>
    <w:rsid w:val="00814E65"/>
    <w:pPr>
      <w:widowControl w:val="0"/>
      <w:suppressLineNumbers/>
      <w:suppressAutoHyphens/>
      <w:spacing w:before="480" w:line="276" w:lineRule="auto"/>
      <w:ind w:left="680" w:hanging="680"/>
      <w:jc w:val="both"/>
    </w:pPr>
    <w:rPr>
      <w:rFonts w:ascii="Cambria" w:eastAsia="Arial" w:hAnsi="Cambria"/>
      <w:b/>
      <w:bCs/>
      <w:color w:val="365F91"/>
      <w:kern w:val="1"/>
      <w:sz w:val="32"/>
      <w:szCs w:val="28"/>
      <w:lang w:eastAsia="ar-SA"/>
    </w:rPr>
  </w:style>
  <w:style w:type="paragraph" w:styleId="Obsah1">
    <w:name w:val="toc 1"/>
    <w:rsid w:val="00814E65"/>
    <w:pPr>
      <w:widowControl w:val="0"/>
      <w:tabs>
        <w:tab w:val="left" w:pos="5543"/>
        <w:tab w:val="left" w:pos="6203"/>
        <w:tab w:val="right" w:leader="dot" w:pos="14165"/>
      </w:tabs>
      <w:suppressAutoHyphens/>
      <w:spacing w:before="240" w:after="100"/>
      <w:ind w:left="567"/>
    </w:pPr>
    <w:rPr>
      <w:rFonts w:eastAsia="Arial"/>
      <w:kern w:val="1"/>
      <w:lang w:eastAsia="ar-SA"/>
    </w:rPr>
  </w:style>
  <w:style w:type="paragraph" w:styleId="Obsah2">
    <w:name w:val="toc 2"/>
    <w:rsid w:val="00814E65"/>
    <w:pPr>
      <w:widowControl w:val="0"/>
      <w:tabs>
        <w:tab w:val="left" w:pos="6237"/>
        <w:tab w:val="right" w:leader="dot" w:pos="14165"/>
      </w:tabs>
      <w:suppressAutoHyphens/>
      <w:spacing w:before="240" w:after="100"/>
      <w:ind w:left="567"/>
      <w:jc w:val="both"/>
    </w:pPr>
    <w:rPr>
      <w:rFonts w:eastAsia="Arial"/>
      <w:kern w:val="1"/>
      <w:lang w:eastAsia="ar-SA"/>
    </w:rPr>
  </w:style>
  <w:style w:type="paragraph" w:customStyle="1" w:styleId="Normln0">
    <w:name w:val="Normální~"/>
    <w:basedOn w:val="Normln"/>
    <w:rsid w:val="00814E65"/>
    <w:pPr>
      <w:widowControl w:val="0"/>
      <w:suppressAutoHyphens/>
      <w:spacing w:before="240" w:after="80"/>
      <w:jc w:val="both"/>
    </w:pPr>
    <w:rPr>
      <w:kern w:val="1"/>
      <w:lang w:eastAsia="ar-SA"/>
    </w:rPr>
  </w:style>
  <w:style w:type="character" w:customStyle="1" w:styleId="ZpatChar">
    <w:name w:val="Zápatí Char"/>
    <w:link w:val="Zpat"/>
    <w:rsid w:val="007A470E"/>
  </w:style>
  <w:style w:type="paragraph" w:customStyle="1" w:styleId="Normln1">
    <w:name w:val="Normální1"/>
    <w:basedOn w:val="Normln"/>
    <w:rsid w:val="00643BAF"/>
    <w:pPr>
      <w:widowControl w:val="0"/>
    </w:pPr>
    <w:rPr>
      <w:noProof/>
    </w:rPr>
  </w:style>
  <w:style w:type="paragraph" w:customStyle="1" w:styleId="slodstavec">
    <w:name w:val="Čísl.odstavec"/>
    <w:basedOn w:val="Normln"/>
    <w:rsid w:val="004702A7"/>
    <w:pPr>
      <w:spacing w:before="120"/>
      <w:ind w:left="273" w:hanging="273"/>
      <w:jc w:val="both"/>
    </w:pPr>
  </w:style>
  <w:style w:type="character" w:customStyle="1" w:styleId="Zvraznn1">
    <w:name w:val="Zvýraznění1"/>
    <w:qFormat/>
    <w:rsid w:val="00267E1E"/>
    <w:rPr>
      <w:i/>
      <w:iCs/>
    </w:rPr>
  </w:style>
  <w:style w:type="paragraph" w:styleId="Odstavecseseznamem">
    <w:name w:val="List Paragraph"/>
    <w:basedOn w:val="Normln"/>
    <w:link w:val="OdstavecseseznamemChar"/>
    <w:uiPriority w:val="34"/>
    <w:qFormat/>
    <w:rsid w:val="009E2BFA"/>
    <w:pPr>
      <w:spacing w:after="200" w:line="276" w:lineRule="auto"/>
      <w:ind w:left="720"/>
      <w:contextualSpacing/>
    </w:pPr>
    <w:rPr>
      <w:rFonts w:ascii="Calibri" w:eastAsia="Calibri" w:hAnsi="Calibri"/>
      <w:sz w:val="22"/>
      <w:szCs w:val="22"/>
      <w:lang w:eastAsia="en-US"/>
    </w:rPr>
  </w:style>
  <w:style w:type="paragraph" w:customStyle="1" w:styleId="Odstavec0">
    <w:name w:val="Odstavec"/>
    <w:basedOn w:val="Normln"/>
    <w:rsid w:val="005C4566"/>
    <w:pPr>
      <w:ind w:firstLine="284"/>
    </w:pPr>
    <w:rPr>
      <w:rFonts w:ascii="Arial" w:hAnsi="Arial"/>
      <w:sz w:val="22"/>
    </w:rPr>
  </w:style>
  <w:style w:type="paragraph" w:customStyle="1" w:styleId="sloseznamu">
    <w:name w:val="Číslo seznamu"/>
    <w:rsid w:val="004523D4"/>
    <w:pPr>
      <w:autoSpaceDE w:val="0"/>
      <w:autoSpaceDN w:val="0"/>
      <w:adjustRightInd w:val="0"/>
      <w:spacing w:before="56"/>
      <w:ind w:left="288"/>
    </w:pPr>
    <w:rPr>
      <w:rFonts w:ascii="NimbusSans" w:hAnsi="NimbusSans"/>
      <w:color w:val="000000"/>
    </w:rPr>
  </w:style>
  <w:style w:type="character" w:customStyle="1" w:styleId="TextkomenteChar">
    <w:name w:val="Text komentáře Char"/>
    <w:link w:val="Textkomente"/>
    <w:uiPriority w:val="99"/>
    <w:semiHidden/>
    <w:locked/>
    <w:rsid w:val="00D54F37"/>
  </w:style>
  <w:style w:type="character" w:customStyle="1" w:styleId="OdstavecseseznamemChar">
    <w:name w:val="Odstavec se seznamem Char"/>
    <w:link w:val="Odstavecseseznamem"/>
    <w:uiPriority w:val="34"/>
    <w:locked/>
    <w:rsid w:val="00D54F37"/>
    <w:rPr>
      <w:rFonts w:ascii="Calibri" w:eastAsia="Calibri" w:hAnsi="Calibri"/>
      <w:sz w:val="22"/>
      <w:szCs w:val="22"/>
      <w:lang w:eastAsia="en-US"/>
    </w:rPr>
  </w:style>
  <w:style w:type="paragraph" w:styleId="Bezmezer">
    <w:name w:val="No Spacing"/>
    <w:uiPriority w:val="1"/>
    <w:qFormat/>
    <w:rsid w:val="008976C8"/>
  </w:style>
  <w:style w:type="paragraph" w:customStyle="1" w:styleId="Odstavec-slovan">
    <w:name w:val="Odstavec - číslovaný"/>
    <w:basedOn w:val="Normln"/>
    <w:uiPriority w:val="99"/>
    <w:rsid w:val="00B41E8F"/>
    <w:pPr>
      <w:numPr>
        <w:numId w:val="21"/>
      </w:numPr>
      <w:spacing w:before="60" w:after="20" w:line="276" w:lineRule="auto"/>
    </w:pPr>
    <w:rPr>
      <w:rFonts w:ascii="Calibri" w:eastAsia="Calibri" w:hAnsi="Calibri"/>
      <w:sz w:val="22"/>
      <w:szCs w:val="22"/>
    </w:rPr>
  </w:style>
  <w:style w:type="paragraph" w:customStyle="1" w:styleId="Default">
    <w:name w:val="Default"/>
    <w:rsid w:val="0096253D"/>
    <w:pPr>
      <w:autoSpaceDE w:val="0"/>
      <w:autoSpaceDN w:val="0"/>
      <w:adjustRightInd w:val="0"/>
    </w:pPr>
    <w:rPr>
      <w:rFonts w:ascii="Arial" w:eastAsia="Calibri" w:hAnsi="Arial" w:cs="Arial"/>
      <w:color w:val="000000"/>
      <w:sz w:val="24"/>
      <w:szCs w:val="24"/>
      <w:lang w:eastAsia="en-US"/>
    </w:rPr>
  </w:style>
  <w:style w:type="table" w:styleId="Mkatabulky">
    <w:name w:val="Table Grid"/>
    <w:basedOn w:val="Normlntabulka"/>
    <w:rsid w:val="00CD2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481D0A"/>
  </w:style>
  <w:style w:type="character" w:customStyle="1" w:styleId="TextbublinyChar">
    <w:name w:val="Text bubliny Char"/>
    <w:link w:val="Textbubliny"/>
    <w:uiPriority w:val="99"/>
    <w:semiHidden/>
    <w:rsid w:val="00481D0A"/>
    <w:rPr>
      <w:rFonts w:ascii="Tahoma" w:hAnsi="Tahoma" w:cs="Tahoma"/>
      <w:sz w:val="16"/>
      <w:szCs w:val="16"/>
    </w:rPr>
  </w:style>
  <w:style w:type="character" w:customStyle="1" w:styleId="PedmtkomenteChar">
    <w:name w:val="Předmět komentáře Char"/>
    <w:link w:val="Pedmtkomente"/>
    <w:uiPriority w:val="99"/>
    <w:semiHidden/>
    <w:rsid w:val="00481D0A"/>
    <w:rPr>
      <w:b/>
      <w:bCs/>
    </w:rPr>
  </w:style>
  <w:style w:type="numbering" w:customStyle="1" w:styleId="Bezseznamu2">
    <w:name w:val="Bez seznamu2"/>
    <w:next w:val="Bezseznamu"/>
    <w:uiPriority w:val="99"/>
    <w:semiHidden/>
    <w:unhideWhenUsed/>
    <w:rsid w:val="004B0252"/>
  </w:style>
  <w:style w:type="character" w:customStyle="1" w:styleId="nowrap">
    <w:name w:val="nowrap"/>
    <w:rsid w:val="007641DB"/>
  </w:style>
  <w:style w:type="paragraph" w:customStyle="1" w:styleId="Zkladntext310">
    <w:name w:val="Základní text 31"/>
    <w:basedOn w:val="Normln"/>
    <w:uiPriority w:val="99"/>
    <w:rsid w:val="00F63C24"/>
    <w:pPr>
      <w:suppressAutoHyphens/>
    </w:pPr>
    <w:rPr>
      <w:rFonts w:ascii="Arial" w:hAnsi="Arial"/>
      <w:i/>
      <w:sz w:val="18"/>
      <w:lang w:eastAsia="ar-SA"/>
    </w:rPr>
  </w:style>
  <w:style w:type="paragraph" w:customStyle="1" w:styleId="slovanbod">
    <w:name w:val="Číslovaný bod"/>
    <w:basedOn w:val="Normln"/>
    <w:uiPriority w:val="99"/>
    <w:rsid w:val="005336EC"/>
    <w:pPr>
      <w:widowControl w:val="0"/>
      <w:numPr>
        <w:numId w:val="48"/>
      </w:numPr>
      <w:spacing w:before="60"/>
    </w:pPr>
    <w:rPr>
      <w:rFonts w:ascii="Calibri" w:hAnsi="Calibri"/>
      <w:sz w:val="22"/>
      <w:szCs w:val="22"/>
      <w:lang w:eastAsia="en-US"/>
    </w:rPr>
  </w:style>
  <w:style w:type="character" w:styleId="Sledovanodkaz">
    <w:name w:val="FollowedHyperlink"/>
    <w:rsid w:val="00B618E7"/>
    <w:rPr>
      <w:color w:val="954F72"/>
      <w:u w:val="single"/>
    </w:rPr>
  </w:style>
  <w:style w:type="character" w:customStyle="1" w:styleId="ZhlavChar">
    <w:name w:val="Záhlaví Char"/>
    <w:aliases w:val="nabidka 1 Char,hdr Char"/>
    <w:basedOn w:val="Standardnpsmoodstavce"/>
    <w:link w:val="Zhlav"/>
    <w:rsid w:val="00C36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7268">
      <w:bodyDiv w:val="1"/>
      <w:marLeft w:val="0"/>
      <w:marRight w:val="0"/>
      <w:marTop w:val="0"/>
      <w:marBottom w:val="0"/>
      <w:divBdr>
        <w:top w:val="none" w:sz="0" w:space="0" w:color="auto"/>
        <w:left w:val="none" w:sz="0" w:space="0" w:color="auto"/>
        <w:bottom w:val="none" w:sz="0" w:space="0" w:color="auto"/>
        <w:right w:val="none" w:sz="0" w:space="0" w:color="auto"/>
      </w:divBdr>
    </w:div>
    <w:div w:id="478806754">
      <w:bodyDiv w:val="1"/>
      <w:marLeft w:val="0"/>
      <w:marRight w:val="0"/>
      <w:marTop w:val="0"/>
      <w:marBottom w:val="0"/>
      <w:divBdr>
        <w:top w:val="none" w:sz="0" w:space="0" w:color="auto"/>
        <w:left w:val="none" w:sz="0" w:space="0" w:color="auto"/>
        <w:bottom w:val="none" w:sz="0" w:space="0" w:color="auto"/>
        <w:right w:val="none" w:sz="0" w:space="0" w:color="auto"/>
      </w:divBdr>
    </w:div>
    <w:div w:id="771171387">
      <w:bodyDiv w:val="1"/>
      <w:marLeft w:val="0"/>
      <w:marRight w:val="0"/>
      <w:marTop w:val="0"/>
      <w:marBottom w:val="0"/>
      <w:divBdr>
        <w:top w:val="none" w:sz="0" w:space="0" w:color="auto"/>
        <w:left w:val="none" w:sz="0" w:space="0" w:color="auto"/>
        <w:bottom w:val="none" w:sz="0" w:space="0" w:color="auto"/>
        <w:right w:val="none" w:sz="0" w:space="0" w:color="auto"/>
      </w:divBdr>
    </w:div>
    <w:div w:id="1032610954">
      <w:bodyDiv w:val="1"/>
      <w:marLeft w:val="0"/>
      <w:marRight w:val="0"/>
      <w:marTop w:val="0"/>
      <w:marBottom w:val="0"/>
      <w:divBdr>
        <w:top w:val="none" w:sz="0" w:space="0" w:color="auto"/>
        <w:left w:val="none" w:sz="0" w:space="0" w:color="auto"/>
        <w:bottom w:val="none" w:sz="0" w:space="0" w:color="auto"/>
        <w:right w:val="none" w:sz="0" w:space="0" w:color="auto"/>
      </w:divBdr>
    </w:div>
    <w:div w:id="1140003949">
      <w:bodyDiv w:val="1"/>
      <w:marLeft w:val="0"/>
      <w:marRight w:val="0"/>
      <w:marTop w:val="0"/>
      <w:marBottom w:val="0"/>
      <w:divBdr>
        <w:top w:val="none" w:sz="0" w:space="0" w:color="auto"/>
        <w:left w:val="none" w:sz="0" w:space="0" w:color="auto"/>
        <w:bottom w:val="none" w:sz="0" w:space="0" w:color="auto"/>
        <w:right w:val="none" w:sz="0" w:space="0" w:color="auto"/>
      </w:divBdr>
    </w:div>
    <w:div w:id="1244100835">
      <w:bodyDiv w:val="1"/>
      <w:marLeft w:val="0"/>
      <w:marRight w:val="0"/>
      <w:marTop w:val="0"/>
      <w:marBottom w:val="0"/>
      <w:divBdr>
        <w:top w:val="none" w:sz="0" w:space="0" w:color="auto"/>
        <w:left w:val="none" w:sz="0" w:space="0" w:color="auto"/>
        <w:bottom w:val="none" w:sz="0" w:space="0" w:color="auto"/>
        <w:right w:val="none" w:sz="0" w:space="0" w:color="auto"/>
      </w:divBdr>
    </w:div>
    <w:div w:id="1297369529">
      <w:bodyDiv w:val="1"/>
      <w:marLeft w:val="0"/>
      <w:marRight w:val="0"/>
      <w:marTop w:val="0"/>
      <w:marBottom w:val="0"/>
      <w:divBdr>
        <w:top w:val="none" w:sz="0" w:space="0" w:color="auto"/>
        <w:left w:val="none" w:sz="0" w:space="0" w:color="auto"/>
        <w:bottom w:val="none" w:sz="0" w:space="0" w:color="auto"/>
        <w:right w:val="none" w:sz="0" w:space="0" w:color="auto"/>
      </w:divBdr>
    </w:div>
    <w:div w:id="1367439052">
      <w:bodyDiv w:val="1"/>
      <w:marLeft w:val="0"/>
      <w:marRight w:val="0"/>
      <w:marTop w:val="0"/>
      <w:marBottom w:val="0"/>
      <w:divBdr>
        <w:top w:val="none" w:sz="0" w:space="0" w:color="auto"/>
        <w:left w:val="none" w:sz="0" w:space="0" w:color="auto"/>
        <w:bottom w:val="none" w:sz="0" w:space="0" w:color="auto"/>
        <w:right w:val="none" w:sz="0" w:space="0" w:color="auto"/>
      </w:divBdr>
    </w:div>
    <w:div w:id="1428502900">
      <w:bodyDiv w:val="1"/>
      <w:marLeft w:val="0"/>
      <w:marRight w:val="0"/>
      <w:marTop w:val="0"/>
      <w:marBottom w:val="0"/>
      <w:divBdr>
        <w:top w:val="none" w:sz="0" w:space="0" w:color="auto"/>
        <w:left w:val="none" w:sz="0" w:space="0" w:color="auto"/>
        <w:bottom w:val="none" w:sz="0" w:space="0" w:color="auto"/>
        <w:right w:val="none" w:sz="0" w:space="0" w:color="auto"/>
      </w:divBdr>
    </w:div>
    <w:div w:id="1449352556">
      <w:bodyDiv w:val="1"/>
      <w:marLeft w:val="0"/>
      <w:marRight w:val="0"/>
      <w:marTop w:val="0"/>
      <w:marBottom w:val="0"/>
      <w:divBdr>
        <w:top w:val="none" w:sz="0" w:space="0" w:color="auto"/>
        <w:left w:val="none" w:sz="0" w:space="0" w:color="auto"/>
        <w:bottom w:val="none" w:sz="0" w:space="0" w:color="auto"/>
        <w:right w:val="none" w:sz="0" w:space="0" w:color="auto"/>
      </w:divBdr>
    </w:div>
    <w:div w:id="1470324315">
      <w:bodyDiv w:val="1"/>
      <w:marLeft w:val="0"/>
      <w:marRight w:val="0"/>
      <w:marTop w:val="0"/>
      <w:marBottom w:val="0"/>
      <w:divBdr>
        <w:top w:val="none" w:sz="0" w:space="0" w:color="auto"/>
        <w:left w:val="none" w:sz="0" w:space="0" w:color="auto"/>
        <w:bottom w:val="none" w:sz="0" w:space="0" w:color="auto"/>
        <w:right w:val="none" w:sz="0" w:space="0" w:color="auto"/>
      </w:divBdr>
    </w:div>
    <w:div w:id="1524054403">
      <w:bodyDiv w:val="1"/>
      <w:marLeft w:val="0"/>
      <w:marRight w:val="0"/>
      <w:marTop w:val="0"/>
      <w:marBottom w:val="0"/>
      <w:divBdr>
        <w:top w:val="none" w:sz="0" w:space="0" w:color="auto"/>
        <w:left w:val="none" w:sz="0" w:space="0" w:color="auto"/>
        <w:bottom w:val="none" w:sz="0" w:space="0" w:color="auto"/>
        <w:right w:val="none" w:sz="0" w:space="0" w:color="auto"/>
      </w:divBdr>
    </w:div>
    <w:div w:id="1676105344">
      <w:bodyDiv w:val="1"/>
      <w:marLeft w:val="0"/>
      <w:marRight w:val="0"/>
      <w:marTop w:val="0"/>
      <w:marBottom w:val="0"/>
      <w:divBdr>
        <w:top w:val="none" w:sz="0" w:space="0" w:color="auto"/>
        <w:left w:val="none" w:sz="0" w:space="0" w:color="auto"/>
        <w:bottom w:val="none" w:sz="0" w:space="0" w:color="auto"/>
        <w:right w:val="none" w:sz="0" w:space="0" w:color="auto"/>
      </w:divBdr>
    </w:div>
    <w:div w:id="1764455693">
      <w:bodyDiv w:val="1"/>
      <w:marLeft w:val="0"/>
      <w:marRight w:val="0"/>
      <w:marTop w:val="0"/>
      <w:marBottom w:val="0"/>
      <w:divBdr>
        <w:top w:val="none" w:sz="0" w:space="0" w:color="auto"/>
        <w:left w:val="none" w:sz="0" w:space="0" w:color="auto"/>
        <w:bottom w:val="none" w:sz="0" w:space="0" w:color="auto"/>
        <w:right w:val="none" w:sz="0" w:space="0" w:color="auto"/>
      </w:divBdr>
    </w:div>
    <w:div w:id="1881093928">
      <w:bodyDiv w:val="1"/>
      <w:marLeft w:val="0"/>
      <w:marRight w:val="0"/>
      <w:marTop w:val="0"/>
      <w:marBottom w:val="0"/>
      <w:divBdr>
        <w:top w:val="none" w:sz="0" w:space="0" w:color="auto"/>
        <w:left w:val="none" w:sz="0" w:space="0" w:color="auto"/>
        <w:bottom w:val="none" w:sz="0" w:space="0" w:color="auto"/>
        <w:right w:val="none" w:sz="0" w:space="0" w:color="auto"/>
      </w:divBdr>
    </w:div>
    <w:div w:id="1963343323">
      <w:bodyDiv w:val="1"/>
      <w:marLeft w:val="0"/>
      <w:marRight w:val="0"/>
      <w:marTop w:val="0"/>
      <w:marBottom w:val="0"/>
      <w:divBdr>
        <w:top w:val="none" w:sz="0" w:space="0" w:color="auto"/>
        <w:left w:val="none" w:sz="0" w:space="0" w:color="auto"/>
        <w:bottom w:val="none" w:sz="0" w:space="0" w:color="auto"/>
        <w:right w:val="none" w:sz="0" w:space="0" w:color="auto"/>
      </w:divBdr>
    </w:div>
    <w:div w:id="2023434895">
      <w:bodyDiv w:val="1"/>
      <w:marLeft w:val="0"/>
      <w:marRight w:val="0"/>
      <w:marTop w:val="0"/>
      <w:marBottom w:val="0"/>
      <w:divBdr>
        <w:top w:val="none" w:sz="0" w:space="0" w:color="auto"/>
        <w:left w:val="none" w:sz="0" w:space="0" w:color="auto"/>
        <w:bottom w:val="none" w:sz="0" w:space="0" w:color="auto"/>
        <w:right w:val="none" w:sz="0" w:space="0" w:color="auto"/>
      </w:divBdr>
    </w:div>
    <w:div w:id="2075883436">
      <w:bodyDiv w:val="1"/>
      <w:marLeft w:val="0"/>
      <w:marRight w:val="0"/>
      <w:marTop w:val="0"/>
      <w:marBottom w:val="0"/>
      <w:divBdr>
        <w:top w:val="none" w:sz="0" w:space="0" w:color="auto"/>
        <w:left w:val="none" w:sz="0" w:space="0" w:color="auto"/>
        <w:bottom w:val="none" w:sz="0" w:space="0" w:color="auto"/>
        <w:right w:val="none" w:sz="0" w:space="0" w:color="auto"/>
      </w:divBdr>
    </w:div>
    <w:div w:id="21423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k.cn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2881-5EB8-4831-BC4A-E394957D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6582</Words>
  <Characters>37842</Characters>
  <Application>Microsoft Office Word</Application>
  <DocSecurity>4</DocSecurity>
  <Lines>315</Lines>
  <Paragraphs>88</Paragraphs>
  <ScaleCrop>false</ScaleCrop>
  <HeadingPairs>
    <vt:vector size="2" baseType="variant">
      <vt:variant>
        <vt:lpstr>Název</vt:lpstr>
      </vt:variant>
      <vt:variant>
        <vt:i4>1</vt:i4>
      </vt:variant>
    </vt:vector>
  </HeadingPairs>
  <TitlesOfParts>
    <vt:vector size="1" baseType="lpstr">
      <vt:lpstr>SMLOUVA</vt:lpstr>
    </vt:vector>
  </TitlesOfParts>
  <Company>tresoral s.r.o.</Company>
  <LinksUpToDate>false</LinksUpToDate>
  <CharactersWithSpaces>44336</CharactersWithSpaces>
  <SharedDoc>false</SharedDoc>
  <HLinks>
    <vt:vector size="12" baseType="variant">
      <vt:variant>
        <vt:i4>5046352</vt:i4>
      </vt:variant>
      <vt:variant>
        <vt:i4>3</vt:i4>
      </vt:variant>
      <vt:variant>
        <vt:i4>0</vt:i4>
      </vt:variant>
      <vt:variant>
        <vt:i4>5</vt:i4>
      </vt:variant>
      <vt:variant>
        <vt:lpwstr>https://ezak.cnb.cz/</vt:lpwstr>
      </vt:variant>
      <vt:variant>
        <vt:lpwstr/>
      </vt:variant>
      <vt:variant>
        <vt:i4>65581</vt:i4>
      </vt:variant>
      <vt:variant>
        <vt:i4>0</vt:i4>
      </vt:variant>
      <vt:variant>
        <vt:i4>0</vt:i4>
      </vt:variant>
      <vt:variant>
        <vt:i4>5</vt:i4>
      </vt:variant>
      <vt:variant>
        <vt:lpwstr>mailto:faktury@cnb.cz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Karel Forejtek</dc:creator>
  <cp:lastModifiedBy>Zárubová Tereza</cp:lastModifiedBy>
  <cp:revision>2</cp:revision>
  <cp:lastPrinted>2024-01-16T10:13:00Z</cp:lastPrinted>
  <dcterms:created xsi:type="dcterms:W3CDTF">2025-05-27T04:23:00Z</dcterms:created>
  <dcterms:modified xsi:type="dcterms:W3CDTF">2025-05-27T04:23:00Z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