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975CC" w14:textId="43B1B20F" w:rsidR="00293A31" w:rsidRDefault="00293A31" w:rsidP="00B826DC">
      <w:pPr>
        <w:pStyle w:val="Nadpis1"/>
        <w:spacing w:before="0" w:after="0"/>
        <w:rPr>
          <w:b w:val="0"/>
        </w:rPr>
      </w:pPr>
      <w:r>
        <w:rPr>
          <w:sz w:val="28"/>
        </w:rPr>
        <w:t xml:space="preserve">SMLOUVa O </w:t>
      </w:r>
      <w:r w:rsidR="00493A15">
        <w:rPr>
          <w:sz w:val="28"/>
        </w:rPr>
        <w:t>realizaci</w:t>
      </w:r>
      <w:r w:rsidR="00452074">
        <w:rPr>
          <w:sz w:val="28"/>
        </w:rPr>
        <w:t xml:space="preserve"> </w:t>
      </w:r>
      <w:r w:rsidR="00757124">
        <w:rPr>
          <w:sz w:val="28"/>
        </w:rPr>
        <w:t>mediální</w:t>
      </w:r>
      <w:r w:rsidR="00E60A3F">
        <w:rPr>
          <w:sz w:val="28"/>
        </w:rPr>
        <w:t xml:space="preserve"> čásTi </w:t>
      </w:r>
      <w:r w:rsidR="00452074">
        <w:rPr>
          <w:sz w:val="28"/>
        </w:rPr>
        <w:t>komunikační kampaně</w:t>
      </w:r>
    </w:p>
    <w:p w14:paraId="1DD8E2E9" w14:textId="58D84993" w:rsidR="00293A31" w:rsidRDefault="00293A31" w:rsidP="007710E3">
      <w:pPr>
        <w:pStyle w:val="BodyText23"/>
      </w:pPr>
      <w:r>
        <w:t xml:space="preserve">uzavřená </w:t>
      </w:r>
      <w:r w:rsidRPr="00C830B3">
        <w:t xml:space="preserve">podle § </w:t>
      </w:r>
      <w:r w:rsidR="00452074">
        <w:t>1746 odst. 2</w:t>
      </w:r>
      <w:r w:rsidR="00A21F29" w:rsidRPr="00C830B3">
        <w:t xml:space="preserve"> </w:t>
      </w:r>
      <w:r w:rsidRPr="00C830B3">
        <w:t xml:space="preserve">zákona č. </w:t>
      </w:r>
      <w:r w:rsidR="00C830B3" w:rsidRPr="00C830B3">
        <w:t>89/2012</w:t>
      </w:r>
      <w:r w:rsidRPr="00C830B3">
        <w:t xml:space="preserve"> Sb., </w:t>
      </w:r>
      <w:r w:rsidR="00C830B3">
        <w:t>občanský zákoník</w:t>
      </w:r>
      <w:r w:rsidR="00497322">
        <w:t>,</w:t>
      </w:r>
      <w:r w:rsidR="002A3A68">
        <w:t xml:space="preserve"> </w:t>
      </w:r>
      <w:r w:rsidR="00DE10E3">
        <w:t>ve znění pozdějších předpis</w:t>
      </w:r>
      <w:r w:rsidR="00064490">
        <w:t>ů (dále jen „občanský zákoník“)</w:t>
      </w:r>
      <w:r w:rsidR="00582085">
        <w:t>,</w:t>
      </w:r>
      <w:r w:rsidR="003B1394">
        <w:t xml:space="preserve"> </w:t>
      </w:r>
      <w:r>
        <w:t>mezi:</w:t>
      </w:r>
    </w:p>
    <w:p w14:paraId="2485C948" w14:textId="77777777" w:rsidR="00293A31" w:rsidRDefault="00293A31">
      <w:pPr>
        <w:pStyle w:val="BodyText23"/>
        <w:spacing w:before="0"/>
        <w:jc w:val="left"/>
      </w:pPr>
    </w:p>
    <w:p w14:paraId="3B879152" w14:textId="77777777" w:rsidR="00293A31" w:rsidRDefault="00293A31">
      <w:pPr>
        <w:pStyle w:val="Zhlav"/>
        <w:spacing w:before="0"/>
      </w:pPr>
    </w:p>
    <w:p w14:paraId="5ADEB92D" w14:textId="77777777" w:rsidR="00293A31" w:rsidRDefault="00293A31">
      <w:pPr>
        <w:spacing w:before="0"/>
      </w:pPr>
      <w:r>
        <w:rPr>
          <w:b/>
        </w:rPr>
        <w:t>Českou národní bankou</w:t>
      </w:r>
    </w:p>
    <w:p w14:paraId="2D72CAA4" w14:textId="77777777" w:rsidR="00293A31" w:rsidRDefault="00293A31">
      <w:pPr>
        <w:spacing w:before="0"/>
      </w:pPr>
      <w:r>
        <w:t>Na Příkopě 28</w:t>
      </w:r>
    </w:p>
    <w:p w14:paraId="27D4C082" w14:textId="7ABCA2DD" w:rsidR="00293A31" w:rsidRDefault="00293A31">
      <w:pPr>
        <w:spacing w:before="0"/>
      </w:pPr>
      <w:r>
        <w:t>115 03 Praha 1</w:t>
      </w:r>
    </w:p>
    <w:p w14:paraId="27EA0748" w14:textId="77777777" w:rsidR="00293A31" w:rsidRDefault="00293A31" w:rsidP="003B3DB9">
      <w:pPr>
        <w:tabs>
          <w:tab w:val="left" w:pos="567"/>
        </w:tabs>
        <w:spacing w:before="0"/>
      </w:pPr>
      <w:r>
        <w:t>IČ</w:t>
      </w:r>
      <w:r w:rsidR="00073F12">
        <w:t>O</w:t>
      </w:r>
      <w:r>
        <w:t>: 48136450</w:t>
      </w:r>
    </w:p>
    <w:p w14:paraId="582616A4" w14:textId="77777777" w:rsidR="00293A31" w:rsidRDefault="00293A31">
      <w:pPr>
        <w:spacing w:before="0"/>
      </w:pPr>
      <w:r>
        <w:t>DIČ: CZ48136450</w:t>
      </w:r>
    </w:p>
    <w:p w14:paraId="483F8857" w14:textId="77777777" w:rsidR="00293A31" w:rsidRDefault="00610E07" w:rsidP="00610E07">
      <w:pPr>
        <w:pStyle w:val="Zkladntext3"/>
        <w:spacing w:before="0" w:after="0"/>
        <w:ind w:left="2160" w:hanging="2160"/>
        <w:rPr>
          <w:sz w:val="24"/>
        </w:rPr>
      </w:pPr>
      <w:r w:rsidRPr="00A073C1">
        <w:rPr>
          <w:sz w:val="24"/>
        </w:rPr>
        <w:t>zastoupenou:</w:t>
      </w:r>
      <w:r w:rsidRPr="00A073C1">
        <w:rPr>
          <w:sz w:val="24"/>
        </w:rPr>
        <w:tab/>
      </w:r>
      <w:r w:rsidR="006E37CB">
        <w:rPr>
          <w:bCs/>
          <w:sz w:val="24"/>
          <w:szCs w:val="24"/>
        </w:rPr>
        <w:t>Ing. Janou Báčovou, CIA, ředitelkou</w:t>
      </w:r>
      <w:r w:rsidR="00DE4DB2" w:rsidRPr="00DE4DB2">
        <w:rPr>
          <w:bCs/>
          <w:sz w:val="24"/>
          <w:szCs w:val="24"/>
        </w:rPr>
        <w:t xml:space="preserve"> sekce kancelář</w:t>
      </w:r>
    </w:p>
    <w:p w14:paraId="485E479F" w14:textId="77777777" w:rsidR="00293A31" w:rsidRDefault="00293A31">
      <w:pPr>
        <w:pStyle w:val="Zkladntext3"/>
        <w:spacing w:before="0"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</w:t>
      </w:r>
    </w:p>
    <w:p w14:paraId="63EE8CAE" w14:textId="77777777" w:rsidR="00293A31" w:rsidRDefault="00293A31" w:rsidP="007E0AB8">
      <w:pPr>
        <w:pStyle w:val="Zkladntext3"/>
        <w:spacing w:before="0"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Zdeňkem Viriusem, ředitelem sekce správní</w:t>
      </w:r>
    </w:p>
    <w:p w14:paraId="5197DAF5" w14:textId="77777777" w:rsidR="00293A31" w:rsidRDefault="00A45DD8" w:rsidP="0070056A">
      <w:r>
        <w:t>(dále jen „objednatel“)</w:t>
      </w:r>
    </w:p>
    <w:p w14:paraId="49B7CA7C" w14:textId="77777777" w:rsidR="00293A31" w:rsidRDefault="00293A31">
      <w:pPr>
        <w:pStyle w:val="BodyText31"/>
        <w:tabs>
          <w:tab w:val="clear" w:pos="426"/>
        </w:tabs>
        <w:spacing w:before="0" w:after="0"/>
      </w:pPr>
    </w:p>
    <w:p w14:paraId="2ADFDCF3" w14:textId="77777777" w:rsidR="00293A31" w:rsidRDefault="00293A31">
      <w:pPr>
        <w:pStyle w:val="BodyText31"/>
        <w:tabs>
          <w:tab w:val="clear" w:pos="426"/>
        </w:tabs>
        <w:spacing w:before="0" w:after="0"/>
      </w:pPr>
      <w:r>
        <w:t>a</w:t>
      </w:r>
    </w:p>
    <w:p w14:paraId="692C3150" w14:textId="77777777" w:rsidR="00293A31" w:rsidRDefault="00293A31">
      <w:pPr>
        <w:pStyle w:val="BodyText31"/>
        <w:tabs>
          <w:tab w:val="clear" w:pos="426"/>
        </w:tabs>
        <w:spacing w:before="0" w:after="0"/>
      </w:pPr>
    </w:p>
    <w:p w14:paraId="5F6CBE80" w14:textId="77777777" w:rsidR="00EA35B3" w:rsidRPr="00BE0820" w:rsidRDefault="00EA35B3" w:rsidP="00EA35B3">
      <w:pPr>
        <w:spacing w:before="0"/>
        <w:rPr>
          <w:b/>
        </w:rPr>
      </w:pPr>
      <w:r w:rsidRPr="00BE0820">
        <w:rPr>
          <w:b/>
          <w:highlight w:val="yellow"/>
        </w:rPr>
        <w:t>… obchodní firma/název …</w:t>
      </w:r>
    </w:p>
    <w:p w14:paraId="69D518AD" w14:textId="77777777" w:rsidR="00EA35B3" w:rsidRPr="00312CA0" w:rsidRDefault="00EA35B3" w:rsidP="00EA35B3">
      <w:pPr>
        <w:spacing w:before="0"/>
        <w:rPr>
          <w:i/>
        </w:rPr>
      </w:pPr>
      <w:r>
        <w:t>zapsanou</w:t>
      </w:r>
      <w:r w:rsidRPr="00C40C8D">
        <w:t xml:space="preserve"> v obchodním rejstříku vedeném </w:t>
      </w:r>
      <w:r w:rsidRPr="00384ECA">
        <w:rPr>
          <w:highlight w:val="yellow"/>
        </w:rPr>
        <w:t>…………………</w:t>
      </w:r>
      <w:r w:rsidRPr="00C40C8D">
        <w:t xml:space="preserve"> v </w:t>
      </w:r>
      <w:r w:rsidRPr="00384ECA">
        <w:rPr>
          <w:highlight w:val="yellow"/>
        </w:rPr>
        <w:t>…………………</w:t>
      </w:r>
      <w:r>
        <w:t xml:space="preserve">, </w:t>
      </w:r>
      <w:r w:rsidRPr="00C40C8D">
        <w:t xml:space="preserve">oddíl </w:t>
      </w:r>
      <w:r w:rsidRPr="00384ECA">
        <w:rPr>
          <w:highlight w:val="yellow"/>
        </w:rPr>
        <w:t>…………………</w:t>
      </w:r>
      <w:r w:rsidRPr="00C40C8D">
        <w:t xml:space="preserve"> vložka </w:t>
      </w:r>
      <w:r w:rsidRPr="00BE0820">
        <w:rPr>
          <w:highlight w:val="yellow"/>
        </w:rPr>
        <w:t xml:space="preserve">………………… </w:t>
      </w:r>
      <w:r w:rsidRPr="00BE0820">
        <w:rPr>
          <w:i/>
          <w:highlight w:val="yellow"/>
        </w:rPr>
        <w:t>(v případě, že je dodavatel zapsán v obchodním rejstříku)</w:t>
      </w:r>
    </w:p>
    <w:p w14:paraId="2F209F6F" w14:textId="77777777" w:rsidR="00EA35B3" w:rsidRPr="00C40C8D" w:rsidRDefault="00EA35B3" w:rsidP="00EA35B3">
      <w:pPr>
        <w:spacing w:before="0"/>
      </w:pPr>
      <w:r w:rsidRPr="00BB0FAE">
        <w:t>sídlo:</w:t>
      </w:r>
      <w:r>
        <w:t xml:space="preserve"> </w:t>
      </w:r>
      <w:r w:rsidRPr="00384ECA">
        <w:rPr>
          <w:highlight w:val="yellow"/>
        </w:rPr>
        <w:t>…………………</w:t>
      </w:r>
    </w:p>
    <w:p w14:paraId="11911F19" w14:textId="77777777" w:rsidR="00EA35B3" w:rsidRDefault="00EA35B3" w:rsidP="00EA35B3">
      <w:pPr>
        <w:spacing w:before="0"/>
      </w:pPr>
      <w:r w:rsidRPr="00C40C8D">
        <w:t xml:space="preserve">IČO: </w:t>
      </w:r>
      <w:r>
        <w:t xml:space="preserve"> </w:t>
      </w:r>
      <w:r w:rsidRPr="00384ECA">
        <w:rPr>
          <w:highlight w:val="yellow"/>
        </w:rPr>
        <w:t>…………………</w:t>
      </w:r>
    </w:p>
    <w:p w14:paraId="0762B749" w14:textId="77777777" w:rsidR="00EA35B3" w:rsidRPr="00C40C8D" w:rsidRDefault="00EA35B3" w:rsidP="00EA35B3">
      <w:pPr>
        <w:spacing w:before="0"/>
      </w:pPr>
      <w:r w:rsidRPr="00C40C8D">
        <w:t>DIČ</w:t>
      </w:r>
      <w:r w:rsidRPr="001F04FC">
        <w:t xml:space="preserve">: </w:t>
      </w:r>
      <w:r>
        <w:t xml:space="preserve"> </w:t>
      </w:r>
      <w:r w:rsidRPr="00384ECA">
        <w:rPr>
          <w:highlight w:val="yellow"/>
        </w:rPr>
        <w:t>…………………</w:t>
      </w:r>
      <w:r w:rsidRPr="005554FF">
        <w:rPr>
          <w:i/>
          <w:highlight w:val="yellow"/>
        </w:rPr>
        <w:t xml:space="preserve"> (bylo-li přiděleno)</w:t>
      </w:r>
    </w:p>
    <w:p w14:paraId="711E1DA5" w14:textId="77777777" w:rsidR="00EA35B3" w:rsidRDefault="00EA35B3" w:rsidP="007A50FC">
      <w:pPr>
        <w:spacing w:before="0"/>
        <w:rPr>
          <w:b/>
          <w:i/>
        </w:rPr>
      </w:pPr>
      <w:r>
        <w:t>zastoupenou</w:t>
      </w:r>
      <w:r w:rsidRPr="00C40C8D">
        <w:t>:</w:t>
      </w:r>
      <w:r w:rsidRPr="00C40C8D">
        <w:tab/>
      </w:r>
      <w:r w:rsidR="007A50FC">
        <w:tab/>
      </w:r>
      <w:r w:rsidRPr="00384ECA">
        <w:rPr>
          <w:highlight w:val="yellow"/>
        </w:rPr>
        <w:t>…………………</w:t>
      </w:r>
    </w:p>
    <w:p w14:paraId="2B6430A3" w14:textId="77777777" w:rsidR="00EA35B3" w:rsidRPr="00BE0820" w:rsidRDefault="00EA35B3" w:rsidP="00EA35B3">
      <w:pPr>
        <w:spacing w:before="0"/>
        <w:rPr>
          <w:i/>
        </w:rPr>
      </w:pPr>
      <w:r w:rsidRPr="00312CA0">
        <w:rPr>
          <w:rStyle w:val="nowrap"/>
        </w:rPr>
        <w:t xml:space="preserve">č. účtu: </w:t>
      </w:r>
      <w:r w:rsidRPr="00EB4BA2">
        <w:rPr>
          <w:highlight w:val="yellow"/>
        </w:rPr>
        <w:t>…………………</w:t>
      </w:r>
      <w:r w:rsidRPr="00EB4BA2">
        <w:rPr>
          <w:rStyle w:val="nowrap"/>
          <w:highlight w:val="yellow"/>
        </w:rPr>
        <w:t>/</w:t>
      </w:r>
      <w:r w:rsidRPr="00EB4BA2">
        <w:rPr>
          <w:rStyle w:val="nowrap"/>
          <w:i/>
          <w:highlight w:val="yellow"/>
        </w:rPr>
        <w:t>kód banky</w:t>
      </w:r>
      <w:r w:rsidRPr="00EB4BA2">
        <w:rPr>
          <w:rStyle w:val="nowrap"/>
          <w:highlight w:val="yellow"/>
        </w:rPr>
        <w:t xml:space="preserve">... </w:t>
      </w:r>
      <w:r w:rsidRPr="00EB4BA2">
        <w:rPr>
          <w:i/>
          <w:highlight w:val="yellow"/>
        </w:rPr>
        <w:t>(plátce DPH uvede svůj účet, který je zveřejněn podle § 98 zákona o DPH)</w:t>
      </w:r>
    </w:p>
    <w:p w14:paraId="3DAAB40F" w14:textId="77777777" w:rsidR="00EA35B3" w:rsidRDefault="00EA35B3" w:rsidP="0070056A">
      <w:pPr>
        <w:jc w:val="both"/>
      </w:pPr>
      <w:r w:rsidRPr="00792E59">
        <w:rPr>
          <w:b/>
          <w:i/>
          <w:highlight w:val="yellow"/>
        </w:rPr>
        <w:t>(doplní dodavatel)</w:t>
      </w:r>
    </w:p>
    <w:p w14:paraId="6411EE9C" w14:textId="52AEC696" w:rsidR="00DC65D5" w:rsidRPr="0032336C" w:rsidRDefault="00EA35B3" w:rsidP="0032336C">
      <w:pPr>
        <w:jc w:val="both"/>
      </w:pPr>
      <w:r>
        <w:t>(dále jen „poskytovatel“)</w:t>
      </w:r>
    </w:p>
    <w:p w14:paraId="6E2336C3" w14:textId="77777777" w:rsidR="006E0F24" w:rsidRPr="009F426F" w:rsidRDefault="006E0F24" w:rsidP="00EA35B3">
      <w:pPr>
        <w:pStyle w:val="BodyText31"/>
        <w:tabs>
          <w:tab w:val="clear" w:pos="426"/>
        </w:tabs>
        <w:spacing w:before="0" w:after="0"/>
      </w:pPr>
    </w:p>
    <w:p w14:paraId="57F8BC5E" w14:textId="77777777" w:rsidR="00293A31" w:rsidRPr="007F1784" w:rsidRDefault="00293A31" w:rsidP="007F1784">
      <w:pPr>
        <w:pStyle w:val="Nadpis2"/>
        <w:spacing w:before="0"/>
        <w:rPr>
          <w:szCs w:val="24"/>
        </w:rPr>
      </w:pPr>
      <w:r w:rsidRPr="007F1784">
        <w:rPr>
          <w:szCs w:val="24"/>
        </w:rPr>
        <w:t>Článek I.</w:t>
      </w:r>
    </w:p>
    <w:p w14:paraId="7C5F40C8" w14:textId="77777777" w:rsidR="00293A31" w:rsidRPr="007F1784" w:rsidRDefault="009D760A" w:rsidP="0042713F">
      <w:pPr>
        <w:pStyle w:val="Nadpis2"/>
        <w:spacing w:before="0"/>
        <w:rPr>
          <w:szCs w:val="24"/>
        </w:rPr>
      </w:pPr>
      <w:r>
        <w:rPr>
          <w:szCs w:val="24"/>
        </w:rPr>
        <w:t xml:space="preserve">Předmět </w:t>
      </w:r>
      <w:r w:rsidR="00293A31" w:rsidRPr="007F1784">
        <w:rPr>
          <w:szCs w:val="24"/>
        </w:rPr>
        <w:t>plnění</w:t>
      </w:r>
    </w:p>
    <w:p w14:paraId="1E039B39" w14:textId="4C9F5B41" w:rsidR="00CA298A" w:rsidRPr="00CA298A" w:rsidRDefault="00DE4DB2" w:rsidP="008F07A0">
      <w:pPr>
        <w:pStyle w:val="Zkladntext"/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jc w:val="both"/>
        <w:rPr>
          <w:szCs w:val="24"/>
        </w:rPr>
      </w:pPr>
      <w:r w:rsidRPr="00CA298A">
        <w:t xml:space="preserve">Předmětem této smlouvy je povinnost </w:t>
      </w:r>
      <w:r w:rsidR="007D31B3" w:rsidRPr="00CA298A">
        <w:t xml:space="preserve">poskytovatele </w:t>
      </w:r>
      <w:r w:rsidR="00253ED2" w:rsidRPr="00CA298A">
        <w:t>zajistit</w:t>
      </w:r>
      <w:r w:rsidR="007D31B3" w:rsidRPr="00CA298A">
        <w:t xml:space="preserve"> pro objednatele</w:t>
      </w:r>
      <w:r w:rsidR="00253ED2" w:rsidRPr="00CA298A">
        <w:t xml:space="preserve"> realizaci </w:t>
      </w:r>
      <w:r w:rsidR="00B8542E" w:rsidRPr="00CA298A">
        <w:t>mediální</w:t>
      </w:r>
      <w:r w:rsidR="00467EE5" w:rsidRPr="00CA298A">
        <w:t xml:space="preserve"> část</w:t>
      </w:r>
      <w:r w:rsidR="00253ED2" w:rsidRPr="00CA298A">
        <w:t>i</w:t>
      </w:r>
      <w:r w:rsidR="00467EE5" w:rsidRPr="00CA298A">
        <w:t xml:space="preserve"> </w:t>
      </w:r>
      <w:r w:rsidR="00BD30AE" w:rsidRPr="00CA298A">
        <w:t>komunikační kampaně</w:t>
      </w:r>
      <w:r w:rsidR="00793451" w:rsidRPr="00CA298A">
        <w:t xml:space="preserve"> k otevření Návštěvnického centra České národní banky</w:t>
      </w:r>
      <w:r w:rsidR="00772544">
        <w:t xml:space="preserve"> (dále také jen „k</w:t>
      </w:r>
      <w:r w:rsidR="00730A65">
        <w:t>ampaň“)</w:t>
      </w:r>
      <w:r w:rsidR="00CA298A" w:rsidRPr="00CA298A">
        <w:t>, čímž se rozumí:</w:t>
      </w:r>
    </w:p>
    <w:p w14:paraId="03FD320C" w14:textId="0C94E393" w:rsidR="00CA298A" w:rsidRPr="00580896" w:rsidRDefault="00CA298A" w:rsidP="008F07A0">
      <w:pPr>
        <w:pStyle w:val="Zkladntext"/>
        <w:numPr>
          <w:ilvl w:val="1"/>
          <w:numId w:val="2"/>
        </w:numPr>
        <w:tabs>
          <w:tab w:val="clear" w:pos="1855"/>
        </w:tabs>
        <w:ind w:left="993" w:hanging="567"/>
        <w:jc w:val="both"/>
        <w:rPr>
          <w:szCs w:val="24"/>
        </w:rPr>
      </w:pPr>
      <w:r w:rsidRPr="00580896">
        <w:t xml:space="preserve">nákup mediálního prostoru dle Mediálního plánu, který tvoří přílohu č. 1 této smlouvy </w:t>
      </w:r>
      <w:r w:rsidR="00BA3F1D">
        <w:t>(dále také jen „M</w:t>
      </w:r>
      <w:r w:rsidR="00122949" w:rsidRPr="00580896">
        <w:t>ediální plán“)</w:t>
      </w:r>
      <w:r w:rsidR="009455AB" w:rsidRPr="00580896">
        <w:t>,</w:t>
      </w:r>
      <w:r w:rsidR="00122949" w:rsidRPr="00580896">
        <w:t xml:space="preserve"> </w:t>
      </w:r>
      <w:r w:rsidRPr="00580896">
        <w:t>a další</w:t>
      </w:r>
      <w:r w:rsidR="00A91BC3">
        <w:t xml:space="preserve"> s tím související aktivity</w:t>
      </w:r>
      <w:r w:rsidR="009455AB" w:rsidRPr="00580896">
        <w:t>, zejména</w:t>
      </w:r>
      <w:r w:rsidRPr="00580896">
        <w:t>:</w:t>
      </w:r>
    </w:p>
    <w:p w14:paraId="3681BF1F" w14:textId="6DD97349" w:rsidR="00CA298A" w:rsidRPr="00C831D9" w:rsidRDefault="00CA298A" w:rsidP="008F07A0">
      <w:pPr>
        <w:pStyle w:val="Zkladntext"/>
        <w:numPr>
          <w:ilvl w:val="2"/>
          <w:numId w:val="2"/>
        </w:numPr>
        <w:tabs>
          <w:tab w:val="clear" w:pos="3710"/>
          <w:tab w:val="num" w:pos="1701"/>
        </w:tabs>
        <w:ind w:left="1701" w:hanging="708"/>
        <w:jc w:val="both"/>
        <w:rPr>
          <w:szCs w:val="24"/>
        </w:rPr>
      </w:pPr>
      <w:r w:rsidRPr="00C831D9">
        <w:rPr>
          <w:szCs w:val="24"/>
        </w:rPr>
        <w:t>příprava konkrétních měsíčních mediaplánů</w:t>
      </w:r>
      <w:r w:rsidR="00A3170F" w:rsidRPr="00C831D9">
        <w:rPr>
          <w:szCs w:val="24"/>
        </w:rPr>
        <w:t xml:space="preserve"> pro každý kalendářní měsíc</w:t>
      </w:r>
      <w:r w:rsidR="00772544">
        <w:rPr>
          <w:szCs w:val="24"/>
        </w:rPr>
        <w:t xml:space="preserve"> (dále také jen „měsíční mediaplán</w:t>
      </w:r>
      <w:r w:rsidR="00DC3288">
        <w:rPr>
          <w:szCs w:val="24"/>
        </w:rPr>
        <w:t>/</w:t>
      </w:r>
      <w:r w:rsidR="00772544">
        <w:rPr>
          <w:szCs w:val="24"/>
        </w:rPr>
        <w:t>mediaplány“),</w:t>
      </w:r>
    </w:p>
    <w:p w14:paraId="702B52FA" w14:textId="2491F812" w:rsidR="00CA298A" w:rsidRDefault="00CA298A" w:rsidP="008F07A0">
      <w:pPr>
        <w:pStyle w:val="Zkladntext"/>
        <w:numPr>
          <w:ilvl w:val="2"/>
          <w:numId w:val="2"/>
        </w:numPr>
        <w:tabs>
          <w:tab w:val="clear" w:pos="3710"/>
          <w:tab w:val="num" w:pos="1418"/>
        </w:tabs>
        <w:ind w:left="1701" w:hanging="708"/>
        <w:jc w:val="both"/>
        <w:rPr>
          <w:szCs w:val="24"/>
        </w:rPr>
      </w:pPr>
      <w:r w:rsidRPr="00CA298A">
        <w:rPr>
          <w:szCs w:val="24"/>
        </w:rPr>
        <w:t>objednávání prostoru v</w:t>
      </w:r>
      <w:r>
        <w:rPr>
          <w:szCs w:val="24"/>
        </w:rPr>
        <w:t xml:space="preserve"> </w:t>
      </w:r>
      <w:r w:rsidR="00AD16EF">
        <w:rPr>
          <w:szCs w:val="24"/>
        </w:rPr>
        <w:t>mé</w:t>
      </w:r>
      <w:r w:rsidRPr="00CA298A">
        <w:rPr>
          <w:szCs w:val="24"/>
        </w:rPr>
        <w:t>diích dle objednatelem s</w:t>
      </w:r>
      <w:r w:rsidR="00580896">
        <w:rPr>
          <w:szCs w:val="24"/>
        </w:rPr>
        <w:t>chválených měsíčních mediaplánů,</w:t>
      </w:r>
    </w:p>
    <w:p w14:paraId="6906F0A1" w14:textId="554185B2" w:rsidR="00CA298A" w:rsidRDefault="00B53D4F" w:rsidP="008F07A0">
      <w:pPr>
        <w:pStyle w:val="Zkladntext"/>
        <w:numPr>
          <w:ilvl w:val="2"/>
          <w:numId w:val="2"/>
        </w:numPr>
        <w:tabs>
          <w:tab w:val="clear" w:pos="3710"/>
          <w:tab w:val="num" w:pos="1418"/>
        </w:tabs>
        <w:ind w:left="1701" w:hanging="708"/>
        <w:jc w:val="both"/>
        <w:rPr>
          <w:szCs w:val="24"/>
        </w:rPr>
      </w:pPr>
      <w:r>
        <w:rPr>
          <w:szCs w:val="24"/>
        </w:rPr>
        <w:t xml:space="preserve">kompletní </w:t>
      </w:r>
      <w:r w:rsidR="0000324E">
        <w:rPr>
          <w:szCs w:val="24"/>
        </w:rPr>
        <w:t>produkce OOH materiálů</w:t>
      </w:r>
      <w:r w:rsidR="00020AC1">
        <w:rPr>
          <w:szCs w:val="24"/>
        </w:rPr>
        <w:t xml:space="preserve"> (tj. objednatel nebo osoba jím určená dodá poskytovateli reklamní podklad </w:t>
      </w:r>
      <w:r w:rsidR="003C1B5A">
        <w:rPr>
          <w:szCs w:val="24"/>
        </w:rPr>
        <w:t xml:space="preserve">pouze </w:t>
      </w:r>
      <w:r w:rsidR="00020AC1">
        <w:rPr>
          <w:szCs w:val="24"/>
        </w:rPr>
        <w:t>v elektronické podobě a</w:t>
      </w:r>
      <w:r w:rsidR="008F07A0">
        <w:rPr>
          <w:szCs w:val="24"/>
        </w:rPr>
        <w:t> </w:t>
      </w:r>
      <w:r w:rsidR="00020AC1">
        <w:rPr>
          <w:szCs w:val="24"/>
        </w:rPr>
        <w:t xml:space="preserve">poskytovatel je povinen na svůj náklad zajistit </w:t>
      </w:r>
      <w:r w:rsidR="003C1B5A">
        <w:rPr>
          <w:szCs w:val="24"/>
        </w:rPr>
        <w:t xml:space="preserve">jeho </w:t>
      </w:r>
      <w:r w:rsidR="00020AC1">
        <w:rPr>
          <w:szCs w:val="24"/>
        </w:rPr>
        <w:t>výrobu</w:t>
      </w:r>
      <w:r w:rsidR="003C1B5A">
        <w:rPr>
          <w:szCs w:val="24"/>
        </w:rPr>
        <w:t xml:space="preserve"> do požadovaného formátu</w:t>
      </w:r>
      <w:r w:rsidR="00830034">
        <w:rPr>
          <w:szCs w:val="24"/>
        </w:rPr>
        <w:t xml:space="preserve"> a</w:t>
      </w:r>
      <w:r w:rsidR="00A9422E">
        <w:rPr>
          <w:szCs w:val="24"/>
        </w:rPr>
        <w:t> </w:t>
      </w:r>
      <w:r w:rsidR="00830034">
        <w:rPr>
          <w:szCs w:val="24"/>
        </w:rPr>
        <w:t>v potřebném množství</w:t>
      </w:r>
      <w:r w:rsidR="00020AC1">
        <w:rPr>
          <w:szCs w:val="24"/>
        </w:rPr>
        <w:t xml:space="preserve">, </w:t>
      </w:r>
      <w:r w:rsidR="003C1B5A">
        <w:rPr>
          <w:szCs w:val="24"/>
        </w:rPr>
        <w:t xml:space="preserve">tj. </w:t>
      </w:r>
      <w:r w:rsidR="00020AC1">
        <w:rPr>
          <w:szCs w:val="24"/>
        </w:rPr>
        <w:t xml:space="preserve">např. </w:t>
      </w:r>
      <w:r w:rsidR="003C1B5A">
        <w:rPr>
          <w:szCs w:val="24"/>
        </w:rPr>
        <w:t>zajistí vytištění</w:t>
      </w:r>
      <w:r w:rsidR="00020AC1">
        <w:rPr>
          <w:szCs w:val="24"/>
        </w:rPr>
        <w:t xml:space="preserve"> </w:t>
      </w:r>
      <w:r w:rsidR="00020AC1">
        <w:rPr>
          <w:szCs w:val="24"/>
        </w:rPr>
        <w:lastRenderedPageBreak/>
        <w:t>plakátů do metra, vyhotovení f</w:t>
      </w:r>
      <w:r w:rsidR="003C1B5A">
        <w:rPr>
          <w:szCs w:val="24"/>
        </w:rPr>
        <w:t>ólií</w:t>
      </w:r>
      <w:r w:rsidR="00020AC1">
        <w:rPr>
          <w:szCs w:val="24"/>
        </w:rPr>
        <w:t xml:space="preserve"> na tramvaj apod.)</w:t>
      </w:r>
      <w:r w:rsidR="003C1B5A">
        <w:rPr>
          <w:szCs w:val="24"/>
        </w:rPr>
        <w:t xml:space="preserve"> a </w:t>
      </w:r>
      <w:r w:rsidR="0000324E">
        <w:rPr>
          <w:szCs w:val="24"/>
        </w:rPr>
        <w:t>rozhlasového</w:t>
      </w:r>
      <w:r>
        <w:rPr>
          <w:szCs w:val="24"/>
        </w:rPr>
        <w:t xml:space="preserve"> spot</w:t>
      </w:r>
      <w:r w:rsidR="00020AC1">
        <w:rPr>
          <w:szCs w:val="24"/>
        </w:rPr>
        <w:t>u (tj. poskytovatel na svůj náklad zajistí kompletní výrobu rozhlasového spotu, vč. scénáře),</w:t>
      </w:r>
    </w:p>
    <w:p w14:paraId="7B46EB46" w14:textId="794A9DA3" w:rsidR="00CA298A" w:rsidRPr="001C6950" w:rsidRDefault="00CA298A" w:rsidP="008F07A0">
      <w:pPr>
        <w:pStyle w:val="Zkladntext"/>
        <w:numPr>
          <w:ilvl w:val="2"/>
          <w:numId w:val="2"/>
        </w:numPr>
        <w:tabs>
          <w:tab w:val="clear" w:pos="3710"/>
        </w:tabs>
        <w:ind w:left="1701" w:hanging="708"/>
        <w:jc w:val="both"/>
        <w:rPr>
          <w:szCs w:val="24"/>
        </w:rPr>
      </w:pPr>
      <w:r w:rsidRPr="00CA7D2A">
        <w:rPr>
          <w:szCs w:val="24"/>
        </w:rPr>
        <w:t>distribuce reklam</w:t>
      </w:r>
      <w:r w:rsidR="00580896">
        <w:rPr>
          <w:szCs w:val="24"/>
        </w:rPr>
        <w:t xml:space="preserve">ních podkladů k uveřejnění do </w:t>
      </w:r>
      <w:r w:rsidRPr="00CA7D2A">
        <w:rPr>
          <w:szCs w:val="24"/>
        </w:rPr>
        <w:t>jednotlivých medií</w:t>
      </w:r>
      <w:r w:rsidR="00122949">
        <w:rPr>
          <w:szCs w:val="24"/>
        </w:rPr>
        <w:t>, přičemž</w:t>
      </w:r>
      <w:r w:rsidR="00BC6230">
        <w:rPr>
          <w:szCs w:val="24"/>
        </w:rPr>
        <w:t xml:space="preserve"> </w:t>
      </w:r>
      <w:r w:rsidR="00580896">
        <w:rPr>
          <w:szCs w:val="24"/>
        </w:rPr>
        <w:t xml:space="preserve">tyto podklady </w:t>
      </w:r>
      <w:r w:rsidR="00BC6230">
        <w:rPr>
          <w:szCs w:val="24"/>
        </w:rPr>
        <w:t xml:space="preserve">dodá </w:t>
      </w:r>
      <w:r w:rsidR="00580896">
        <w:rPr>
          <w:szCs w:val="24"/>
        </w:rPr>
        <w:t>poskytovateli bu</w:t>
      </w:r>
      <w:r w:rsidR="001C6950">
        <w:rPr>
          <w:szCs w:val="24"/>
        </w:rPr>
        <w:t>ď </w:t>
      </w:r>
      <w:r w:rsidR="00580896">
        <w:rPr>
          <w:szCs w:val="24"/>
        </w:rPr>
        <w:t>ob</w:t>
      </w:r>
      <w:r w:rsidR="001C6950">
        <w:rPr>
          <w:szCs w:val="24"/>
        </w:rPr>
        <w:t>jednatel</w:t>
      </w:r>
      <w:r w:rsidR="00A9422E">
        <w:rPr>
          <w:szCs w:val="24"/>
        </w:rPr>
        <w:t>,</w:t>
      </w:r>
      <w:r w:rsidR="001C6950">
        <w:rPr>
          <w:szCs w:val="24"/>
        </w:rPr>
        <w:t xml:space="preserve"> nebo osoba jím určená</w:t>
      </w:r>
      <w:r w:rsidR="00BF690D">
        <w:rPr>
          <w:szCs w:val="24"/>
        </w:rPr>
        <w:t>, s ní</w:t>
      </w:r>
      <w:r w:rsidR="005E679C">
        <w:rPr>
          <w:szCs w:val="24"/>
        </w:rPr>
        <w:t>ž se poskytovatel zavazuje za tímto účelem spolupracovat</w:t>
      </w:r>
      <w:r w:rsidR="00B64F1D">
        <w:rPr>
          <w:szCs w:val="24"/>
        </w:rPr>
        <w:t xml:space="preserve"> (s výjimkou OOH materiálů a rozhlasového spotu, jejichž produkci zajišťuje sám poskytovatel dle předchozího odstavce smlouvy)</w:t>
      </w:r>
      <w:r w:rsidR="001C6950">
        <w:rPr>
          <w:szCs w:val="24"/>
        </w:rPr>
        <w:t>,</w:t>
      </w:r>
    </w:p>
    <w:p w14:paraId="14F3ADAE" w14:textId="223338EC" w:rsidR="00CA298A" w:rsidRPr="00CA298A" w:rsidRDefault="00CA298A" w:rsidP="001A462E">
      <w:pPr>
        <w:pStyle w:val="Zkladntext"/>
        <w:numPr>
          <w:ilvl w:val="1"/>
          <w:numId w:val="2"/>
        </w:numPr>
        <w:tabs>
          <w:tab w:val="clear" w:pos="1855"/>
        </w:tabs>
        <w:ind w:left="993" w:hanging="567"/>
        <w:jc w:val="both"/>
        <w:rPr>
          <w:szCs w:val="24"/>
        </w:rPr>
      </w:pPr>
      <w:r w:rsidRPr="00CA298A">
        <w:rPr>
          <w:szCs w:val="24"/>
        </w:rPr>
        <w:t>správa a průběžná kontrola prů</w:t>
      </w:r>
      <w:r w:rsidR="001C6950">
        <w:rPr>
          <w:szCs w:val="24"/>
        </w:rPr>
        <w:t>běhu kampaně na mediálním trhu,</w:t>
      </w:r>
    </w:p>
    <w:p w14:paraId="3CEAC334" w14:textId="374E8B36" w:rsidR="00CA298A" w:rsidRDefault="009A07CD" w:rsidP="001A462E">
      <w:pPr>
        <w:pStyle w:val="Zkladntext"/>
        <w:numPr>
          <w:ilvl w:val="1"/>
          <w:numId w:val="2"/>
        </w:numPr>
        <w:tabs>
          <w:tab w:val="clear" w:pos="1855"/>
        </w:tabs>
        <w:ind w:left="993" w:hanging="567"/>
        <w:jc w:val="both"/>
        <w:rPr>
          <w:szCs w:val="24"/>
        </w:rPr>
      </w:pPr>
      <w:r>
        <w:rPr>
          <w:szCs w:val="24"/>
        </w:rPr>
        <w:t xml:space="preserve">vyhotovování </w:t>
      </w:r>
      <w:r w:rsidR="00CA298A" w:rsidRPr="00CA298A">
        <w:rPr>
          <w:szCs w:val="24"/>
        </w:rPr>
        <w:t>měsíčních reportů a závěrečného reportu</w:t>
      </w:r>
      <w:r>
        <w:rPr>
          <w:szCs w:val="24"/>
        </w:rPr>
        <w:t xml:space="preserve"> (společně dále také jen „report</w:t>
      </w:r>
      <w:r w:rsidR="00A57525">
        <w:rPr>
          <w:szCs w:val="24"/>
        </w:rPr>
        <w:t>/</w:t>
      </w:r>
      <w:r>
        <w:rPr>
          <w:szCs w:val="24"/>
        </w:rPr>
        <w:t>y“)</w:t>
      </w:r>
      <w:r w:rsidR="00CA298A" w:rsidRPr="00CA298A">
        <w:rPr>
          <w:szCs w:val="24"/>
        </w:rPr>
        <w:t>.</w:t>
      </w:r>
    </w:p>
    <w:p w14:paraId="09AE398E" w14:textId="519EA55C" w:rsidR="00C87CA2" w:rsidRPr="00C87CA2" w:rsidRDefault="00980761" w:rsidP="008F07A0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>Objednatel se zavazuje za řádně poskytnuté plnění zaplatit cenu dle čl. III. této smlouvy.</w:t>
      </w:r>
    </w:p>
    <w:p w14:paraId="1041E8AD" w14:textId="77777777" w:rsidR="00AB11F1" w:rsidRPr="00AB11F1" w:rsidRDefault="00AB11F1" w:rsidP="00AB11F1">
      <w:pPr>
        <w:pStyle w:val="Zkladntext"/>
        <w:ind w:left="357"/>
        <w:jc w:val="both"/>
        <w:rPr>
          <w:szCs w:val="24"/>
        </w:rPr>
      </w:pPr>
    </w:p>
    <w:p w14:paraId="4B87DC56" w14:textId="77777777" w:rsidR="00293A31" w:rsidRPr="001E2998" w:rsidRDefault="00293A31" w:rsidP="007F1784">
      <w:pPr>
        <w:pStyle w:val="Nadpis2"/>
        <w:spacing w:before="0"/>
        <w:rPr>
          <w:szCs w:val="24"/>
        </w:rPr>
      </w:pPr>
      <w:r w:rsidRPr="001E2998">
        <w:rPr>
          <w:szCs w:val="24"/>
        </w:rPr>
        <w:t>Článek II.</w:t>
      </w:r>
    </w:p>
    <w:p w14:paraId="361C9E84" w14:textId="306DAD54" w:rsidR="00293A31" w:rsidRPr="00E22792" w:rsidRDefault="001F35CB" w:rsidP="00054E9E">
      <w:pPr>
        <w:pStyle w:val="Nadpis2"/>
        <w:tabs>
          <w:tab w:val="left" w:pos="426"/>
        </w:tabs>
        <w:spacing w:before="0"/>
        <w:rPr>
          <w:szCs w:val="24"/>
        </w:rPr>
      </w:pPr>
      <w:r w:rsidRPr="006C1ED8">
        <w:rPr>
          <w:szCs w:val="24"/>
        </w:rPr>
        <w:t>Lhůty</w:t>
      </w:r>
      <w:r w:rsidR="00C87CA2" w:rsidRPr="006C1ED8">
        <w:rPr>
          <w:szCs w:val="24"/>
        </w:rPr>
        <w:t>, realizace</w:t>
      </w:r>
      <w:r w:rsidR="00293A31" w:rsidRPr="006C1ED8">
        <w:rPr>
          <w:szCs w:val="24"/>
        </w:rPr>
        <w:t xml:space="preserve"> </w:t>
      </w:r>
      <w:r w:rsidR="00562F04" w:rsidRPr="006C1ED8">
        <w:rPr>
          <w:szCs w:val="24"/>
        </w:rPr>
        <w:t xml:space="preserve">a </w:t>
      </w:r>
      <w:r w:rsidR="00562F04" w:rsidRPr="00E22792">
        <w:rPr>
          <w:szCs w:val="24"/>
        </w:rPr>
        <w:t xml:space="preserve">místo </w:t>
      </w:r>
      <w:r w:rsidR="00293A31" w:rsidRPr="00E22792">
        <w:rPr>
          <w:szCs w:val="24"/>
        </w:rPr>
        <w:t>plnění</w:t>
      </w:r>
    </w:p>
    <w:p w14:paraId="5AD7FDA4" w14:textId="44CA577E" w:rsidR="00A7483E" w:rsidRPr="001754E3" w:rsidRDefault="006E27D9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  <w:rPr>
          <w:szCs w:val="24"/>
        </w:rPr>
      </w:pPr>
      <w:r w:rsidRPr="00E22792">
        <w:rPr>
          <w:szCs w:val="24"/>
        </w:rPr>
        <w:t xml:space="preserve">Předpokládaný harmonogram </w:t>
      </w:r>
      <w:r w:rsidR="00BA3F1D">
        <w:rPr>
          <w:szCs w:val="24"/>
        </w:rPr>
        <w:t>realizace kampaně je obsažen v M</w:t>
      </w:r>
      <w:r w:rsidRPr="00E22792">
        <w:rPr>
          <w:szCs w:val="24"/>
        </w:rPr>
        <w:t>ediálním plánu, avšak objednatel si vyhrazuje právo přistoupit ke změná</w:t>
      </w:r>
      <w:r w:rsidRPr="001754E3">
        <w:rPr>
          <w:szCs w:val="24"/>
        </w:rPr>
        <w:t xml:space="preserve">m v harmonogramu dle odst. </w:t>
      </w:r>
      <w:r w:rsidR="00FA5407" w:rsidRPr="00C072C7">
        <w:rPr>
          <w:szCs w:val="24"/>
        </w:rPr>
        <w:t>8</w:t>
      </w:r>
      <w:r w:rsidRPr="001754E3">
        <w:rPr>
          <w:szCs w:val="24"/>
        </w:rPr>
        <w:t xml:space="preserve"> tohoto článku smlouvy, a to zejména s ohledem na termín dokončení stavby Návštěvnického centra ČNB. Poskytovatel se proto zavazuje zahájit plnění dle této smlouvy</w:t>
      </w:r>
      <w:r w:rsidR="004A1B17" w:rsidRPr="001754E3">
        <w:rPr>
          <w:szCs w:val="24"/>
        </w:rPr>
        <w:t xml:space="preserve"> až na písemný pokyn objednatele </w:t>
      </w:r>
      <w:r w:rsidR="001754E3" w:rsidRPr="001754E3">
        <w:rPr>
          <w:szCs w:val="24"/>
        </w:rPr>
        <w:t>(e-mailem</w:t>
      </w:r>
      <w:r w:rsidR="004A1B17" w:rsidRPr="001754E3">
        <w:rPr>
          <w:szCs w:val="24"/>
        </w:rPr>
        <w:t>), přičemž při udělení pokynu je objednatel povinen maximálně zohlednit realizovatelnost plnění, zejména v části nákupu mediálního prostoru</w:t>
      </w:r>
      <w:r w:rsidR="00EE7902" w:rsidRPr="001754E3">
        <w:rPr>
          <w:szCs w:val="24"/>
        </w:rPr>
        <w:t>, a to tak</w:t>
      </w:r>
      <w:r w:rsidR="00301950">
        <w:rPr>
          <w:szCs w:val="24"/>
        </w:rPr>
        <w:t>,</w:t>
      </w:r>
      <w:r w:rsidR="00EE7902" w:rsidRPr="001754E3">
        <w:rPr>
          <w:szCs w:val="24"/>
        </w:rPr>
        <w:t xml:space="preserve"> aby kampaň mohla začít od sděleného termínu zahájení kampaně.</w:t>
      </w:r>
    </w:p>
    <w:p w14:paraId="31A6E15C" w14:textId="5BB91B00" w:rsidR="00593376" w:rsidRPr="00FE4072" w:rsidRDefault="000713D4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  <w:rPr>
          <w:b/>
          <w:szCs w:val="24"/>
        </w:rPr>
      </w:pPr>
      <w:r w:rsidRPr="00FE4072">
        <w:rPr>
          <w:b/>
          <w:szCs w:val="24"/>
        </w:rPr>
        <w:t>Předpokládaná délka realizace kampaně je</w:t>
      </w:r>
      <w:r w:rsidR="005E54E7" w:rsidRPr="00FE4072">
        <w:rPr>
          <w:b/>
          <w:szCs w:val="24"/>
        </w:rPr>
        <w:t xml:space="preserve"> </w:t>
      </w:r>
      <w:r w:rsidR="0075763D" w:rsidRPr="00FE4072">
        <w:rPr>
          <w:b/>
          <w:szCs w:val="24"/>
        </w:rPr>
        <w:t>7 po sobě jdoucích kalendář</w:t>
      </w:r>
      <w:r w:rsidR="00646913" w:rsidRPr="00FE4072">
        <w:rPr>
          <w:b/>
          <w:szCs w:val="24"/>
        </w:rPr>
        <w:t>ních měsíců (duben až říjen 2022</w:t>
      </w:r>
      <w:r w:rsidR="0075763D" w:rsidRPr="00FE4072">
        <w:rPr>
          <w:b/>
          <w:szCs w:val="24"/>
        </w:rPr>
        <w:t>).</w:t>
      </w:r>
    </w:p>
    <w:p w14:paraId="4A9E5259" w14:textId="1CEFC0A3" w:rsidR="00593376" w:rsidRDefault="00593376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  <w:rPr>
          <w:szCs w:val="24"/>
        </w:rPr>
      </w:pPr>
      <w:r w:rsidRPr="00593376">
        <w:rPr>
          <w:szCs w:val="24"/>
        </w:rPr>
        <w:t>Kampaň bude realizována v</w:t>
      </w:r>
      <w:r w:rsidR="007B6F22">
        <w:rPr>
          <w:szCs w:val="24"/>
        </w:rPr>
        <w:t xml:space="preserve"> </w:t>
      </w:r>
      <w:r w:rsidR="004636C2" w:rsidRPr="00593376">
        <w:rPr>
          <w:szCs w:val="24"/>
        </w:rPr>
        <w:t>souladu</w:t>
      </w:r>
      <w:r w:rsidR="007B6F22">
        <w:rPr>
          <w:szCs w:val="24"/>
        </w:rPr>
        <w:t xml:space="preserve"> s</w:t>
      </w:r>
      <w:r w:rsidR="004636C2" w:rsidRPr="00593376">
        <w:rPr>
          <w:szCs w:val="24"/>
        </w:rPr>
        <w:t xml:space="preserve"> </w:t>
      </w:r>
      <w:r w:rsidR="004636C2" w:rsidRPr="00593376">
        <w:rPr>
          <w:b/>
          <w:szCs w:val="24"/>
        </w:rPr>
        <w:t>měsíčními media</w:t>
      </w:r>
      <w:r w:rsidRPr="00593376">
        <w:rPr>
          <w:b/>
          <w:szCs w:val="24"/>
        </w:rPr>
        <w:t>plány</w:t>
      </w:r>
      <w:r w:rsidRPr="00593376">
        <w:rPr>
          <w:szCs w:val="24"/>
        </w:rPr>
        <w:t>, předem schválenými objednatelem.</w:t>
      </w:r>
      <w:r>
        <w:rPr>
          <w:szCs w:val="24"/>
        </w:rPr>
        <w:t xml:space="preserve"> Poskytovatel připraví měsíční mediaplány v souladu s</w:t>
      </w:r>
      <w:r w:rsidR="009A74E9">
        <w:rPr>
          <w:szCs w:val="24"/>
        </w:rPr>
        <w:t xml:space="preserve"> </w:t>
      </w:r>
      <w:r w:rsidR="00BA3F1D">
        <w:rPr>
          <w:szCs w:val="24"/>
        </w:rPr>
        <w:t>M</w:t>
      </w:r>
      <w:r>
        <w:rPr>
          <w:szCs w:val="24"/>
        </w:rPr>
        <w:t xml:space="preserve">ediálním plánem, vyjma změn dle odst. </w:t>
      </w:r>
      <w:r w:rsidR="00FA5407" w:rsidRPr="00C072C7">
        <w:rPr>
          <w:szCs w:val="24"/>
        </w:rPr>
        <w:t>8</w:t>
      </w:r>
      <w:r>
        <w:rPr>
          <w:szCs w:val="24"/>
        </w:rPr>
        <w:t xml:space="preserve"> tohoto článku smlouvy.</w:t>
      </w:r>
    </w:p>
    <w:p w14:paraId="2D522587" w14:textId="2C98715B" w:rsidR="00A3170F" w:rsidRPr="00BA3F1D" w:rsidRDefault="00C87CA2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  <w:rPr>
          <w:szCs w:val="24"/>
        </w:rPr>
      </w:pPr>
      <w:r w:rsidRPr="00BA3F1D">
        <w:rPr>
          <w:szCs w:val="24"/>
        </w:rPr>
        <w:t>Nedohodnou-l</w:t>
      </w:r>
      <w:r w:rsidR="0098713D">
        <w:rPr>
          <w:szCs w:val="24"/>
        </w:rPr>
        <w:t>i se smluvní strany jinak, budou</w:t>
      </w:r>
      <w:r w:rsidR="00A3170F" w:rsidRPr="00BA3F1D">
        <w:rPr>
          <w:szCs w:val="24"/>
        </w:rPr>
        <w:t xml:space="preserve"> </w:t>
      </w:r>
      <w:r w:rsidR="00A3170F" w:rsidRPr="001A462E">
        <w:rPr>
          <w:b/>
          <w:szCs w:val="24"/>
        </w:rPr>
        <w:t>měsíční mediaplán</w:t>
      </w:r>
      <w:r w:rsidR="0098713D" w:rsidRPr="001A462E">
        <w:rPr>
          <w:b/>
          <w:szCs w:val="24"/>
        </w:rPr>
        <w:t>y</w:t>
      </w:r>
      <w:r w:rsidR="00A3170F" w:rsidRPr="00BA3F1D">
        <w:rPr>
          <w:szCs w:val="24"/>
        </w:rPr>
        <w:t xml:space="preserve"> </w:t>
      </w:r>
      <w:r w:rsidRPr="00BA3F1D">
        <w:rPr>
          <w:szCs w:val="24"/>
        </w:rPr>
        <w:t xml:space="preserve">obsahovat </w:t>
      </w:r>
      <w:r w:rsidR="00BA3F1D">
        <w:t>analogicky stejné položky jako M</w:t>
      </w:r>
      <w:r w:rsidRPr="00BA3F1D">
        <w:t xml:space="preserve">ediální plán, ale na denní bázi, tj. </w:t>
      </w:r>
      <w:r w:rsidR="00A3170F" w:rsidRPr="00BA3F1D">
        <w:t>zejména:</w:t>
      </w:r>
    </w:p>
    <w:p w14:paraId="0E71A31E" w14:textId="77777777" w:rsidR="00C87CA2" w:rsidRPr="00E630E6" w:rsidRDefault="00C87CA2" w:rsidP="008F07A0">
      <w:pPr>
        <w:pStyle w:val="Odstavecseseznamem"/>
        <w:numPr>
          <w:ilvl w:val="0"/>
          <w:numId w:val="13"/>
        </w:numPr>
        <w:ind w:left="851" w:hanging="425"/>
        <w:contextualSpacing/>
      </w:pPr>
      <w:r w:rsidRPr="00E630E6">
        <w:t>pro Digital:</w:t>
      </w:r>
    </w:p>
    <w:p w14:paraId="388B76CA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</w:pPr>
      <w:r w:rsidRPr="00E630E6">
        <w:t>dodavatel,</w:t>
      </w:r>
    </w:p>
    <w:p w14:paraId="5958E265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web,</w:t>
      </w:r>
    </w:p>
    <w:p w14:paraId="41F233AE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sekce,</w:t>
      </w:r>
    </w:p>
    <w:p w14:paraId="03B55EC6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název a formát banneru,</w:t>
      </w:r>
    </w:p>
    <w:p w14:paraId="60018D1F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targeting, cílová skupina,</w:t>
      </w:r>
    </w:p>
    <w:p w14:paraId="368FCB22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počet nakoupených garantovaných jednotek,</w:t>
      </w:r>
    </w:p>
    <w:p w14:paraId="4570AE45" w14:textId="4170865C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jednotková cena dle typu jednotek (CPT, CPC, nebo fix) bez DPH,</w:t>
      </w:r>
    </w:p>
    <w:p w14:paraId="0EDA5B85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celková cena bez DPH,</w:t>
      </w:r>
    </w:p>
    <w:p w14:paraId="69F5B79C" w14:textId="77777777" w:rsidR="00C87CA2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celková cena s DPH,</w:t>
      </w:r>
    </w:p>
    <w:p w14:paraId="370B9F1B" w14:textId="46EF3CF5" w:rsidR="004E4AE6" w:rsidRPr="00E630E6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E630E6">
        <w:t>sazba DPH,</w:t>
      </w:r>
    </w:p>
    <w:p w14:paraId="4189CA04" w14:textId="77777777" w:rsidR="00C87CA2" w:rsidRPr="00674F8E" w:rsidRDefault="00C87CA2" w:rsidP="008F07A0">
      <w:pPr>
        <w:pStyle w:val="Odstavecseseznamem"/>
        <w:numPr>
          <w:ilvl w:val="0"/>
          <w:numId w:val="13"/>
        </w:numPr>
        <w:ind w:left="851" w:hanging="425"/>
      </w:pPr>
      <w:r w:rsidRPr="00674F8E">
        <w:t>pro Rádio:</w:t>
      </w:r>
    </w:p>
    <w:p w14:paraId="5E17E015" w14:textId="77777777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</w:pPr>
      <w:r w:rsidRPr="00B4256E">
        <w:t>dodavatel,</w:t>
      </w:r>
    </w:p>
    <w:p w14:paraId="54FC5D4B" w14:textId="77777777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t>region,</w:t>
      </w:r>
    </w:p>
    <w:p w14:paraId="7093F403" w14:textId="77777777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t>stopáž,</w:t>
      </w:r>
    </w:p>
    <w:p w14:paraId="77051B43" w14:textId="77777777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t>ceníkové (časové) pásmo uveřejnění rozhlasového spotu,</w:t>
      </w:r>
    </w:p>
    <w:p w14:paraId="19F3C311" w14:textId="16E98FFF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lastRenderedPageBreak/>
        <w:t>počet uveřejnění rozhlasového spotu</w:t>
      </w:r>
      <w:r w:rsidR="00A16C30" w:rsidRPr="00B4256E">
        <w:t>,</w:t>
      </w:r>
    </w:p>
    <w:p w14:paraId="378F220B" w14:textId="77777777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t>jednotková cena za jedno uveřejnění bez DPH,</w:t>
      </w:r>
    </w:p>
    <w:p w14:paraId="0919C2B0" w14:textId="77777777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t>celková cena bez DPH,</w:t>
      </w:r>
    </w:p>
    <w:p w14:paraId="3C4E8060" w14:textId="178AAB42" w:rsidR="00C87CA2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t>celková cena s</w:t>
      </w:r>
      <w:r w:rsidR="00A9422E">
        <w:t> </w:t>
      </w:r>
      <w:r w:rsidRPr="00B4256E">
        <w:t>DPH</w:t>
      </w:r>
      <w:r w:rsidR="00A9422E">
        <w:t>,</w:t>
      </w:r>
    </w:p>
    <w:p w14:paraId="0BF574C8" w14:textId="38048895" w:rsidR="00B4256E" w:rsidRPr="00B4256E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B4256E">
        <w:t>sazba DPH,</w:t>
      </w:r>
    </w:p>
    <w:p w14:paraId="2AB04B64" w14:textId="5877366A" w:rsidR="00C87CA2" w:rsidRPr="0059674D" w:rsidRDefault="00C87CA2" w:rsidP="008F07A0">
      <w:pPr>
        <w:pStyle w:val="Odstavecseseznamem"/>
        <w:numPr>
          <w:ilvl w:val="0"/>
          <w:numId w:val="13"/>
        </w:numPr>
        <w:ind w:left="851" w:hanging="425"/>
      </w:pPr>
      <w:r w:rsidRPr="0059674D">
        <w:t>pro Print + PR</w:t>
      </w:r>
      <w:r w:rsidR="00A16C30" w:rsidRPr="0059674D">
        <w:t>:</w:t>
      </w:r>
    </w:p>
    <w:p w14:paraId="48490608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</w:pPr>
      <w:r w:rsidRPr="0059674D">
        <w:t>dodavatel,</w:t>
      </w:r>
    </w:p>
    <w:p w14:paraId="34793E6B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název titulu,</w:t>
      </w:r>
    </w:p>
    <w:p w14:paraId="2A5C5CB9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periodicita titulu,</w:t>
      </w:r>
    </w:p>
    <w:p w14:paraId="345DF47B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ceníkové pásmo (formát inzerce či vkladu),</w:t>
      </w:r>
    </w:p>
    <w:p w14:paraId="1378F345" w14:textId="39A955D2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počet uveřejnění (a konkrétní vydání)</w:t>
      </w:r>
      <w:r w:rsidR="00A16C30" w:rsidRPr="0059674D">
        <w:t>,</w:t>
      </w:r>
    </w:p>
    <w:p w14:paraId="221956B7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jednotková cena za jedno uveřejnění bez DPH,</w:t>
      </w:r>
    </w:p>
    <w:p w14:paraId="1398BC78" w14:textId="4D0BDB0D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celková cena bez DPH,</w:t>
      </w:r>
    </w:p>
    <w:p w14:paraId="5ADF5830" w14:textId="25205709" w:rsidR="0020163D" w:rsidRPr="0059674D" w:rsidRDefault="0020163D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celková cena s DPH,</w:t>
      </w:r>
    </w:p>
    <w:p w14:paraId="6F08DAA3" w14:textId="5BBC1C4E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sazba DPH,</w:t>
      </w:r>
    </w:p>
    <w:p w14:paraId="41B88F3C" w14:textId="02ECE50F" w:rsidR="00C87CA2" w:rsidRPr="0059674D" w:rsidRDefault="00C87CA2" w:rsidP="008F07A0">
      <w:pPr>
        <w:pStyle w:val="Odstavecseseznamem"/>
        <w:numPr>
          <w:ilvl w:val="0"/>
          <w:numId w:val="13"/>
        </w:numPr>
        <w:ind w:left="851" w:hanging="425"/>
      </w:pPr>
      <w:r w:rsidRPr="0059674D">
        <w:t>pro OOH</w:t>
      </w:r>
      <w:r w:rsidR="003C37C0" w:rsidRPr="0059674D">
        <w:t>:</w:t>
      </w:r>
    </w:p>
    <w:p w14:paraId="605BB98D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</w:pPr>
      <w:r w:rsidRPr="0059674D">
        <w:t>dodavatel,</w:t>
      </w:r>
    </w:p>
    <w:p w14:paraId="39EA3E60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medium,</w:t>
      </w:r>
    </w:p>
    <w:p w14:paraId="6A67AEC8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formát,</w:t>
      </w:r>
    </w:p>
    <w:p w14:paraId="26A91A8E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lokace,</w:t>
      </w:r>
    </w:p>
    <w:p w14:paraId="406C82A4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počet ploch,</w:t>
      </w:r>
    </w:p>
    <w:p w14:paraId="1DDCAB3E" w14:textId="77777777" w:rsidR="00C87CA2" w:rsidRPr="0059674D" w:rsidRDefault="00C87CA2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jednotková cena za jedno uveřejnění bez DPH,</w:t>
      </w:r>
    </w:p>
    <w:p w14:paraId="35A21EF3" w14:textId="0E88932C" w:rsidR="00C87CA2" w:rsidRPr="0059674D" w:rsidRDefault="003C37C0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celková cena bez</w:t>
      </w:r>
      <w:r w:rsidR="00C87CA2" w:rsidRPr="0059674D">
        <w:t> DPH,</w:t>
      </w:r>
    </w:p>
    <w:p w14:paraId="278A1750" w14:textId="745BC874" w:rsidR="00C87CA2" w:rsidRPr="0059674D" w:rsidRDefault="003C37C0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celková cena s</w:t>
      </w:r>
      <w:r w:rsidR="00C87CA2" w:rsidRPr="0059674D">
        <w:t xml:space="preserve"> DPH,</w:t>
      </w:r>
    </w:p>
    <w:p w14:paraId="08FC1EDB" w14:textId="132FE638" w:rsidR="004D560B" w:rsidRPr="004D560B" w:rsidRDefault="00410608" w:rsidP="008F07A0">
      <w:pPr>
        <w:pStyle w:val="Odstavecseseznamem"/>
        <w:numPr>
          <w:ilvl w:val="0"/>
          <w:numId w:val="14"/>
        </w:numPr>
        <w:ind w:left="1134" w:hanging="283"/>
        <w:contextualSpacing/>
      </w:pPr>
      <w:r w:rsidRPr="0059674D">
        <w:t>sazba DPH.</w:t>
      </w:r>
    </w:p>
    <w:p w14:paraId="092577BC" w14:textId="0FC859A0" w:rsidR="00867B37" w:rsidRPr="00867B37" w:rsidRDefault="000A1887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</w:pPr>
      <w:r w:rsidRPr="00867B37">
        <w:t xml:space="preserve">Nedohodnou-li se smluvní strany jinak, </w:t>
      </w:r>
      <w:r w:rsidR="00E848E6">
        <w:t>poskytovatel předloží</w:t>
      </w:r>
      <w:r w:rsidRPr="00867B37">
        <w:t xml:space="preserve"> objednateli písemný návrh měsíčního mediaplánu (e-mai</w:t>
      </w:r>
      <w:r w:rsidR="00C65DA0" w:rsidRPr="00867B37">
        <w:t>lem</w:t>
      </w:r>
      <w:r w:rsidRPr="00867B37">
        <w:t xml:space="preserve">) pro první kalendářní měsíc kampaně nejpozději </w:t>
      </w:r>
      <w:r w:rsidRPr="00CA732A">
        <w:rPr>
          <w:b/>
        </w:rPr>
        <w:t>do 3 pracovních dnů</w:t>
      </w:r>
      <w:r w:rsidRPr="00867B37">
        <w:t xml:space="preserve"> od doručení pokynu k zahájení plnění dle o</w:t>
      </w:r>
      <w:r w:rsidR="004D560B" w:rsidRPr="00867B37">
        <w:t>dst. 1 tohoto článku smlouvy a </w:t>
      </w:r>
      <w:r w:rsidRPr="00867B37">
        <w:t>návrhy měsíčních mediaplánů pro další kalendářní měsíce předloží p</w:t>
      </w:r>
      <w:r w:rsidR="004D560B" w:rsidRPr="00867B37">
        <w:t xml:space="preserve">oskytovatel objednateli v </w:t>
      </w:r>
      <w:r w:rsidRPr="00867B37">
        <w:t xml:space="preserve">termínech dle </w:t>
      </w:r>
      <w:r w:rsidR="006F08BF" w:rsidRPr="00867B37">
        <w:t>dohody smluvních stran tak, aby </w:t>
      </w:r>
      <w:r w:rsidRPr="00867B37">
        <w:t>byl zajištěn včasný nákup mediálního prostoru</w:t>
      </w:r>
      <w:r w:rsidR="00867B37" w:rsidRPr="00867B37">
        <w:t xml:space="preserve">, </w:t>
      </w:r>
      <w:r w:rsidR="00867B37">
        <w:t>přičemž nedojde-li k</w:t>
      </w:r>
      <w:r w:rsidR="00437150">
        <w:t xml:space="preserve"> </w:t>
      </w:r>
      <w:r w:rsidR="00867B37">
        <w:t xml:space="preserve">takové dohodě, tak </w:t>
      </w:r>
      <w:r w:rsidR="00B1008C">
        <w:t xml:space="preserve">vždy </w:t>
      </w:r>
      <w:r w:rsidR="00867B37">
        <w:t xml:space="preserve">nejpozději </w:t>
      </w:r>
      <w:r w:rsidR="00867B37" w:rsidRPr="00CA732A">
        <w:rPr>
          <w:b/>
        </w:rPr>
        <w:t>do 3 pracovních dnů</w:t>
      </w:r>
      <w:r w:rsidR="00867B37">
        <w:t xml:space="preserve"> od písemné výzvy objednatele.</w:t>
      </w:r>
    </w:p>
    <w:p w14:paraId="53A2053C" w14:textId="325BAF27" w:rsidR="0065651A" w:rsidRDefault="000A1887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</w:pPr>
      <w:r w:rsidRPr="000B5B2D">
        <w:t xml:space="preserve">Objednatel měsíční mediaplán bezodkladně, nejpozději však do 3 pracovních dnů od jeho obdržení, </w:t>
      </w:r>
      <w:r w:rsidR="00580032" w:rsidRPr="000B5B2D">
        <w:t xml:space="preserve">písemně </w:t>
      </w:r>
      <w:r w:rsidRPr="000B5B2D">
        <w:t xml:space="preserve">schválí nebo k němu uplatní své připomínky. </w:t>
      </w:r>
      <w:r w:rsidR="0065651A">
        <w:t xml:space="preserve">Nedohodnou-li se smluvní strany jinak, poskytovatel zapracuje připomínky objednatele nejpozději </w:t>
      </w:r>
      <w:r w:rsidR="0065651A" w:rsidRPr="0065651A">
        <w:rPr>
          <w:b/>
        </w:rPr>
        <w:t>do 3 pracovních dnů</w:t>
      </w:r>
      <w:r w:rsidR="0065651A">
        <w:t xml:space="preserve"> od jejich obdržení. Tento postup bude opakován až do vypořádání všech připomínek a do schválení upraveného mediaplánu objednatelem, přičemž neprodleně poté poskytovatel objedná mediální prostor u p</w:t>
      </w:r>
      <w:r w:rsidR="00655508">
        <w:t xml:space="preserve">říslušných médií </w:t>
      </w:r>
      <w:r w:rsidR="00655508" w:rsidRPr="006035BA">
        <w:rPr>
          <w:szCs w:val="24"/>
        </w:rPr>
        <w:t>tak, aby</w:t>
      </w:r>
      <w:r w:rsidR="00655508">
        <w:rPr>
          <w:szCs w:val="24"/>
        </w:rPr>
        <w:t xml:space="preserve"> inzerce</w:t>
      </w:r>
      <w:r w:rsidR="00655508" w:rsidRPr="006035BA">
        <w:rPr>
          <w:szCs w:val="24"/>
        </w:rPr>
        <w:t xml:space="preserve"> mohly být médii uveřejněny v datech uved</w:t>
      </w:r>
      <w:r w:rsidR="00655508">
        <w:rPr>
          <w:szCs w:val="24"/>
        </w:rPr>
        <w:t>ených v objednatelem schváleném mediaplánu.</w:t>
      </w:r>
    </w:p>
    <w:p w14:paraId="3BE4A399" w14:textId="4BEDE713" w:rsidR="00337662" w:rsidRPr="000B5B2D" w:rsidRDefault="00FA5407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</w:pPr>
      <w:r w:rsidRPr="000B5B2D">
        <w:t xml:space="preserve">Jestliže poskytovatel i přes veškeré úsilí nebude prokazatelně schopen určité plnění dle schváleného měsíčního mediaplánu </w:t>
      </w:r>
      <w:r w:rsidR="00C3351E">
        <w:t>z</w:t>
      </w:r>
      <w:r w:rsidRPr="000B5B2D">
        <w:t>realizovat, zejména v důsledku uzavření možnosti objednávek inzerce, bezodkladně o tom informuje objednatele včetně důvodů této skutečnos</w:t>
      </w:r>
      <w:r w:rsidR="00337662">
        <w:t>ti</w:t>
      </w:r>
      <w:r w:rsidR="00C3351E">
        <w:t xml:space="preserve"> a s nevyužitým plněním</w:t>
      </w:r>
      <w:r w:rsidR="00956AA2">
        <w:t xml:space="preserve"> bude nakládáno</w:t>
      </w:r>
      <w:r w:rsidR="001D16CF">
        <w:t xml:space="preserve"> v souladu s</w:t>
      </w:r>
      <w:r w:rsidRPr="000B5B2D">
        <w:t xml:space="preserve"> </w:t>
      </w:r>
      <w:r w:rsidR="001D16CF">
        <w:t>následujícím</w:t>
      </w:r>
      <w:r w:rsidR="00DB4DA1">
        <w:t xml:space="preserve"> odstavce</w:t>
      </w:r>
      <w:r w:rsidR="001D16CF">
        <w:t>m</w:t>
      </w:r>
      <w:r w:rsidR="00DB4DA1">
        <w:t xml:space="preserve"> smlouvy</w:t>
      </w:r>
      <w:r w:rsidR="00956AA2">
        <w:t>.</w:t>
      </w:r>
    </w:p>
    <w:p w14:paraId="6B4B0BF3" w14:textId="48787985" w:rsidR="00140C67" w:rsidRPr="00E666F1" w:rsidRDefault="00730A65" w:rsidP="008F07A0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0"/>
        <w:jc w:val="both"/>
        <w:rPr>
          <w:szCs w:val="24"/>
        </w:rPr>
      </w:pPr>
      <w:r w:rsidRPr="00E666F1">
        <w:rPr>
          <w:szCs w:val="24"/>
        </w:rPr>
        <w:t xml:space="preserve">Objednatel </w:t>
      </w:r>
      <w:r w:rsidR="00A61F24" w:rsidRPr="00E666F1">
        <w:rPr>
          <w:szCs w:val="24"/>
        </w:rPr>
        <w:t>si vyhrazuje právo</w:t>
      </w:r>
      <w:r w:rsidR="009921BF" w:rsidRPr="00E666F1">
        <w:rPr>
          <w:szCs w:val="24"/>
        </w:rPr>
        <w:t xml:space="preserve"> </w:t>
      </w:r>
      <w:r w:rsidR="00A61F24" w:rsidRPr="00E666F1">
        <w:rPr>
          <w:szCs w:val="24"/>
        </w:rPr>
        <w:t xml:space="preserve">přistoupit ke </w:t>
      </w:r>
      <w:r w:rsidR="00A61F24" w:rsidRPr="00E666F1">
        <w:rPr>
          <w:b/>
          <w:szCs w:val="24"/>
        </w:rPr>
        <w:t>změnám v</w:t>
      </w:r>
      <w:r w:rsidR="003903C8" w:rsidRPr="00E666F1">
        <w:rPr>
          <w:b/>
          <w:szCs w:val="24"/>
        </w:rPr>
        <w:t xml:space="preserve"> </w:t>
      </w:r>
      <w:r w:rsidR="009921BF" w:rsidRPr="00E666F1">
        <w:rPr>
          <w:b/>
          <w:szCs w:val="24"/>
        </w:rPr>
        <w:t>Mediálním plánu</w:t>
      </w:r>
      <w:r w:rsidR="009921BF" w:rsidRPr="00E666F1">
        <w:rPr>
          <w:szCs w:val="24"/>
        </w:rPr>
        <w:t>, a sice:</w:t>
      </w:r>
    </w:p>
    <w:p w14:paraId="3FBDE23B" w14:textId="0D4D07A6" w:rsidR="00F758BA" w:rsidRPr="00564369" w:rsidRDefault="000871F4" w:rsidP="001A462E">
      <w:pPr>
        <w:pStyle w:val="Zkladntext"/>
        <w:widowControl w:val="0"/>
        <w:numPr>
          <w:ilvl w:val="1"/>
          <w:numId w:val="16"/>
        </w:numPr>
        <w:tabs>
          <w:tab w:val="clear" w:pos="1855"/>
          <w:tab w:val="num" w:pos="851"/>
        </w:tabs>
        <w:ind w:left="850" w:hanging="425"/>
        <w:jc w:val="both"/>
        <w:rPr>
          <w:szCs w:val="24"/>
        </w:rPr>
      </w:pPr>
      <w:r w:rsidRPr="0003158A">
        <w:rPr>
          <w:b/>
          <w:szCs w:val="24"/>
        </w:rPr>
        <w:t>O</w:t>
      </w:r>
      <w:r w:rsidR="00FE4072" w:rsidRPr="0003158A">
        <w:rPr>
          <w:b/>
          <w:szCs w:val="24"/>
        </w:rPr>
        <w:t xml:space="preserve">dložit předpokládaný termín zahájení kampaně (1. 4. 2022) </w:t>
      </w:r>
      <w:r w:rsidR="00FE4072" w:rsidRPr="0003158A">
        <w:rPr>
          <w:b/>
          <w:szCs w:val="24"/>
          <w:u w:val="single"/>
        </w:rPr>
        <w:t>a/nebo</w:t>
      </w:r>
      <w:r w:rsidR="00FE4072" w:rsidRPr="0003158A">
        <w:rPr>
          <w:b/>
          <w:szCs w:val="24"/>
        </w:rPr>
        <w:t xml:space="preserve"> zkrátit </w:t>
      </w:r>
      <w:r w:rsidR="00FE4072" w:rsidRPr="0003158A">
        <w:rPr>
          <w:b/>
          <w:szCs w:val="24"/>
        </w:rPr>
        <w:lastRenderedPageBreak/>
        <w:t>předpokládanou délku kampaně (7 měsíců)</w:t>
      </w:r>
      <w:r w:rsidR="00FE4072" w:rsidRPr="0003158A">
        <w:rPr>
          <w:szCs w:val="24"/>
        </w:rPr>
        <w:t xml:space="preserve">, </w:t>
      </w:r>
      <w:r w:rsidR="00FE4072" w:rsidRPr="00564369">
        <w:rPr>
          <w:szCs w:val="24"/>
        </w:rPr>
        <w:t>přičemž v</w:t>
      </w:r>
      <w:r w:rsidR="006F20CC" w:rsidRPr="00564369">
        <w:rPr>
          <w:szCs w:val="24"/>
        </w:rPr>
        <w:t xml:space="preserve"> </w:t>
      </w:r>
      <w:r w:rsidR="00FE4072" w:rsidRPr="00564369">
        <w:rPr>
          <w:szCs w:val="24"/>
        </w:rPr>
        <w:t xml:space="preserve">takovém případě objednatel sdělí poskytovateli </w:t>
      </w:r>
      <w:r w:rsidRPr="00564369">
        <w:rPr>
          <w:szCs w:val="24"/>
        </w:rPr>
        <w:t xml:space="preserve">(v pokynu k zahájení plnění dle odst. 1 tohoto článku </w:t>
      </w:r>
      <w:r w:rsidR="00564369" w:rsidRPr="00564369">
        <w:rPr>
          <w:szCs w:val="24"/>
        </w:rPr>
        <w:t xml:space="preserve">smlouvy </w:t>
      </w:r>
      <w:r w:rsidRPr="00564369">
        <w:rPr>
          <w:szCs w:val="24"/>
        </w:rPr>
        <w:t xml:space="preserve">nebo jiným vhodným způsobem) </w:t>
      </w:r>
      <w:r w:rsidR="00FE4072" w:rsidRPr="00564369">
        <w:rPr>
          <w:szCs w:val="24"/>
        </w:rPr>
        <w:t>nový termín zahájení kampaně (např. 1. 5. 2022) a/nebo novou délku kampaně (např. 6 měsíců)</w:t>
      </w:r>
      <w:r w:rsidRPr="00564369">
        <w:rPr>
          <w:szCs w:val="24"/>
        </w:rPr>
        <w:t xml:space="preserve">. </w:t>
      </w:r>
    </w:p>
    <w:p w14:paraId="2D19E636" w14:textId="0F518DFF" w:rsidR="000E6A62" w:rsidRPr="008F5FE2" w:rsidRDefault="008F07A0" w:rsidP="008F07A0">
      <w:pPr>
        <w:pStyle w:val="Zkladntext"/>
        <w:tabs>
          <w:tab w:val="num" w:pos="851"/>
        </w:tabs>
        <w:ind w:left="851" w:hanging="425"/>
        <w:jc w:val="both"/>
        <w:rPr>
          <w:szCs w:val="24"/>
        </w:rPr>
      </w:pPr>
      <w:r>
        <w:rPr>
          <w:szCs w:val="24"/>
        </w:rPr>
        <w:tab/>
      </w:r>
      <w:r w:rsidR="00F758BA" w:rsidRPr="008F5FE2">
        <w:rPr>
          <w:szCs w:val="24"/>
        </w:rPr>
        <w:t xml:space="preserve">Nedohodnou-li se smluvní strany jinak, objednatel </w:t>
      </w:r>
      <w:r w:rsidR="00E0691F" w:rsidRPr="008F5FE2">
        <w:rPr>
          <w:szCs w:val="24"/>
        </w:rPr>
        <w:t>je oprávněn převést</w:t>
      </w:r>
      <w:r w:rsidR="00592B1D" w:rsidRPr="008F5FE2">
        <w:rPr>
          <w:szCs w:val="24"/>
        </w:rPr>
        <w:t xml:space="preserve"> nevyužité</w:t>
      </w:r>
      <w:r w:rsidR="000F1C03" w:rsidRPr="008F5FE2">
        <w:rPr>
          <w:szCs w:val="24"/>
        </w:rPr>
        <w:t xml:space="preserve"> </w:t>
      </w:r>
      <w:r w:rsidR="00F758BA" w:rsidRPr="008F5FE2">
        <w:rPr>
          <w:szCs w:val="24"/>
        </w:rPr>
        <w:t xml:space="preserve">plnění </w:t>
      </w:r>
      <w:r w:rsidR="00BD4284">
        <w:rPr>
          <w:szCs w:val="24"/>
        </w:rPr>
        <w:t>(</w:t>
      </w:r>
      <w:r w:rsidR="005977D3">
        <w:rPr>
          <w:szCs w:val="24"/>
        </w:rPr>
        <w:t>jeho část</w:t>
      </w:r>
      <w:r w:rsidR="00BD4284">
        <w:rPr>
          <w:szCs w:val="24"/>
        </w:rPr>
        <w:t>)</w:t>
      </w:r>
      <w:r w:rsidR="005977D3">
        <w:rPr>
          <w:szCs w:val="24"/>
        </w:rPr>
        <w:t xml:space="preserve"> </w:t>
      </w:r>
      <w:r w:rsidR="00F758BA" w:rsidRPr="008F5FE2">
        <w:rPr>
          <w:szCs w:val="24"/>
        </w:rPr>
        <w:t>z</w:t>
      </w:r>
      <w:r w:rsidR="005977D3">
        <w:rPr>
          <w:szCs w:val="24"/>
        </w:rPr>
        <w:t xml:space="preserve"> </w:t>
      </w:r>
      <w:r w:rsidR="00F758BA" w:rsidRPr="008F5FE2">
        <w:rPr>
          <w:szCs w:val="24"/>
        </w:rPr>
        <w:t>časových úseků</w:t>
      </w:r>
      <w:r w:rsidR="005F3D0F" w:rsidRPr="008F5FE2">
        <w:rPr>
          <w:szCs w:val="24"/>
        </w:rPr>
        <w:t xml:space="preserve"> (zejm. měsíců)</w:t>
      </w:r>
      <w:r w:rsidR="00F758BA" w:rsidRPr="008F5FE2">
        <w:rPr>
          <w:szCs w:val="24"/>
        </w:rPr>
        <w:t xml:space="preserve"> Mediálního plánu, ve kterých </w:t>
      </w:r>
      <w:r w:rsidR="005F3D0F" w:rsidRPr="008F5FE2">
        <w:rPr>
          <w:szCs w:val="24"/>
        </w:rPr>
        <w:t xml:space="preserve">v důsledku změn </w:t>
      </w:r>
      <w:r w:rsidR="008015A3">
        <w:rPr>
          <w:szCs w:val="24"/>
        </w:rPr>
        <w:t xml:space="preserve">(zkrácení kampaně) </w:t>
      </w:r>
      <w:r w:rsidR="00F758BA" w:rsidRPr="008F5FE2">
        <w:rPr>
          <w:szCs w:val="24"/>
        </w:rPr>
        <w:t>n</w:t>
      </w:r>
      <w:r w:rsidR="00030B05" w:rsidRPr="008F5FE2">
        <w:rPr>
          <w:szCs w:val="24"/>
        </w:rPr>
        <w:t>ebude kampaň realizována</w:t>
      </w:r>
      <w:r w:rsidR="00F758BA" w:rsidRPr="008F5FE2">
        <w:rPr>
          <w:szCs w:val="24"/>
        </w:rPr>
        <w:t xml:space="preserve">, do časových </w:t>
      </w:r>
      <w:r w:rsidR="005977D3">
        <w:rPr>
          <w:szCs w:val="24"/>
        </w:rPr>
        <w:t>úseků Mediálního plánu, ve </w:t>
      </w:r>
      <w:r w:rsidR="00F758BA" w:rsidRPr="008F5FE2">
        <w:rPr>
          <w:szCs w:val="24"/>
        </w:rPr>
        <w:t>kterých r</w:t>
      </w:r>
      <w:r w:rsidR="00030B05" w:rsidRPr="008F5FE2">
        <w:rPr>
          <w:szCs w:val="24"/>
        </w:rPr>
        <w:t>ealizována</w:t>
      </w:r>
      <w:r w:rsidR="00F758BA" w:rsidRPr="008F5FE2">
        <w:rPr>
          <w:szCs w:val="24"/>
        </w:rPr>
        <w:t xml:space="preserve"> bud</w:t>
      </w:r>
      <w:r w:rsidR="00592B1D" w:rsidRPr="008F5FE2">
        <w:rPr>
          <w:szCs w:val="24"/>
        </w:rPr>
        <w:t>e.</w:t>
      </w:r>
    </w:p>
    <w:p w14:paraId="6A449C14" w14:textId="3F52DBFF" w:rsidR="006F23DD" w:rsidRPr="00DB4DA1" w:rsidRDefault="001A7BF6" w:rsidP="008F07A0">
      <w:pPr>
        <w:pStyle w:val="Zkladntext"/>
        <w:numPr>
          <w:ilvl w:val="1"/>
          <w:numId w:val="16"/>
        </w:numPr>
        <w:tabs>
          <w:tab w:val="clear" w:pos="1855"/>
          <w:tab w:val="num" w:pos="851"/>
        </w:tabs>
        <w:ind w:left="851" w:hanging="425"/>
        <w:jc w:val="both"/>
        <w:rPr>
          <w:szCs w:val="24"/>
        </w:rPr>
      </w:pPr>
      <w:r w:rsidRPr="00DB4DA1">
        <w:rPr>
          <w:b/>
          <w:szCs w:val="24"/>
        </w:rPr>
        <w:t>Převést určité</w:t>
      </w:r>
      <w:r w:rsidR="00592B1D" w:rsidRPr="00DB4DA1">
        <w:rPr>
          <w:b/>
          <w:szCs w:val="24"/>
        </w:rPr>
        <w:t xml:space="preserve"> plnění</w:t>
      </w:r>
      <w:r w:rsidRPr="00DB4DA1">
        <w:rPr>
          <w:b/>
          <w:szCs w:val="24"/>
        </w:rPr>
        <w:t xml:space="preserve"> </w:t>
      </w:r>
      <w:r w:rsidR="00BD4284" w:rsidRPr="00DB4DA1">
        <w:rPr>
          <w:b/>
          <w:szCs w:val="24"/>
        </w:rPr>
        <w:t xml:space="preserve">(jeho část) </w:t>
      </w:r>
      <w:r w:rsidRPr="00DB4DA1">
        <w:rPr>
          <w:b/>
          <w:szCs w:val="24"/>
        </w:rPr>
        <w:t xml:space="preserve">do </w:t>
      </w:r>
      <w:r w:rsidR="00592B1D" w:rsidRPr="00DB4DA1">
        <w:rPr>
          <w:b/>
          <w:szCs w:val="24"/>
        </w:rPr>
        <w:t>jiného</w:t>
      </w:r>
      <w:r w:rsidRPr="00DB4DA1">
        <w:rPr>
          <w:b/>
          <w:szCs w:val="24"/>
        </w:rPr>
        <w:t> </w:t>
      </w:r>
      <w:r w:rsidR="00592B1D" w:rsidRPr="00DB4DA1">
        <w:rPr>
          <w:b/>
          <w:szCs w:val="24"/>
        </w:rPr>
        <w:t>časového</w:t>
      </w:r>
      <w:r w:rsidRPr="00DB4DA1">
        <w:rPr>
          <w:b/>
          <w:szCs w:val="24"/>
        </w:rPr>
        <w:t xml:space="preserve"> </w:t>
      </w:r>
      <w:r w:rsidR="00592B1D" w:rsidRPr="00DB4DA1">
        <w:rPr>
          <w:b/>
          <w:szCs w:val="24"/>
        </w:rPr>
        <w:t>úseku (zejm. měsíce</w:t>
      </w:r>
      <w:r w:rsidRPr="00DB4DA1">
        <w:rPr>
          <w:b/>
          <w:szCs w:val="24"/>
        </w:rPr>
        <w:t>) Mediálního plánu</w:t>
      </w:r>
      <w:r w:rsidRPr="00DB4DA1">
        <w:rPr>
          <w:szCs w:val="24"/>
        </w:rPr>
        <w:t>, pokud se v</w:t>
      </w:r>
      <w:r w:rsidR="00592B1D" w:rsidRPr="00DB4DA1">
        <w:rPr>
          <w:szCs w:val="24"/>
        </w:rPr>
        <w:t xml:space="preserve"> </w:t>
      </w:r>
      <w:r w:rsidRPr="00DB4DA1">
        <w:rPr>
          <w:szCs w:val="24"/>
        </w:rPr>
        <w:t>rámci průběžné kontroly průběhu kampaně ukáže, že by</w:t>
      </w:r>
      <w:r w:rsidR="00592B1D" w:rsidRPr="00DB4DA1">
        <w:rPr>
          <w:szCs w:val="24"/>
        </w:rPr>
        <w:t xml:space="preserve"> takový postup byl </w:t>
      </w:r>
      <w:r w:rsidR="00497B03" w:rsidRPr="00DB4DA1">
        <w:rPr>
          <w:szCs w:val="24"/>
        </w:rPr>
        <w:t xml:space="preserve">efektivnější. Stejným způsobem </w:t>
      </w:r>
      <w:r w:rsidR="00BD4284" w:rsidRPr="00DB4DA1">
        <w:rPr>
          <w:szCs w:val="24"/>
        </w:rPr>
        <w:t>je objednatel oprávněn postupovat i </w:t>
      </w:r>
      <w:r w:rsidR="00497B03" w:rsidRPr="00DB4DA1">
        <w:rPr>
          <w:szCs w:val="24"/>
        </w:rPr>
        <w:t>v případě, že poskytovatel nezrealizoval plnění v rozsahu a podobě dle sc</w:t>
      </w:r>
      <w:r w:rsidR="00940F21">
        <w:rPr>
          <w:szCs w:val="24"/>
        </w:rPr>
        <w:t xml:space="preserve">hváleného měsíčního mediaplánu, </w:t>
      </w:r>
      <w:r w:rsidR="00497B03" w:rsidRPr="00DB4DA1">
        <w:rPr>
          <w:szCs w:val="24"/>
        </w:rPr>
        <w:t>např. v důsledku uzavře</w:t>
      </w:r>
      <w:r w:rsidR="00940F21">
        <w:rPr>
          <w:szCs w:val="24"/>
        </w:rPr>
        <w:t>ní možnosti objednávek inzerce (srov. odst. 7 tohoto článku smlouvy).</w:t>
      </w:r>
      <w:r w:rsidR="00592B1D" w:rsidRPr="00DB4DA1">
        <w:rPr>
          <w:szCs w:val="24"/>
        </w:rPr>
        <w:t xml:space="preserve"> </w:t>
      </w:r>
    </w:p>
    <w:p w14:paraId="191A7542" w14:textId="66CDB466" w:rsidR="00592B1D" w:rsidRPr="00940F21" w:rsidRDefault="00940F21" w:rsidP="008F07A0">
      <w:pPr>
        <w:pStyle w:val="Zkladntext"/>
        <w:numPr>
          <w:ilvl w:val="1"/>
          <w:numId w:val="16"/>
        </w:numPr>
        <w:tabs>
          <w:tab w:val="clear" w:pos="1855"/>
          <w:tab w:val="num" w:pos="851"/>
        </w:tabs>
        <w:ind w:left="851" w:hanging="425"/>
        <w:jc w:val="both"/>
        <w:rPr>
          <w:szCs w:val="24"/>
        </w:rPr>
      </w:pPr>
      <w:r w:rsidRPr="00940F21">
        <w:rPr>
          <w:b/>
          <w:szCs w:val="24"/>
        </w:rPr>
        <w:t>Vůbec n</w:t>
      </w:r>
      <w:r w:rsidR="006F23DD" w:rsidRPr="00940F21">
        <w:rPr>
          <w:b/>
          <w:szCs w:val="24"/>
        </w:rPr>
        <w:t>erealizovat určité plnění</w:t>
      </w:r>
      <w:r w:rsidRPr="00940F21">
        <w:rPr>
          <w:b/>
          <w:szCs w:val="24"/>
        </w:rPr>
        <w:t xml:space="preserve"> (jeho část)</w:t>
      </w:r>
      <w:r w:rsidR="006F23DD" w:rsidRPr="00940F21">
        <w:rPr>
          <w:szCs w:val="24"/>
        </w:rPr>
        <w:t xml:space="preserve">, pokud se v rámci průběžné kontroly </w:t>
      </w:r>
      <w:r w:rsidRPr="00940F21">
        <w:rPr>
          <w:szCs w:val="24"/>
        </w:rPr>
        <w:t xml:space="preserve">průběhu </w:t>
      </w:r>
      <w:r w:rsidR="006F23DD" w:rsidRPr="00940F21">
        <w:rPr>
          <w:szCs w:val="24"/>
        </w:rPr>
        <w:t>kampaně ukáže, že by takový postup byl efektivnější</w:t>
      </w:r>
      <w:r w:rsidRPr="00940F21">
        <w:rPr>
          <w:szCs w:val="24"/>
        </w:rPr>
        <w:t xml:space="preserve"> (než dané plnění realizovat)</w:t>
      </w:r>
      <w:r w:rsidR="006F23DD" w:rsidRPr="00940F21">
        <w:rPr>
          <w:szCs w:val="24"/>
        </w:rPr>
        <w:t xml:space="preserve">, </w:t>
      </w:r>
      <w:r w:rsidR="00DA3416" w:rsidRPr="00940F21">
        <w:rPr>
          <w:b/>
          <w:szCs w:val="24"/>
        </w:rPr>
        <w:t xml:space="preserve">a </w:t>
      </w:r>
      <w:r w:rsidR="00914C7A">
        <w:rPr>
          <w:b/>
          <w:szCs w:val="24"/>
        </w:rPr>
        <w:t xml:space="preserve">případně </w:t>
      </w:r>
      <w:r w:rsidR="00DA3416" w:rsidRPr="00940F21">
        <w:rPr>
          <w:b/>
          <w:szCs w:val="24"/>
        </w:rPr>
        <w:t>za nevyužité finanční prostředky navýšit množství jiného plnění</w:t>
      </w:r>
      <w:r w:rsidR="00DA3416" w:rsidRPr="00940F21">
        <w:rPr>
          <w:szCs w:val="24"/>
        </w:rPr>
        <w:t xml:space="preserve"> (např.</w:t>
      </w:r>
      <w:r w:rsidR="00914C7A">
        <w:rPr>
          <w:szCs w:val="24"/>
        </w:rPr>
        <w:t xml:space="preserve"> nebude se realizovat určitý typ</w:t>
      </w:r>
      <w:r w:rsidR="00DA3416" w:rsidRPr="00940F21">
        <w:rPr>
          <w:szCs w:val="24"/>
        </w:rPr>
        <w:t xml:space="preserve"> inzerce v</w:t>
      </w:r>
      <w:r w:rsidR="00914C7A">
        <w:rPr>
          <w:szCs w:val="24"/>
        </w:rPr>
        <w:t> </w:t>
      </w:r>
      <w:r w:rsidR="00DA3416" w:rsidRPr="00940F21">
        <w:rPr>
          <w:szCs w:val="24"/>
        </w:rPr>
        <w:t>tisku</w:t>
      </w:r>
      <w:r w:rsidR="00914C7A">
        <w:rPr>
          <w:szCs w:val="24"/>
        </w:rPr>
        <w:t xml:space="preserve"> a místo toho se navýší</w:t>
      </w:r>
      <w:r w:rsidR="00F406B8">
        <w:rPr>
          <w:szCs w:val="24"/>
        </w:rPr>
        <w:t xml:space="preserve"> množství určitého</w:t>
      </w:r>
      <w:r w:rsidR="00DA3416" w:rsidRPr="00940F21">
        <w:rPr>
          <w:szCs w:val="24"/>
        </w:rPr>
        <w:t xml:space="preserve"> typ</w:t>
      </w:r>
      <w:r w:rsidR="00F406B8">
        <w:rPr>
          <w:szCs w:val="24"/>
        </w:rPr>
        <w:t>u</w:t>
      </w:r>
      <w:r w:rsidR="00DA3416" w:rsidRPr="00940F21">
        <w:rPr>
          <w:szCs w:val="24"/>
        </w:rPr>
        <w:t xml:space="preserve"> on-line inzerce)</w:t>
      </w:r>
      <w:r w:rsidR="00914C7A">
        <w:rPr>
          <w:szCs w:val="24"/>
        </w:rPr>
        <w:t>, a </w:t>
      </w:r>
      <w:r w:rsidRPr="00940F21">
        <w:rPr>
          <w:szCs w:val="24"/>
        </w:rPr>
        <w:t>to tak, aby </w:t>
      </w:r>
      <w:r w:rsidR="00DA3416" w:rsidRPr="00940F21">
        <w:rPr>
          <w:szCs w:val="24"/>
        </w:rPr>
        <w:t>nebyla překročena Maximální cena dle čl. III. odst. 1 této smlouvy, která odpovídá celkové nabídkové ceně poskytovatele v</w:t>
      </w:r>
      <w:r w:rsidRPr="00940F21">
        <w:rPr>
          <w:szCs w:val="24"/>
        </w:rPr>
        <w:t xml:space="preserve"> </w:t>
      </w:r>
      <w:r w:rsidR="00DA3416" w:rsidRPr="00940F21">
        <w:rPr>
          <w:szCs w:val="24"/>
        </w:rPr>
        <w:t xml:space="preserve">rámci zadávacího řízení k veřejné zakázce </w:t>
      </w:r>
      <w:r w:rsidR="00914C7A">
        <w:rPr>
          <w:szCs w:val="24"/>
        </w:rPr>
        <w:t xml:space="preserve">s </w:t>
      </w:r>
      <w:r w:rsidR="00592B1D" w:rsidRPr="00940F21">
        <w:rPr>
          <w:szCs w:val="24"/>
        </w:rPr>
        <w:t>názvem „</w:t>
      </w:r>
      <w:r w:rsidR="00592B1D" w:rsidRPr="00940F21">
        <w:t>Komunikační kampaň a následná propagace Návštěvnického centra ČNB – mediální část“, na</w:t>
      </w:r>
      <w:r w:rsidR="008F07A0">
        <w:t> </w:t>
      </w:r>
      <w:r w:rsidR="00592B1D" w:rsidRPr="00940F21">
        <w:t>základě jehož výsledků byla uzavřena tato smlouva.</w:t>
      </w:r>
    </w:p>
    <w:p w14:paraId="744081A8" w14:textId="5ED4F13D" w:rsidR="00940F21" w:rsidRPr="00D45503" w:rsidRDefault="00940F21" w:rsidP="001A462E">
      <w:pPr>
        <w:pStyle w:val="Zkladntext"/>
        <w:ind w:left="426"/>
        <w:jc w:val="both"/>
        <w:rPr>
          <w:szCs w:val="24"/>
        </w:rPr>
      </w:pPr>
      <w:r w:rsidRPr="00940F21">
        <w:rPr>
          <w:szCs w:val="24"/>
        </w:rPr>
        <w:t>P</w:t>
      </w:r>
      <w:r>
        <w:rPr>
          <w:szCs w:val="24"/>
        </w:rPr>
        <w:t xml:space="preserve">ři shora uvedených změnách je objednatel povinen maximálně zohlednit realizovatelnost plnění ze strany poskytovatele (zejména v části nákupu mediálního prostoru). </w:t>
      </w:r>
      <w:r w:rsidRPr="00B144B9">
        <w:rPr>
          <w:b/>
          <w:szCs w:val="24"/>
        </w:rPr>
        <w:t>Změny nemají vliv na výši jednotkových/položkových cen uvedených v Mediálním plánu</w:t>
      </w:r>
      <w:r w:rsidR="00E26A7C">
        <w:rPr>
          <w:b/>
          <w:szCs w:val="24"/>
        </w:rPr>
        <w:t xml:space="preserve"> (označeny žlutě)</w:t>
      </w:r>
      <w:r w:rsidRPr="00B144B9">
        <w:rPr>
          <w:b/>
          <w:szCs w:val="24"/>
        </w:rPr>
        <w:t>.</w:t>
      </w:r>
      <w:r>
        <w:rPr>
          <w:szCs w:val="24"/>
        </w:rPr>
        <w:t xml:space="preserve"> Objednatel je</w:t>
      </w:r>
      <w:r w:rsidR="00B144B9">
        <w:rPr>
          <w:szCs w:val="24"/>
        </w:rPr>
        <w:t xml:space="preserve"> oprávněn provést </w:t>
      </w:r>
      <w:r>
        <w:rPr>
          <w:szCs w:val="24"/>
        </w:rPr>
        <w:t>změny</w:t>
      </w:r>
      <w:r w:rsidR="00B144B9">
        <w:rPr>
          <w:szCs w:val="24"/>
        </w:rPr>
        <w:t xml:space="preserve"> tak, aby veškeré plnění dle </w:t>
      </w:r>
      <w:r w:rsidR="00E26A7C">
        <w:rPr>
          <w:szCs w:val="24"/>
        </w:rPr>
        <w:t xml:space="preserve">této smlouvy, s </w:t>
      </w:r>
      <w:r>
        <w:rPr>
          <w:szCs w:val="24"/>
        </w:rPr>
        <w:t xml:space="preserve">výjimkou vyhotovování reportů, bylo realizováno </w:t>
      </w:r>
      <w:r w:rsidRPr="00B144B9">
        <w:rPr>
          <w:b/>
          <w:szCs w:val="24"/>
        </w:rPr>
        <w:t xml:space="preserve">nejpozději do </w:t>
      </w:r>
      <w:r w:rsidR="008015A3" w:rsidRPr="008015A3">
        <w:rPr>
          <w:b/>
          <w:szCs w:val="24"/>
        </w:rPr>
        <w:t>31. 12. 2022</w:t>
      </w:r>
      <w:r w:rsidR="00E26A7C" w:rsidRPr="00E26A7C">
        <w:rPr>
          <w:szCs w:val="24"/>
        </w:rPr>
        <w:t>.</w:t>
      </w:r>
      <w:r w:rsidR="00E26A7C">
        <w:rPr>
          <w:b/>
          <w:szCs w:val="24"/>
        </w:rPr>
        <w:t xml:space="preserve"> </w:t>
      </w:r>
      <w:r w:rsidR="00D45503" w:rsidRPr="00D45503">
        <w:rPr>
          <w:szCs w:val="24"/>
        </w:rPr>
        <w:t>Změny dle tohoto odstavce nevyžadují uzavření dodatku k této smlouvě.</w:t>
      </w:r>
    </w:p>
    <w:p w14:paraId="69CAF2CD" w14:textId="25DCA4F9" w:rsidR="002C2776" w:rsidRPr="002C2776" w:rsidRDefault="00BF6A86" w:rsidP="002C2776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536EDC">
        <w:rPr>
          <w:szCs w:val="24"/>
        </w:rPr>
        <w:t xml:space="preserve">Poskytovatel dokončí </w:t>
      </w:r>
      <w:r w:rsidRPr="00536EDC">
        <w:rPr>
          <w:b/>
          <w:szCs w:val="24"/>
        </w:rPr>
        <w:t>pr</w:t>
      </w:r>
      <w:r w:rsidR="00A22272" w:rsidRPr="00536EDC">
        <w:rPr>
          <w:b/>
          <w:szCs w:val="24"/>
        </w:rPr>
        <w:t>odukci OOH materiálů a rozhlasového</w:t>
      </w:r>
      <w:r w:rsidRPr="00536EDC">
        <w:rPr>
          <w:b/>
          <w:szCs w:val="24"/>
        </w:rPr>
        <w:t xml:space="preserve"> spotu</w:t>
      </w:r>
      <w:r w:rsidR="00536EDC" w:rsidRPr="00536EDC">
        <w:rPr>
          <w:b/>
          <w:szCs w:val="24"/>
        </w:rPr>
        <w:t xml:space="preserve"> </w:t>
      </w:r>
      <w:r w:rsidR="00536EDC" w:rsidRPr="00536EDC">
        <w:rPr>
          <w:szCs w:val="24"/>
        </w:rPr>
        <w:t>dle čl. I. odst. 1.1.3 této smlouvy tak, aby</w:t>
      </w:r>
      <w:r w:rsidR="00DA2073">
        <w:rPr>
          <w:szCs w:val="24"/>
        </w:rPr>
        <w:t xml:space="preserve"> mohly být</w:t>
      </w:r>
      <w:r w:rsidR="00536EDC" w:rsidRPr="00536EDC">
        <w:rPr>
          <w:szCs w:val="24"/>
        </w:rPr>
        <w:t xml:space="preserve"> uveřejněny v souladu s </w:t>
      </w:r>
      <w:r w:rsidRPr="00536EDC">
        <w:rPr>
          <w:szCs w:val="24"/>
        </w:rPr>
        <w:t xml:space="preserve">příslušným </w:t>
      </w:r>
      <w:r w:rsidR="00536EDC" w:rsidRPr="00536EDC">
        <w:rPr>
          <w:szCs w:val="24"/>
        </w:rPr>
        <w:t xml:space="preserve">měsíčním </w:t>
      </w:r>
      <w:r w:rsidRPr="00536EDC">
        <w:rPr>
          <w:szCs w:val="24"/>
        </w:rPr>
        <w:t>mediaplánem.</w:t>
      </w:r>
      <w:r w:rsidR="00A22272" w:rsidRPr="00536EDC">
        <w:rPr>
          <w:szCs w:val="24"/>
        </w:rPr>
        <w:t xml:space="preserve"> Konečná podoba OOH materiálů a rozhlasového</w:t>
      </w:r>
      <w:r w:rsidRPr="00536EDC">
        <w:rPr>
          <w:szCs w:val="24"/>
        </w:rPr>
        <w:t xml:space="preserve"> spotu musí být před jejich uveřejněním vždy předem schválena objednatelem a musí být zapracovány všechny jeho připomínky.</w:t>
      </w:r>
      <w:r w:rsidR="002C2776">
        <w:rPr>
          <w:szCs w:val="24"/>
        </w:rPr>
        <w:t xml:space="preserve"> </w:t>
      </w:r>
      <w:r w:rsidR="002C2776" w:rsidRPr="002C2776">
        <w:rPr>
          <w:szCs w:val="24"/>
        </w:rPr>
        <w:t xml:space="preserve">Objednatel </w:t>
      </w:r>
      <w:r w:rsidR="002C2776" w:rsidRPr="00690329">
        <w:rPr>
          <w:szCs w:val="24"/>
        </w:rPr>
        <w:t xml:space="preserve">návrhy </w:t>
      </w:r>
      <w:r w:rsidR="002C2776">
        <w:rPr>
          <w:szCs w:val="24"/>
        </w:rPr>
        <w:t xml:space="preserve">konečné podoby </w:t>
      </w:r>
      <w:r w:rsidR="002C2776" w:rsidRPr="002C2776">
        <w:rPr>
          <w:szCs w:val="24"/>
        </w:rPr>
        <w:t xml:space="preserve">OOH materiálů a </w:t>
      </w:r>
      <w:r w:rsidR="002C2776" w:rsidRPr="00690329">
        <w:rPr>
          <w:szCs w:val="24"/>
        </w:rPr>
        <w:t>rozhlasového spotu b</w:t>
      </w:r>
      <w:r w:rsidR="00690329" w:rsidRPr="00690329">
        <w:rPr>
          <w:szCs w:val="24"/>
        </w:rPr>
        <w:t>ezodkladně, nejpozději však do 3</w:t>
      </w:r>
      <w:r w:rsidR="002C2776" w:rsidRPr="002C2776">
        <w:rPr>
          <w:szCs w:val="24"/>
        </w:rPr>
        <w:t xml:space="preserve"> praco</w:t>
      </w:r>
      <w:r w:rsidR="002C2776">
        <w:rPr>
          <w:szCs w:val="24"/>
        </w:rPr>
        <w:t>vních dnů od jejich</w:t>
      </w:r>
      <w:r w:rsidR="002C2776" w:rsidRPr="002C2776">
        <w:rPr>
          <w:szCs w:val="24"/>
        </w:rPr>
        <w:t xml:space="preserve"> obdržení, písemně </w:t>
      </w:r>
      <w:r w:rsidR="002C2776">
        <w:rPr>
          <w:szCs w:val="24"/>
        </w:rPr>
        <w:t>schválí nebo k nim</w:t>
      </w:r>
      <w:r w:rsidR="002C2776" w:rsidRPr="002C2776">
        <w:rPr>
          <w:szCs w:val="24"/>
        </w:rPr>
        <w:t xml:space="preserve"> uplatní své připomínky. Nedohodnou-li se smluvní strany jinak, poskytovatel zapracuje připomínky objednatele nejpozději </w:t>
      </w:r>
      <w:r w:rsidR="002C2776" w:rsidRPr="002C2776">
        <w:rPr>
          <w:b/>
          <w:szCs w:val="24"/>
        </w:rPr>
        <w:t>do 3 pracovních dnů</w:t>
      </w:r>
      <w:r w:rsidR="002C2776" w:rsidRPr="002C2776">
        <w:rPr>
          <w:szCs w:val="24"/>
        </w:rPr>
        <w:t xml:space="preserve"> od jejich obdržení. Tento postup bude opakován až d</w:t>
      </w:r>
      <w:r w:rsidR="00690329">
        <w:rPr>
          <w:szCs w:val="24"/>
        </w:rPr>
        <w:t xml:space="preserve">o vypořádání všech připomínek a do </w:t>
      </w:r>
      <w:r w:rsidR="002C2776" w:rsidRPr="002C2776">
        <w:rPr>
          <w:szCs w:val="24"/>
        </w:rPr>
        <w:t>schválení</w:t>
      </w:r>
      <w:r w:rsidR="002C2776">
        <w:rPr>
          <w:szCs w:val="24"/>
        </w:rPr>
        <w:t xml:space="preserve"> upravených návrhů</w:t>
      </w:r>
      <w:r w:rsidR="002C2776" w:rsidRPr="002C2776">
        <w:rPr>
          <w:szCs w:val="24"/>
        </w:rPr>
        <w:t xml:space="preserve"> objednatelem.</w:t>
      </w:r>
    </w:p>
    <w:p w14:paraId="74517F86" w14:textId="125A510B" w:rsidR="00B216CB" w:rsidRDefault="00333627" w:rsidP="00F62FD3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EE02E2">
        <w:rPr>
          <w:szCs w:val="24"/>
        </w:rPr>
        <w:t xml:space="preserve">V rámci </w:t>
      </w:r>
      <w:r w:rsidRPr="00EE02E2">
        <w:rPr>
          <w:b/>
          <w:szCs w:val="24"/>
        </w:rPr>
        <w:t>distribuce reklamních podkladů k uveřejnění</w:t>
      </w:r>
      <w:r w:rsidRPr="00EE02E2">
        <w:rPr>
          <w:szCs w:val="24"/>
        </w:rPr>
        <w:t xml:space="preserve"> dle čl. I. odst. 1.1.4 této smlouvy se objednatel zavazuje, </w:t>
      </w:r>
      <w:r w:rsidR="00B216CB">
        <w:rPr>
          <w:szCs w:val="24"/>
        </w:rPr>
        <w:t xml:space="preserve">že </w:t>
      </w:r>
      <w:r w:rsidR="003A2A35">
        <w:rPr>
          <w:szCs w:val="24"/>
        </w:rPr>
        <w:t xml:space="preserve">on nebo osoba jím určená </w:t>
      </w:r>
      <w:r w:rsidR="00B216CB">
        <w:rPr>
          <w:szCs w:val="24"/>
        </w:rPr>
        <w:t>předá poskytovateli vyžádané reklamní podklady splňující potřebné technické specifikace, a to nejpozději do 10 dnů od písemné žádosti poskytovatele, v níž budou mj. potřebné technické specifikace upřesněny.</w:t>
      </w:r>
    </w:p>
    <w:p w14:paraId="260ABBC7" w14:textId="4FBA7F41" w:rsidR="00B216CB" w:rsidRPr="006035BA" w:rsidRDefault="006035BA" w:rsidP="00F62FD3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Poskytovatel se </w:t>
      </w:r>
      <w:r w:rsidR="00B216CB" w:rsidRPr="006035BA">
        <w:rPr>
          <w:szCs w:val="24"/>
        </w:rPr>
        <w:t>zavazuje, že zajistí dodání reklamních podkladů splňujících potřebné technické specifikace do příslušných médií tak, aby mohly být médii uveřejněny v</w:t>
      </w:r>
      <w:r w:rsidRPr="006035BA">
        <w:rPr>
          <w:szCs w:val="24"/>
        </w:rPr>
        <w:t> </w:t>
      </w:r>
      <w:r w:rsidR="00B216CB" w:rsidRPr="006035BA">
        <w:rPr>
          <w:szCs w:val="24"/>
        </w:rPr>
        <w:t>datech</w:t>
      </w:r>
      <w:r w:rsidRPr="006035BA">
        <w:rPr>
          <w:szCs w:val="24"/>
        </w:rPr>
        <w:t xml:space="preserve"> uvedených v objednatelem schválených měsíčních mediaplánech.</w:t>
      </w:r>
    </w:p>
    <w:p w14:paraId="55AFF267" w14:textId="424E5EED" w:rsidR="0032336C" w:rsidRPr="006035BA" w:rsidRDefault="00D032C5" w:rsidP="001A462E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6035BA">
        <w:rPr>
          <w:szCs w:val="24"/>
        </w:rPr>
        <w:lastRenderedPageBreak/>
        <w:t>V rámci správy a průběžné kontroly průběh</w:t>
      </w:r>
      <w:r w:rsidR="006035BA" w:rsidRPr="006035BA">
        <w:rPr>
          <w:szCs w:val="24"/>
        </w:rPr>
        <w:t>u kampaně na mediálním trhu</w:t>
      </w:r>
      <w:r w:rsidRPr="006035BA">
        <w:rPr>
          <w:szCs w:val="24"/>
        </w:rPr>
        <w:t xml:space="preserve"> se poskytovate</w:t>
      </w:r>
      <w:r w:rsidR="002670D2" w:rsidRPr="006035BA">
        <w:rPr>
          <w:szCs w:val="24"/>
        </w:rPr>
        <w:t>l</w:t>
      </w:r>
      <w:r w:rsidR="00B31D96">
        <w:rPr>
          <w:szCs w:val="24"/>
        </w:rPr>
        <w:t xml:space="preserve"> dále</w:t>
      </w:r>
      <w:r w:rsidR="002670D2" w:rsidRPr="006035BA">
        <w:rPr>
          <w:szCs w:val="24"/>
        </w:rPr>
        <w:t xml:space="preserve"> zavazuje vyhotovovat pravidelné</w:t>
      </w:r>
      <w:r w:rsidRPr="006035BA">
        <w:rPr>
          <w:szCs w:val="24"/>
        </w:rPr>
        <w:t xml:space="preserve"> </w:t>
      </w:r>
      <w:r w:rsidRPr="006035BA">
        <w:rPr>
          <w:b/>
          <w:szCs w:val="24"/>
        </w:rPr>
        <w:t>měsíční reporty a závěrečný report</w:t>
      </w:r>
      <w:r w:rsidRPr="006035BA">
        <w:rPr>
          <w:szCs w:val="24"/>
        </w:rPr>
        <w:t>, které budou informovat o realizovaných inzercích a výkonu mediálního prostoru.</w:t>
      </w:r>
      <w:r w:rsidR="00D021AA" w:rsidRPr="006035BA">
        <w:rPr>
          <w:szCs w:val="24"/>
        </w:rPr>
        <w:t xml:space="preserve"> </w:t>
      </w:r>
    </w:p>
    <w:p w14:paraId="22255951" w14:textId="3CA5470C" w:rsidR="00C87CA2" w:rsidRPr="0098713D" w:rsidRDefault="00C87CA2" w:rsidP="001A462E">
      <w:pPr>
        <w:pStyle w:val="Zkladntext"/>
        <w:widowControl w:val="0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98713D">
        <w:rPr>
          <w:szCs w:val="24"/>
        </w:rPr>
        <w:t>Nedohodnou-li se smluvní strany jinak, bu</w:t>
      </w:r>
      <w:r w:rsidR="00D032C5" w:rsidRPr="0098713D">
        <w:rPr>
          <w:szCs w:val="24"/>
        </w:rPr>
        <w:t xml:space="preserve">dou </w:t>
      </w:r>
      <w:r w:rsidR="00D032C5" w:rsidRPr="004B1959">
        <w:rPr>
          <w:b/>
          <w:szCs w:val="24"/>
        </w:rPr>
        <w:t>měsíční reporty</w:t>
      </w:r>
      <w:r w:rsidR="00D032C5" w:rsidRPr="0098713D">
        <w:rPr>
          <w:szCs w:val="24"/>
        </w:rPr>
        <w:t xml:space="preserve"> </w:t>
      </w:r>
      <w:r w:rsidRPr="0098713D">
        <w:rPr>
          <w:szCs w:val="24"/>
        </w:rPr>
        <w:t>obsahovat</w:t>
      </w:r>
      <w:r w:rsidRPr="0098713D">
        <w:t>:</w:t>
      </w:r>
    </w:p>
    <w:p w14:paraId="0DE03532" w14:textId="24F84249" w:rsidR="00C87CA2" w:rsidRPr="0098713D" w:rsidRDefault="00C87CA2" w:rsidP="00F62FD3">
      <w:pPr>
        <w:pStyle w:val="Odstavecseseznamem"/>
        <w:numPr>
          <w:ilvl w:val="0"/>
          <w:numId w:val="17"/>
        </w:numPr>
        <w:ind w:left="851" w:hanging="425"/>
        <w:rPr>
          <w:szCs w:val="24"/>
        </w:rPr>
      </w:pPr>
      <w:r w:rsidRPr="0098713D">
        <w:rPr>
          <w:szCs w:val="24"/>
        </w:rPr>
        <w:t>pro Digital:</w:t>
      </w:r>
    </w:p>
    <w:p w14:paraId="6D657E8D" w14:textId="221B2737" w:rsidR="00C87CA2" w:rsidRPr="008D4728" w:rsidRDefault="00C87CA2" w:rsidP="001A462E">
      <w:pPr>
        <w:pStyle w:val="Odstavecseseznamem"/>
        <w:widowControl w:val="0"/>
        <w:numPr>
          <w:ilvl w:val="0"/>
          <w:numId w:val="15"/>
        </w:numPr>
        <w:ind w:left="1134" w:hanging="283"/>
        <w:jc w:val="both"/>
        <w:rPr>
          <w:szCs w:val="24"/>
        </w:rPr>
      </w:pPr>
      <w:r w:rsidRPr="008D4728">
        <w:rPr>
          <w:szCs w:val="24"/>
        </w:rPr>
        <w:t>výkaz realizace včetně např. printscreenů</w:t>
      </w:r>
      <w:r w:rsidR="00277B40" w:rsidRPr="008D4728">
        <w:rPr>
          <w:szCs w:val="24"/>
        </w:rPr>
        <w:t>,</w:t>
      </w:r>
    </w:p>
    <w:p w14:paraId="69B4DAAF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počet impresí v jednotlivých médiích,</w:t>
      </w:r>
    </w:p>
    <w:p w14:paraId="5A366854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zásah reálných neduplikovaných uživatelů,</w:t>
      </w:r>
    </w:p>
    <w:p w14:paraId="744D48E9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počet prokliků,</w:t>
      </w:r>
    </w:p>
    <w:p w14:paraId="53F31026" w14:textId="390FF6D2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mír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proklikovosti (CTR),</w:t>
      </w:r>
    </w:p>
    <w:p w14:paraId="2EBF653C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počet zhlédnutí (v případě videí),</w:t>
      </w:r>
    </w:p>
    <w:p w14:paraId="7F9B8A0E" w14:textId="347C9DD9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mír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dokoukání videa (VTR, v případě videí),</w:t>
      </w:r>
    </w:p>
    <w:p w14:paraId="0D0C446F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CPT,</w:t>
      </w:r>
    </w:p>
    <w:p w14:paraId="2AAA07DA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CPC,</w:t>
      </w:r>
    </w:p>
    <w:p w14:paraId="57FC1281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CPV (v případě videí),</w:t>
      </w:r>
    </w:p>
    <w:p w14:paraId="7C5ED6AC" w14:textId="2BC05338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frekvenc</w:t>
      </w:r>
      <w:r w:rsidR="000B4814">
        <w:rPr>
          <w:szCs w:val="24"/>
        </w:rPr>
        <w:t>i</w:t>
      </w:r>
      <w:r w:rsidRPr="008D4728">
        <w:rPr>
          <w:szCs w:val="24"/>
        </w:rPr>
        <w:t>,</w:t>
      </w:r>
    </w:p>
    <w:p w14:paraId="5D5E6F55" w14:textId="2D0D3920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návštěvy / konverze na webu (na základě nasazení např. Google Tag Manager kódu), bude-li to</w:t>
      </w:r>
      <w:r w:rsidR="00313582" w:rsidRPr="008D4728">
        <w:rPr>
          <w:szCs w:val="24"/>
        </w:rPr>
        <w:t>to měření</w:t>
      </w:r>
      <w:r w:rsidRPr="008D4728">
        <w:rPr>
          <w:szCs w:val="24"/>
        </w:rPr>
        <w:t xml:space="preserve"> možné</w:t>
      </w:r>
      <w:r w:rsidR="00277B40" w:rsidRPr="008D4728">
        <w:rPr>
          <w:szCs w:val="24"/>
        </w:rPr>
        <w:t>,</w:t>
      </w:r>
    </w:p>
    <w:p w14:paraId="0AE1EA9F" w14:textId="25AA3108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skutečný zásah v % o</w:t>
      </w:r>
      <w:r w:rsidR="00277B40" w:rsidRPr="008D4728">
        <w:rPr>
          <w:szCs w:val="24"/>
        </w:rPr>
        <w:t>proti zásahu plánovanému celkem,</w:t>
      </w:r>
    </w:p>
    <w:p w14:paraId="17F287F7" w14:textId="0C4546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celkov</w:t>
      </w:r>
      <w:r w:rsidR="000B4814">
        <w:rPr>
          <w:szCs w:val="24"/>
        </w:rPr>
        <w:t>ou</w:t>
      </w:r>
      <w:r w:rsidRPr="008D4728">
        <w:rPr>
          <w:szCs w:val="24"/>
        </w:rPr>
        <w:t xml:space="preserve"> cen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za realizované plnění bez DPH,</w:t>
      </w:r>
    </w:p>
    <w:p w14:paraId="4E56DD08" w14:textId="58AD02C5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celkov</w:t>
      </w:r>
      <w:r w:rsidR="000B4814">
        <w:rPr>
          <w:szCs w:val="24"/>
        </w:rPr>
        <w:t>ou</w:t>
      </w:r>
      <w:r w:rsidRPr="008D4728">
        <w:rPr>
          <w:szCs w:val="24"/>
        </w:rPr>
        <w:t xml:space="preserve"> cen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za realizované plnění s DPH,</w:t>
      </w:r>
    </w:p>
    <w:p w14:paraId="756A4EA0" w14:textId="00501A9C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sazb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DPH,</w:t>
      </w:r>
    </w:p>
    <w:p w14:paraId="0A573E59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nejvíce úspěšné a nejméně úspěšné prvky komunikace,</w:t>
      </w:r>
    </w:p>
    <w:p w14:paraId="1B5C3CF1" w14:textId="758D74CF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slovní komentář,</w:t>
      </w:r>
    </w:p>
    <w:p w14:paraId="3C9AA678" w14:textId="61A2F2BE" w:rsidR="00C87CA2" w:rsidRPr="008D4728" w:rsidRDefault="00C87CA2" w:rsidP="001A462E">
      <w:pPr>
        <w:pStyle w:val="Odstavecseseznamem"/>
        <w:numPr>
          <w:ilvl w:val="0"/>
          <w:numId w:val="17"/>
        </w:numPr>
        <w:ind w:left="851" w:hanging="425"/>
        <w:jc w:val="both"/>
        <w:rPr>
          <w:szCs w:val="24"/>
        </w:rPr>
      </w:pPr>
      <w:r w:rsidRPr="008D4728">
        <w:rPr>
          <w:szCs w:val="24"/>
        </w:rPr>
        <w:t>pro Rádio</w:t>
      </w:r>
      <w:r w:rsidR="00313582" w:rsidRPr="008D4728">
        <w:rPr>
          <w:szCs w:val="24"/>
        </w:rPr>
        <w:t>:</w:t>
      </w:r>
    </w:p>
    <w:p w14:paraId="13F116EC" w14:textId="77777777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jc w:val="both"/>
        <w:rPr>
          <w:szCs w:val="24"/>
        </w:rPr>
      </w:pPr>
      <w:r w:rsidRPr="008D4728">
        <w:rPr>
          <w:szCs w:val="24"/>
        </w:rPr>
        <w:t>výkaz realizace,</w:t>
      </w:r>
    </w:p>
    <w:p w14:paraId="23092098" w14:textId="1C197A63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celkov</w:t>
      </w:r>
      <w:r w:rsidR="000B4814">
        <w:rPr>
          <w:szCs w:val="24"/>
        </w:rPr>
        <w:t>ou</w:t>
      </w:r>
      <w:r w:rsidRPr="008D4728">
        <w:rPr>
          <w:szCs w:val="24"/>
        </w:rPr>
        <w:t xml:space="preserve"> cen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za realizované plnění bez DPH,</w:t>
      </w:r>
    </w:p>
    <w:p w14:paraId="30343E49" w14:textId="1878E5C9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celkov</w:t>
      </w:r>
      <w:r w:rsidR="000B4814">
        <w:rPr>
          <w:szCs w:val="24"/>
        </w:rPr>
        <w:t>ou</w:t>
      </w:r>
      <w:r w:rsidRPr="008D4728">
        <w:rPr>
          <w:szCs w:val="24"/>
        </w:rPr>
        <w:t xml:space="preserve"> cen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za realizované plnění s DPH,</w:t>
      </w:r>
    </w:p>
    <w:p w14:paraId="5F4652E8" w14:textId="292741AE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sazb</w:t>
      </w:r>
      <w:r w:rsidR="000B4814">
        <w:rPr>
          <w:szCs w:val="24"/>
        </w:rPr>
        <w:t>u</w:t>
      </w:r>
      <w:r w:rsidRPr="008D4728">
        <w:rPr>
          <w:szCs w:val="24"/>
        </w:rPr>
        <w:t xml:space="preserve"> DPH,</w:t>
      </w:r>
    </w:p>
    <w:p w14:paraId="1D4B544B" w14:textId="4EA43C5E" w:rsidR="00C87CA2" w:rsidRPr="008D4728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8D4728">
        <w:rPr>
          <w:szCs w:val="24"/>
        </w:rPr>
        <w:t>slovní komentář</w:t>
      </w:r>
      <w:r w:rsidR="00313582" w:rsidRPr="008D4728">
        <w:rPr>
          <w:szCs w:val="24"/>
        </w:rPr>
        <w:t>,</w:t>
      </w:r>
    </w:p>
    <w:p w14:paraId="6DED8880" w14:textId="25A03A7F" w:rsidR="00C87CA2" w:rsidRPr="008D4728" w:rsidRDefault="00C87CA2" w:rsidP="001A462E">
      <w:pPr>
        <w:pStyle w:val="Odstavecseseznamem"/>
        <w:numPr>
          <w:ilvl w:val="0"/>
          <w:numId w:val="17"/>
        </w:numPr>
        <w:ind w:left="851" w:hanging="425"/>
        <w:jc w:val="both"/>
        <w:rPr>
          <w:szCs w:val="24"/>
        </w:rPr>
      </w:pPr>
      <w:r w:rsidRPr="008D4728">
        <w:rPr>
          <w:szCs w:val="24"/>
        </w:rPr>
        <w:t>pro Print + PR</w:t>
      </w:r>
      <w:r w:rsidR="00313582" w:rsidRPr="008D4728">
        <w:rPr>
          <w:szCs w:val="24"/>
        </w:rPr>
        <w:t>:</w:t>
      </w:r>
    </w:p>
    <w:p w14:paraId="4C9A8CBD" w14:textId="77777777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jc w:val="both"/>
        <w:rPr>
          <w:szCs w:val="24"/>
        </w:rPr>
      </w:pPr>
      <w:r w:rsidRPr="00F913D4">
        <w:rPr>
          <w:szCs w:val="24"/>
        </w:rPr>
        <w:t>výkaz realizace,</w:t>
      </w:r>
    </w:p>
    <w:p w14:paraId="6015FA69" w14:textId="2AB0465A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počet uveřejnění (a konkrétní vydání)</w:t>
      </w:r>
      <w:r w:rsidR="00313582" w:rsidRPr="00F913D4">
        <w:rPr>
          <w:szCs w:val="24"/>
        </w:rPr>
        <w:t>,</w:t>
      </w:r>
    </w:p>
    <w:p w14:paraId="4634807C" w14:textId="05DD0CAE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celkov</w:t>
      </w:r>
      <w:r w:rsidR="000B4814">
        <w:rPr>
          <w:szCs w:val="24"/>
        </w:rPr>
        <w:t>ou</w:t>
      </w:r>
      <w:r w:rsidRPr="00F913D4">
        <w:rPr>
          <w:szCs w:val="24"/>
        </w:rPr>
        <w:t xml:space="preserve"> cen</w:t>
      </w:r>
      <w:r w:rsidR="000B4814">
        <w:rPr>
          <w:szCs w:val="24"/>
        </w:rPr>
        <w:t>u</w:t>
      </w:r>
      <w:r w:rsidRPr="00F913D4">
        <w:rPr>
          <w:szCs w:val="24"/>
        </w:rPr>
        <w:t xml:space="preserve"> za realizované plnění bez DPH,</w:t>
      </w:r>
    </w:p>
    <w:p w14:paraId="6731F5ED" w14:textId="0C3C1A73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celkov</w:t>
      </w:r>
      <w:r w:rsidR="000B4814">
        <w:rPr>
          <w:szCs w:val="24"/>
        </w:rPr>
        <w:t>ou</w:t>
      </w:r>
      <w:r w:rsidRPr="00F913D4">
        <w:rPr>
          <w:szCs w:val="24"/>
        </w:rPr>
        <w:t xml:space="preserve"> cen</w:t>
      </w:r>
      <w:r w:rsidR="000B4814">
        <w:rPr>
          <w:szCs w:val="24"/>
        </w:rPr>
        <w:t>u</w:t>
      </w:r>
      <w:r w:rsidRPr="00F913D4">
        <w:rPr>
          <w:szCs w:val="24"/>
        </w:rPr>
        <w:t xml:space="preserve"> za realizované plnění s DPH,</w:t>
      </w:r>
    </w:p>
    <w:p w14:paraId="02B47FFC" w14:textId="78CF59D5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sazb</w:t>
      </w:r>
      <w:r w:rsidR="000B4814">
        <w:rPr>
          <w:szCs w:val="24"/>
        </w:rPr>
        <w:t>u</w:t>
      </w:r>
      <w:r w:rsidRPr="00F913D4">
        <w:rPr>
          <w:szCs w:val="24"/>
        </w:rPr>
        <w:t xml:space="preserve"> DPH,</w:t>
      </w:r>
    </w:p>
    <w:p w14:paraId="7C24D6B5" w14:textId="0FB622D2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slovní komentář</w:t>
      </w:r>
      <w:r w:rsidR="00313582" w:rsidRPr="00F913D4">
        <w:rPr>
          <w:szCs w:val="24"/>
        </w:rPr>
        <w:t>,</w:t>
      </w:r>
    </w:p>
    <w:p w14:paraId="2C4DDAA9" w14:textId="19CB3E47" w:rsidR="00C87CA2" w:rsidRPr="00F913D4" w:rsidRDefault="00C87CA2" w:rsidP="001A462E">
      <w:pPr>
        <w:pStyle w:val="Odstavecseseznamem"/>
        <w:numPr>
          <w:ilvl w:val="0"/>
          <w:numId w:val="17"/>
        </w:numPr>
        <w:ind w:left="851" w:hanging="425"/>
        <w:jc w:val="both"/>
        <w:rPr>
          <w:szCs w:val="24"/>
        </w:rPr>
      </w:pPr>
      <w:r w:rsidRPr="00F913D4">
        <w:rPr>
          <w:szCs w:val="24"/>
        </w:rPr>
        <w:t>pro OOH</w:t>
      </w:r>
      <w:r w:rsidR="00900A9D" w:rsidRPr="00F913D4">
        <w:rPr>
          <w:szCs w:val="24"/>
        </w:rPr>
        <w:t>:</w:t>
      </w:r>
    </w:p>
    <w:p w14:paraId="41CA5771" w14:textId="7451E79A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jc w:val="both"/>
        <w:rPr>
          <w:szCs w:val="24"/>
        </w:rPr>
      </w:pPr>
      <w:r w:rsidRPr="00F913D4">
        <w:rPr>
          <w:szCs w:val="24"/>
        </w:rPr>
        <w:t xml:space="preserve">výkaz realizace </w:t>
      </w:r>
      <w:r w:rsidR="00CB6458">
        <w:rPr>
          <w:szCs w:val="24"/>
        </w:rPr>
        <w:t xml:space="preserve">venkovní reklamy </w:t>
      </w:r>
      <w:r w:rsidRPr="00F913D4">
        <w:rPr>
          <w:szCs w:val="24"/>
        </w:rPr>
        <w:t>a doručení fotografií dokládající</w:t>
      </w:r>
      <w:r w:rsidR="00F913D4" w:rsidRPr="00F913D4">
        <w:rPr>
          <w:szCs w:val="24"/>
        </w:rPr>
        <w:t>ch</w:t>
      </w:r>
      <w:r w:rsidR="00900A9D" w:rsidRPr="00F913D4">
        <w:rPr>
          <w:szCs w:val="24"/>
        </w:rPr>
        <w:t xml:space="preserve"> existenci</w:t>
      </w:r>
      <w:r w:rsidR="00CB6458">
        <w:rPr>
          <w:szCs w:val="24"/>
        </w:rPr>
        <w:t xml:space="preserve"> vybrané</w:t>
      </w:r>
      <w:r w:rsidR="00900A9D" w:rsidRPr="00F913D4">
        <w:rPr>
          <w:szCs w:val="24"/>
        </w:rPr>
        <w:t xml:space="preserve"> venkovní reklamy bez </w:t>
      </w:r>
      <w:r w:rsidRPr="00F913D4">
        <w:rPr>
          <w:szCs w:val="24"/>
        </w:rPr>
        <w:t>poškození,</w:t>
      </w:r>
    </w:p>
    <w:p w14:paraId="0A895FEC" w14:textId="7AB8F2CE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celkov</w:t>
      </w:r>
      <w:r w:rsidR="000B4814">
        <w:rPr>
          <w:szCs w:val="24"/>
        </w:rPr>
        <w:t>ou</w:t>
      </w:r>
      <w:r w:rsidRPr="00F913D4">
        <w:rPr>
          <w:szCs w:val="24"/>
        </w:rPr>
        <w:t xml:space="preserve"> cen</w:t>
      </w:r>
      <w:r w:rsidR="000B4814">
        <w:rPr>
          <w:szCs w:val="24"/>
        </w:rPr>
        <w:t>u</w:t>
      </w:r>
      <w:r w:rsidRPr="00F913D4">
        <w:rPr>
          <w:szCs w:val="24"/>
        </w:rPr>
        <w:t xml:space="preserve"> za realizované plnění bez DPH,</w:t>
      </w:r>
    </w:p>
    <w:p w14:paraId="53319A5A" w14:textId="2447C5AB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celkov</w:t>
      </w:r>
      <w:r w:rsidR="000B4814">
        <w:rPr>
          <w:szCs w:val="24"/>
        </w:rPr>
        <w:t>ou</w:t>
      </w:r>
      <w:r w:rsidRPr="00F913D4">
        <w:rPr>
          <w:szCs w:val="24"/>
        </w:rPr>
        <w:t xml:space="preserve"> cen</w:t>
      </w:r>
      <w:r w:rsidR="000B4814">
        <w:rPr>
          <w:szCs w:val="24"/>
        </w:rPr>
        <w:t>u</w:t>
      </w:r>
      <w:r w:rsidRPr="00F913D4">
        <w:rPr>
          <w:szCs w:val="24"/>
        </w:rPr>
        <w:t xml:space="preserve"> za realizované plnění s DPH,</w:t>
      </w:r>
    </w:p>
    <w:p w14:paraId="30FB62B0" w14:textId="7076FC46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sazb</w:t>
      </w:r>
      <w:r w:rsidR="000B4814">
        <w:rPr>
          <w:szCs w:val="24"/>
        </w:rPr>
        <w:t>u</w:t>
      </w:r>
      <w:r w:rsidRPr="00F913D4">
        <w:rPr>
          <w:szCs w:val="24"/>
        </w:rPr>
        <w:t xml:space="preserve"> DPH,</w:t>
      </w:r>
    </w:p>
    <w:p w14:paraId="70E30147" w14:textId="34D33E04" w:rsidR="00C87CA2" w:rsidRPr="00F913D4" w:rsidRDefault="00C87CA2" w:rsidP="001A462E">
      <w:pPr>
        <w:pStyle w:val="Odstavecseseznamem"/>
        <w:numPr>
          <w:ilvl w:val="0"/>
          <w:numId w:val="15"/>
        </w:numPr>
        <w:ind w:left="1134" w:hanging="283"/>
        <w:contextualSpacing/>
        <w:jc w:val="both"/>
        <w:rPr>
          <w:szCs w:val="24"/>
        </w:rPr>
      </w:pPr>
      <w:r w:rsidRPr="00F913D4">
        <w:rPr>
          <w:szCs w:val="24"/>
        </w:rPr>
        <w:t>slovní komentář</w:t>
      </w:r>
      <w:r w:rsidR="00900A9D" w:rsidRPr="00F913D4">
        <w:rPr>
          <w:szCs w:val="24"/>
        </w:rPr>
        <w:t>.</w:t>
      </w:r>
    </w:p>
    <w:p w14:paraId="73DE6C4B" w14:textId="24F283CA" w:rsidR="002670D2" w:rsidRDefault="002670D2" w:rsidP="0072281C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876F0C">
        <w:rPr>
          <w:b/>
          <w:szCs w:val="24"/>
        </w:rPr>
        <w:t>Závěrečný report</w:t>
      </w:r>
      <w:r w:rsidRPr="00876F0C">
        <w:rPr>
          <w:szCs w:val="24"/>
        </w:rPr>
        <w:t xml:space="preserve"> bude obsahovat údaje požadované p</w:t>
      </w:r>
      <w:r w:rsidR="00D2408C">
        <w:rPr>
          <w:szCs w:val="24"/>
        </w:rPr>
        <w:t>ro měsíční reporty a navíc finální</w:t>
      </w:r>
      <w:r w:rsidRPr="00876F0C">
        <w:rPr>
          <w:szCs w:val="24"/>
        </w:rPr>
        <w:t xml:space="preserve"> vyhodnocení kampaně.</w:t>
      </w:r>
    </w:p>
    <w:p w14:paraId="06B6B507" w14:textId="6426892F" w:rsidR="001F714B" w:rsidRPr="009808E8" w:rsidRDefault="00FC0B77" w:rsidP="0072281C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R</w:t>
      </w:r>
      <w:r w:rsidR="001F714B" w:rsidRPr="001F714B">
        <w:rPr>
          <w:szCs w:val="24"/>
        </w:rPr>
        <w:t>eporty budou předávány v elektronické podobě na e-mailové adr</w:t>
      </w:r>
      <w:r>
        <w:rPr>
          <w:szCs w:val="24"/>
        </w:rPr>
        <w:t>esy pověřených osob objednatele, nedohodnou-li se smluvní strany jinak.</w:t>
      </w:r>
    </w:p>
    <w:p w14:paraId="130CD6D9" w14:textId="3DF12E5D" w:rsidR="00FC0B77" w:rsidRPr="006108BD" w:rsidRDefault="00FC0B77" w:rsidP="001A462E">
      <w:pPr>
        <w:pStyle w:val="Zkladntext"/>
        <w:widowControl w:val="0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2753E2">
        <w:rPr>
          <w:szCs w:val="24"/>
        </w:rPr>
        <w:t xml:space="preserve">Nedohodnou-li se smluvní strany jinak, poskytovatel bude předkládat objednateli měsíční reporty nejpozději </w:t>
      </w:r>
      <w:r w:rsidRPr="002C2979">
        <w:rPr>
          <w:b/>
          <w:szCs w:val="24"/>
        </w:rPr>
        <w:t>do 5 pracovních dnů</w:t>
      </w:r>
      <w:r w:rsidRPr="002753E2">
        <w:rPr>
          <w:szCs w:val="24"/>
        </w:rPr>
        <w:t xml:space="preserve"> od uplynutí hodnoceného kalendářního měsíce kampaně a závěrečný report nejpozději </w:t>
      </w:r>
      <w:r w:rsidRPr="002C2979">
        <w:rPr>
          <w:b/>
          <w:szCs w:val="24"/>
        </w:rPr>
        <w:t>do 15 pracovních dnů</w:t>
      </w:r>
      <w:r w:rsidRPr="002753E2">
        <w:rPr>
          <w:szCs w:val="24"/>
        </w:rPr>
        <w:t xml:space="preserve"> od ukončení kampaně.</w:t>
      </w:r>
    </w:p>
    <w:p w14:paraId="5168A120" w14:textId="2DE3C666" w:rsidR="007F3545" w:rsidRPr="009808E8" w:rsidRDefault="00C87CA2" w:rsidP="0072281C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9808E8">
        <w:rPr>
          <w:szCs w:val="24"/>
        </w:rPr>
        <w:t xml:space="preserve">Objednatel </w:t>
      </w:r>
      <w:r w:rsidR="007F3545" w:rsidRPr="009808E8">
        <w:rPr>
          <w:szCs w:val="24"/>
        </w:rPr>
        <w:t>report b</w:t>
      </w:r>
      <w:r w:rsidR="00CB6458">
        <w:rPr>
          <w:szCs w:val="24"/>
        </w:rPr>
        <w:t>ezodkladně, nejpozději však do 5</w:t>
      </w:r>
      <w:r w:rsidR="007F3545" w:rsidRPr="009808E8">
        <w:rPr>
          <w:szCs w:val="24"/>
        </w:rPr>
        <w:t xml:space="preserve"> praco</w:t>
      </w:r>
      <w:r w:rsidR="00A57525">
        <w:rPr>
          <w:szCs w:val="24"/>
        </w:rPr>
        <w:t xml:space="preserve">vních dnů od jeho obdržení, </w:t>
      </w:r>
      <w:r w:rsidR="007D253C">
        <w:rPr>
          <w:szCs w:val="24"/>
        </w:rPr>
        <w:t xml:space="preserve">písemně </w:t>
      </w:r>
      <w:r w:rsidR="007F3545" w:rsidRPr="009808E8">
        <w:rPr>
          <w:szCs w:val="24"/>
        </w:rPr>
        <w:t xml:space="preserve">schválí nebo k němu uplatní své připomínky. Nedohodnou-li se smluvní strany jinak, poskytovatel zapracuje připomínky objednatele nejpozději </w:t>
      </w:r>
      <w:r w:rsidR="007F3545" w:rsidRPr="009808E8">
        <w:rPr>
          <w:b/>
          <w:szCs w:val="24"/>
        </w:rPr>
        <w:t>do 3 pracovních dnů</w:t>
      </w:r>
      <w:r w:rsidR="00A57525">
        <w:rPr>
          <w:szCs w:val="24"/>
        </w:rPr>
        <w:t xml:space="preserve"> od </w:t>
      </w:r>
      <w:r w:rsidR="007F3545" w:rsidRPr="009808E8">
        <w:rPr>
          <w:szCs w:val="24"/>
        </w:rPr>
        <w:t>jejich obdržení. Tento postup bude opakován až d</w:t>
      </w:r>
      <w:r w:rsidR="007D253C">
        <w:rPr>
          <w:szCs w:val="24"/>
        </w:rPr>
        <w:t>o vypořádání všech připomínek a </w:t>
      </w:r>
      <w:r w:rsidR="00A57525">
        <w:rPr>
          <w:szCs w:val="24"/>
        </w:rPr>
        <w:t>do </w:t>
      </w:r>
      <w:r w:rsidR="007F3545" w:rsidRPr="009808E8">
        <w:rPr>
          <w:szCs w:val="24"/>
        </w:rPr>
        <w:t>schválení</w:t>
      </w:r>
      <w:r w:rsidR="007D253C">
        <w:rPr>
          <w:szCs w:val="24"/>
        </w:rPr>
        <w:t xml:space="preserve"> upraveného</w:t>
      </w:r>
      <w:r w:rsidR="007F3545" w:rsidRPr="009808E8">
        <w:rPr>
          <w:szCs w:val="24"/>
        </w:rPr>
        <w:t xml:space="preserve"> reportu objednatelem.</w:t>
      </w:r>
    </w:p>
    <w:p w14:paraId="046879C0" w14:textId="4291E4E3" w:rsidR="00B12AD1" w:rsidRPr="00D14087" w:rsidRDefault="006D3E57" w:rsidP="0072281C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iCs/>
          <w:sz w:val="22"/>
          <w:szCs w:val="22"/>
        </w:rPr>
      </w:pPr>
      <w:r w:rsidRPr="00D14087">
        <w:rPr>
          <w:iCs/>
        </w:rPr>
        <w:t>Lhůty uvedené</w:t>
      </w:r>
      <w:r w:rsidR="00D14087" w:rsidRPr="00D14087">
        <w:rPr>
          <w:iCs/>
        </w:rPr>
        <w:t xml:space="preserve"> v </w:t>
      </w:r>
      <w:r w:rsidR="00B12AD1" w:rsidRPr="00D14087">
        <w:rPr>
          <w:iCs/>
        </w:rPr>
        <w:t>tomto článku</w:t>
      </w:r>
      <w:r w:rsidRPr="00D14087">
        <w:rPr>
          <w:iCs/>
        </w:rPr>
        <w:t xml:space="preserve"> smlouvy</w:t>
      </w:r>
      <w:r w:rsidR="00B12AD1" w:rsidRPr="00D14087">
        <w:rPr>
          <w:iCs/>
        </w:rPr>
        <w:t xml:space="preserve"> je oprávněna </w:t>
      </w:r>
      <w:r w:rsidRPr="00D14087">
        <w:rPr>
          <w:iCs/>
        </w:rPr>
        <w:t>kterákoliv z pověřených osob objednatele</w:t>
      </w:r>
      <w:r w:rsidR="00B12AD1" w:rsidRPr="00D14087">
        <w:rPr>
          <w:iCs/>
        </w:rPr>
        <w:t xml:space="preserve">, na písemnou a odůvodněnou žádost </w:t>
      </w:r>
      <w:r w:rsidRPr="00D14087">
        <w:rPr>
          <w:iCs/>
        </w:rPr>
        <w:t>poskytovatele</w:t>
      </w:r>
      <w:r w:rsidR="00B12AD1" w:rsidRPr="00D14087">
        <w:rPr>
          <w:iCs/>
        </w:rPr>
        <w:t xml:space="preserve">, přiměřeně okolnostem prodloužit, pokud </w:t>
      </w:r>
      <w:r w:rsidRPr="00D14087">
        <w:rPr>
          <w:iCs/>
        </w:rPr>
        <w:t>poskytovatel</w:t>
      </w:r>
      <w:r w:rsidR="00B12AD1" w:rsidRPr="00D14087">
        <w:rPr>
          <w:iCs/>
        </w:rPr>
        <w:t xml:space="preserve"> objektivně nemohl pokračovat v plnění dle této smlouvy z důvodu, že mu </w:t>
      </w:r>
      <w:r w:rsidRPr="00D14087">
        <w:rPr>
          <w:iCs/>
        </w:rPr>
        <w:t>objednatel</w:t>
      </w:r>
      <w:r w:rsidR="00B12AD1" w:rsidRPr="00D14087">
        <w:rPr>
          <w:iCs/>
        </w:rPr>
        <w:t xml:space="preserve"> neposkytl povinnou a nezbytnou součinnost, nebo z důvodu skutečností stojících na straně </w:t>
      </w:r>
      <w:r w:rsidRPr="00D14087">
        <w:rPr>
          <w:iCs/>
        </w:rPr>
        <w:t>poskytovatele</w:t>
      </w:r>
      <w:r w:rsidR="00B12AD1" w:rsidRPr="00D14087">
        <w:rPr>
          <w:iCs/>
        </w:rPr>
        <w:t xml:space="preserve">, které ani </w:t>
      </w:r>
      <w:r w:rsidRPr="00D14087">
        <w:rPr>
          <w:iCs/>
        </w:rPr>
        <w:t>poskytovatel</w:t>
      </w:r>
      <w:r w:rsidR="00B12AD1" w:rsidRPr="00D14087">
        <w:rPr>
          <w:iCs/>
        </w:rPr>
        <w:t xml:space="preserve"> jednající s náležitou péčí nemohl předvídat a které sám nezpůsobil (včetně např. výpadku či zdržení v dodavatelsko-o</w:t>
      </w:r>
      <w:r w:rsidR="00A51065">
        <w:rPr>
          <w:iCs/>
        </w:rPr>
        <w:t xml:space="preserve">dběratelském řetězci, výpadku v </w:t>
      </w:r>
      <w:r w:rsidR="00B12AD1" w:rsidRPr="00D14087">
        <w:rPr>
          <w:iCs/>
        </w:rPr>
        <w:t xml:space="preserve">pracovní síle </w:t>
      </w:r>
      <w:r w:rsidRPr="00D14087">
        <w:rPr>
          <w:iCs/>
        </w:rPr>
        <w:t>poskytovatele</w:t>
      </w:r>
      <w:r w:rsidR="00B12AD1" w:rsidRPr="00D14087">
        <w:rPr>
          <w:iCs/>
        </w:rPr>
        <w:t xml:space="preserve"> z důvodu opatření uložených orgány veřejné moci,</w:t>
      </w:r>
      <w:r w:rsidRPr="00D14087">
        <w:rPr>
          <w:iCs/>
        </w:rPr>
        <w:t xml:space="preserve"> nikoli v </w:t>
      </w:r>
      <w:r w:rsidR="00B12AD1" w:rsidRPr="00D14087">
        <w:rPr>
          <w:iCs/>
        </w:rPr>
        <w:t xml:space="preserve">důsledku protiprávního jednání </w:t>
      </w:r>
      <w:r w:rsidRPr="00D14087">
        <w:rPr>
          <w:iCs/>
        </w:rPr>
        <w:t>poskytovatele</w:t>
      </w:r>
      <w:r w:rsidR="00B12AD1" w:rsidRPr="00D14087">
        <w:rPr>
          <w:iCs/>
        </w:rPr>
        <w:t xml:space="preserve">, zdržení v plnění jiných smluvních partnerů </w:t>
      </w:r>
      <w:r w:rsidRPr="00D14087">
        <w:rPr>
          <w:iCs/>
        </w:rPr>
        <w:t>objednatele</w:t>
      </w:r>
      <w:r w:rsidR="00B12AD1" w:rsidRPr="00D14087">
        <w:rPr>
          <w:iCs/>
        </w:rPr>
        <w:t xml:space="preserve">, které se plnění dle této smlouvy dotýká a které nebylo způsobeno </w:t>
      </w:r>
      <w:r w:rsidRPr="00D14087">
        <w:rPr>
          <w:iCs/>
        </w:rPr>
        <w:t>objednatelem</w:t>
      </w:r>
      <w:r w:rsidR="00B12AD1" w:rsidRPr="00D14087">
        <w:rPr>
          <w:iCs/>
        </w:rPr>
        <w:t xml:space="preserve">). Písemná žádost </w:t>
      </w:r>
      <w:r w:rsidRPr="00D14087">
        <w:rPr>
          <w:iCs/>
        </w:rPr>
        <w:t>poskytovatele</w:t>
      </w:r>
      <w:r w:rsidR="00B12AD1" w:rsidRPr="00D14087">
        <w:rPr>
          <w:iCs/>
        </w:rPr>
        <w:t xml:space="preserve"> musí obsah</w:t>
      </w:r>
      <w:r w:rsidRPr="00D14087">
        <w:rPr>
          <w:iCs/>
        </w:rPr>
        <w:t>ovat i návrh prodloužení lhůt</w:t>
      </w:r>
      <w:r w:rsidR="00B12AD1" w:rsidRPr="00D14087">
        <w:rPr>
          <w:iCs/>
        </w:rPr>
        <w:t xml:space="preserve">, ten však není pro </w:t>
      </w:r>
      <w:r w:rsidRPr="00D14087">
        <w:rPr>
          <w:iCs/>
        </w:rPr>
        <w:t>pověřené osoby objednatele závazný. Změna lhůt</w:t>
      </w:r>
      <w:r w:rsidR="00B12AD1" w:rsidRPr="00D14087">
        <w:rPr>
          <w:iCs/>
        </w:rPr>
        <w:t xml:space="preserve"> je účinná dnem jejího písemného oznáme</w:t>
      </w:r>
      <w:r w:rsidR="00A51065">
        <w:rPr>
          <w:iCs/>
        </w:rPr>
        <w:t>ní zaslaného na </w:t>
      </w:r>
      <w:r w:rsidR="00B12AD1" w:rsidRPr="00D14087">
        <w:rPr>
          <w:iCs/>
        </w:rPr>
        <w:t>e-mailové adre</w:t>
      </w:r>
      <w:r w:rsidR="00CD1BEB" w:rsidRPr="00D14087">
        <w:rPr>
          <w:iCs/>
        </w:rPr>
        <w:t>sy pověřených osob poskytovatele</w:t>
      </w:r>
      <w:r w:rsidR="00B12AD1" w:rsidRPr="00D14087">
        <w:rPr>
          <w:iCs/>
        </w:rPr>
        <w:t>, a to bez povinnosti uzavírat dodatek k této smlouvě.</w:t>
      </w:r>
    </w:p>
    <w:p w14:paraId="26D97739" w14:textId="51CBFD84" w:rsidR="00D1671D" w:rsidRPr="009A0CEB" w:rsidRDefault="00D1671D" w:rsidP="0072281C">
      <w:pPr>
        <w:pStyle w:val="Zkladntext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szCs w:val="24"/>
        </w:rPr>
      </w:pPr>
      <w:r w:rsidRPr="009A0CEB">
        <w:rPr>
          <w:iCs/>
        </w:rPr>
        <w:t>Místem</w:t>
      </w:r>
      <w:r w:rsidRPr="009A0CEB">
        <w:rPr>
          <w:szCs w:val="24"/>
        </w:rPr>
        <w:t xml:space="preserve"> plnění je budova ústředí objednatele na adrese Na Příkopě 28, Praha 1.</w:t>
      </w:r>
    </w:p>
    <w:p w14:paraId="1EF18AFE" w14:textId="76B508E6" w:rsidR="00BD0906" w:rsidRPr="00A37480" w:rsidRDefault="00BD0906" w:rsidP="00500ADE">
      <w:pPr>
        <w:pStyle w:val="Zkladntext"/>
        <w:spacing w:before="0" w:after="120"/>
        <w:jc w:val="both"/>
        <w:rPr>
          <w:szCs w:val="24"/>
          <w:highlight w:val="yellow"/>
        </w:rPr>
      </w:pPr>
    </w:p>
    <w:p w14:paraId="71BAF92C" w14:textId="77777777" w:rsidR="00293A31" w:rsidRPr="001E2998" w:rsidRDefault="00293A31" w:rsidP="00D12AA5">
      <w:pPr>
        <w:pStyle w:val="Nadpis2"/>
        <w:spacing w:before="0"/>
        <w:rPr>
          <w:szCs w:val="24"/>
        </w:rPr>
      </w:pPr>
      <w:r w:rsidRPr="001E2998">
        <w:rPr>
          <w:szCs w:val="24"/>
        </w:rPr>
        <w:t>Článek III.</w:t>
      </w:r>
    </w:p>
    <w:p w14:paraId="2CF5FD01" w14:textId="2E9B9452" w:rsidR="00500C10" w:rsidRPr="00497B03" w:rsidRDefault="00293A31" w:rsidP="00D12AA5">
      <w:pPr>
        <w:pStyle w:val="Nadpis2"/>
        <w:spacing w:before="0"/>
        <w:rPr>
          <w:szCs w:val="24"/>
        </w:rPr>
      </w:pPr>
      <w:r w:rsidRPr="00497B03">
        <w:rPr>
          <w:szCs w:val="24"/>
        </w:rPr>
        <w:t>Cena plnění a platební podmínky</w:t>
      </w:r>
    </w:p>
    <w:p w14:paraId="45518116" w14:textId="35AA9D8B" w:rsidR="00C9475B" w:rsidRPr="00C9475B" w:rsidRDefault="006506B4" w:rsidP="002D5D10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555EB3">
        <w:rPr>
          <w:szCs w:val="24"/>
        </w:rPr>
        <w:t>Maximální cena za</w:t>
      </w:r>
      <w:r w:rsidR="002D5D10">
        <w:rPr>
          <w:szCs w:val="24"/>
        </w:rPr>
        <w:t xml:space="preserve"> plnění této smlouvy (dále také jen „Maximální cena“)</w:t>
      </w:r>
      <w:r w:rsidR="00C9475B">
        <w:rPr>
          <w:szCs w:val="24"/>
        </w:rPr>
        <w:t xml:space="preserve"> </w:t>
      </w:r>
      <w:r w:rsidRPr="00555EB3">
        <w:rPr>
          <w:szCs w:val="24"/>
        </w:rPr>
        <w:t xml:space="preserve">nepřekročí částku </w:t>
      </w:r>
      <w:r w:rsidRPr="002B42DB">
        <w:rPr>
          <w:b/>
          <w:highlight w:val="cyan"/>
        </w:rPr>
        <w:t>…………….</w:t>
      </w:r>
      <w:r w:rsidR="00C9475B" w:rsidRPr="00C9475B">
        <w:rPr>
          <w:b/>
          <w:i/>
          <w:szCs w:val="24"/>
          <w:highlight w:val="cyan"/>
        </w:rPr>
        <w:t xml:space="preserve">(dodavatel nedoplňuje, </w:t>
      </w:r>
      <w:r w:rsidR="00C9475B" w:rsidRPr="00C9475B">
        <w:rPr>
          <w:b/>
          <w:i/>
          <w:highlight w:val="cyan"/>
        </w:rPr>
        <w:t xml:space="preserve">doplní zadavatel před uzavřením smlouvy </w:t>
      </w:r>
      <w:r w:rsidR="00C9475B" w:rsidRPr="00C9475B">
        <w:rPr>
          <w:b/>
          <w:i/>
          <w:szCs w:val="24"/>
          <w:highlight w:val="cyan"/>
        </w:rPr>
        <w:t>z nabídky vybraného dodavatele)</w:t>
      </w:r>
      <w:r w:rsidR="00C9475B">
        <w:rPr>
          <w:szCs w:val="24"/>
        </w:rPr>
        <w:t xml:space="preserve"> </w:t>
      </w:r>
      <w:r w:rsidRPr="002B42DB">
        <w:rPr>
          <w:b/>
        </w:rPr>
        <w:t>Kč bez DPH</w:t>
      </w:r>
      <w:r w:rsidR="00C9475B" w:rsidRPr="00C9475B">
        <w:rPr>
          <w:szCs w:val="24"/>
        </w:rPr>
        <w:t>, která odpovídá celkové nabídkové ceně poskytovatele v</w:t>
      </w:r>
      <w:r w:rsidR="00C9475B">
        <w:rPr>
          <w:szCs w:val="24"/>
        </w:rPr>
        <w:t xml:space="preserve"> </w:t>
      </w:r>
      <w:r w:rsidR="00C9475B" w:rsidRPr="00C9475B">
        <w:rPr>
          <w:szCs w:val="24"/>
        </w:rPr>
        <w:t>rámci zadávacího řízení</w:t>
      </w:r>
      <w:r w:rsidRPr="00C9475B">
        <w:rPr>
          <w:szCs w:val="24"/>
        </w:rPr>
        <w:t xml:space="preserve"> </w:t>
      </w:r>
      <w:r w:rsidR="00C9475B">
        <w:rPr>
          <w:szCs w:val="24"/>
        </w:rPr>
        <w:t xml:space="preserve">k </w:t>
      </w:r>
      <w:r w:rsidR="00C9475B" w:rsidRPr="00C9475B">
        <w:rPr>
          <w:szCs w:val="24"/>
        </w:rPr>
        <w:t>veřejné zakázce s názvem „</w:t>
      </w:r>
      <w:r w:rsidR="00C9475B" w:rsidRPr="00940F21">
        <w:t>Komunikační kampaň a následná propagace Návštěvnického centra ČNB – mediální část“, na základě jehož výsledků byla uzavřena tato smlouva.</w:t>
      </w:r>
    </w:p>
    <w:p w14:paraId="062ADF0D" w14:textId="47239AF8" w:rsidR="009E6986" w:rsidRPr="00C5023D" w:rsidRDefault="00856D25" w:rsidP="002D5D10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C5023D">
        <w:rPr>
          <w:szCs w:val="24"/>
        </w:rPr>
        <w:t>Maximální c</w:t>
      </w:r>
      <w:r w:rsidR="00A207B4" w:rsidRPr="00C5023D">
        <w:rPr>
          <w:szCs w:val="24"/>
        </w:rPr>
        <w:t>ena</w:t>
      </w:r>
      <w:r w:rsidRPr="00C5023D">
        <w:rPr>
          <w:szCs w:val="24"/>
        </w:rPr>
        <w:t xml:space="preserve"> </w:t>
      </w:r>
      <w:r w:rsidR="00567E74" w:rsidRPr="00C5023D">
        <w:rPr>
          <w:szCs w:val="24"/>
        </w:rPr>
        <w:t>je</w:t>
      </w:r>
      <w:r w:rsidR="004E1B8F" w:rsidRPr="00C5023D">
        <w:rPr>
          <w:szCs w:val="24"/>
        </w:rPr>
        <w:t xml:space="preserve"> podrobně </w:t>
      </w:r>
      <w:r w:rsidR="001166FE" w:rsidRPr="00C5023D">
        <w:rPr>
          <w:szCs w:val="24"/>
        </w:rPr>
        <w:t>specifikována v Mediálním plánu</w:t>
      </w:r>
      <w:r w:rsidR="007C63ED" w:rsidRPr="00C5023D">
        <w:rPr>
          <w:szCs w:val="24"/>
        </w:rPr>
        <w:t xml:space="preserve">. </w:t>
      </w:r>
    </w:p>
    <w:p w14:paraId="36DF0747" w14:textId="69863335" w:rsidR="00893598" w:rsidRPr="00C5023D" w:rsidRDefault="00893598" w:rsidP="002D5D10">
      <w:pPr>
        <w:pStyle w:val="Zkladntext"/>
        <w:numPr>
          <w:ilvl w:val="0"/>
          <w:numId w:val="10"/>
        </w:numPr>
        <w:ind w:left="425" w:hanging="425"/>
        <w:jc w:val="both"/>
      </w:pPr>
      <w:r w:rsidRPr="00C5023D">
        <w:t>Maximální cena je stanovena jako nejvýše přípustná a nepřekročitelná a zahrnuje veškeré náklady poskytovatel</w:t>
      </w:r>
      <w:r w:rsidR="00C9475B">
        <w:t>e spojené s plnění této smlouvy</w:t>
      </w:r>
      <w:r w:rsidRPr="00C5023D">
        <w:t>.</w:t>
      </w:r>
    </w:p>
    <w:p w14:paraId="382E214B" w14:textId="6D5E560F" w:rsidR="005B1B48" w:rsidRPr="00C5023D" w:rsidRDefault="005B1B48" w:rsidP="002D5D10">
      <w:pPr>
        <w:pStyle w:val="Zkladntext"/>
        <w:numPr>
          <w:ilvl w:val="0"/>
          <w:numId w:val="10"/>
        </w:numPr>
        <w:ind w:left="425" w:hanging="425"/>
        <w:jc w:val="both"/>
      </w:pPr>
      <w:r w:rsidRPr="00C5023D">
        <w:t>Maximální cena nemusí být v plné výši vyčerpána, a to zejména v případě,</w:t>
      </w:r>
      <w:r w:rsidR="00C5023D" w:rsidRPr="00C5023D">
        <w:t xml:space="preserve"> kdy nedojde k převodu nevyužitého plnění/nevyužitých finančních prostředků dle čl. II</w:t>
      </w:r>
      <w:r w:rsidR="00C9475B">
        <w:t>.</w:t>
      </w:r>
      <w:r w:rsidR="00C5023D" w:rsidRPr="00C5023D">
        <w:t xml:space="preserve"> odst. 8</w:t>
      </w:r>
      <w:r w:rsidRPr="00C5023D">
        <w:t xml:space="preserve"> této smlouvy. Za nerealizované plnění nenáleží poskytovateli odměna dle odst. 5 tohoto článku smlouvy.</w:t>
      </w:r>
    </w:p>
    <w:p w14:paraId="1F64727C" w14:textId="163F01C3" w:rsidR="00893598" w:rsidRPr="00C5023D" w:rsidRDefault="001166FE" w:rsidP="002D5D10">
      <w:pPr>
        <w:pStyle w:val="Zkladntext"/>
        <w:numPr>
          <w:ilvl w:val="0"/>
          <w:numId w:val="10"/>
        </w:numPr>
        <w:ind w:left="425" w:hanging="425"/>
        <w:jc w:val="both"/>
      </w:pPr>
      <w:r w:rsidRPr="00C5023D">
        <w:t xml:space="preserve">Za každý kalendářní měsíc </w:t>
      </w:r>
      <w:r w:rsidR="00BE5465" w:rsidRPr="00C5023D">
        <w:t>kampaně náleží poskyt</w:t>
      </w:r>
      <w:r w:rsidR="00C5023D" w:rsidRPr="00C5023D">
        <w:t xml:space="preserve">ovateli odměna ve výši </w:t>
      </w:r>
      <w:r w:rsidR="00CB6458">
        <w:t>součtu násobků</w:t>
      </w:r>
      <w:r w:rsidR="00C5023D" w:rsidRPr="00C5023D">
        <w:t> </w:t>
      </w:r>
      <w:r w:rsidR="00BE5465" w:rsidRPr="00C5023D">
        <w:t>jednotkových</w:t>
      </w:r>
      <w:r w:rsidR="00C5023D" w:rsidRPr="00C5023D">
        <w:t>/položkových</w:t>
      </w:r>
      <w:r w:rsidR="00BE5465" w:rsidRPr="00C5023D">
        <w:t xml:space="preserve"> cen uvedených v Mediálním plánu</w:t>
      </w:r>
      <w:r w:rsidR="00C5023D" w:rsidRPr="00C5023D">
        <w:t xml:space="preserve"> (označeny žlutě) a</w:t>
      </w:r>
      <w:r w:rsidR="00C9475B">
        <w:t> </w:t>
      </w:r>
      <w:r w:rsidR="00BE5465" w:rsidRPr="00C5023D">
        <w:t xml:space="preserve">skutečného rozsahu plnění </w:t>
      </w:r>
      <w:r w:rsidRPr="00C5023D">
        <w:t xml:space="preserve">realizovaného </w:t>
      </w:r>
      <w:r w:rsidR="00BE5465" w:rsidRPr="00C5023D">
        <w:t>v daném kalendářním měsíci.</w:t>
      </w:r>
    </w:p>
    <w:p w14:paraId="108CC0FA" w14:textId="70286829" w:rsidR="00893598" w:rsidRPr="00C5023D" w:rsidRDefault="00893598" w:rsidP="002D5D10">
      <w:pPr>
        <w:pStyle w:val="Zkladntext"/>
        <w:numPr>
          <w:ilvl w:val="0"/>
          <w:numId w:val="10"/>
        </w:numPr>
        <w:ind w:left="425" w:hanging="425"/>
        <w:jc w:val="both"/>
      </w:pPr>
      <w:r w:rsidRPr="00C5023D">
        <w:t>Objednatel neposkytuje zálohy.</w:t>
      </w:r>
    </w:p>
    <w:p w14:paraId="715A47E8" w14:textId="1FCE595C" w:rsidR="000F6784" w:rsidRPr="00C5023D" w:rsidRDefault="009D484A" w:rsidP="002D5D10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C5023D">
        <w:rPr>
          <w:szCs w:val="24"/>
        </w:rPr>
        <w:lastRenderedPageBreak/>
        <w:t xml:space="preserve">Měsíční odměna za poskytnuté plnění dle této smlouvy pro uplynulý kalendářní měsíc </w:t>
      </w:r>
      <w:r w:rsidR="00C17382" w:rsidRPr="00C5023D">
        <w:rPr>
          <w:szCs w:val="24"/>
        </w:rPr>
        <w:t xml:space="preserve">bude </w:t>
      </w:r>
      <w:r w:rsidR="00E52995" w:rsidRPr="00C5023D">
        <w:rPr>
          <w:szCs w:val="24"/>
        </w:rPr>
        <w:t xml:space="preserve">poskytovateli </w:t>
      </w:r>
      <w:r w:rsidR="00C17382" w:rsidRPr="00C5023D">
        <w:rPr>
          <w:szCs w:val="24"/>
        </w:rPr>
        <w:t>uhrazena</w:t>
      </w:r>
      <w:r w:rsidR="000F6784" w:rsidRPr="00C5023D">
        <w:rPr>
          <w:szCs w:val="24"/>
        </w:rPr>
        <w:t xml:space="preserve"> na základě </w:t>
      </w:r>
      <w:r w:rsidR="001254A4" w:rsidRPr="00C5023D">
        <w:rPr>
          <w:szCs w:val="24"/>
        </w:rPr>
        <w:t>daňového</w:t>
      </w:r>
      <w:r w:rsidR="000F6784" w:rsidRPr="00C5023D">
        <w:rPr>
          <w:szCs w:val="24"/>
        </w:rPr>
        <w:t xml:space="preserve"> doklad</w:t>
      </w:r>
      <w:r w:rsidR="00C17382" w:rsidRPr="00C5023D">
        <w:rPr>
          <w:szCs w:val="24"/>
        </w:rPr>
        <w:t>u (faktury</w:t>
      </w:r>
      <w:r w:rsidR="00F06EA0" w:rsidRPr="00C5023D">
        <w:rPr>
          <w:szCs w:val="24"/>
        </w:rPr>
        <w:t>)</w:t>
      </w:r>
      <w:r w:rsidR="00C17382" w:rsidRPr="00C5023D">
        <w:rPr>
          <w:szCs w:val="24"/>
        </w:rPr>
        <w:t>, který</w:t>
      </w:r>
      <w:r w:rsidR="000F6784" w:rsidRPr="00C5023D">
        <w:rPr>
          <w:szCs w:val="24"/>
        </w:rPr>
        <w:t xml:space="preserve"> je poskytovatel oprávněn vystavit vždy </w:t>
      </w:r>
      <w:r w:rsidR="00C9475B">
        <w:rPr>
          <w:szCs w:val="24"/>
        </w:rPr>
        <w:t xml:space="preserve">nejdříve po </w:t>
      </w:r>
      <w:r w:rsidR="00C5023D" w:rsidRPr="00C5023D">
        <w:rPr>
          <w:szCs w:val="24"/>
        </w:rPr>
        <w:t>schválení</w:t>
      </w:r>
      <w:r w:rsidR="000F6784" w:rsidRPr="00C5023D">
        <w:rPr>
          <w:szCs w:val="24"/>
        </w:rPr>
        <w:t xml:space="preserve"> </w:t>
      </w:r>
      <w:r w:rsidRPr="00C5023D">
        <w:rPr>
          <w:szCs w:val="24"/>
        </w:rPr>
        <w:t>měsíční</w:t>
      </w:r>
      <w:r w:rsidR="00C5023D" w:rsidRPr="00C5023D">
        <w:rPr>
          <w:szCs w:val="24"/>
        </w:rPr>
        <w:t>ho</w:t>
      </w:r>
      <w:r w:rsidRPr="00C5023D">
        <w:rPr>
          <w:szCs w:val="24"/>
        </w:rPr>
        <w:t xml:space="preserve"> reportu</w:t>
      </w:r>
      <w:r w:rsidR="00255CE9" w:rsidRPr="00C5023D">
        <w:rPr>
          <w:szCs w:val="24"/>
        </w:rPr>
        <w:t xml:space="preserve"> objednatelem</w:t>
      </w:r>
      <w:r w:rsidRPr="00C5023D">
        <w:rPr>
          <w:szCs w:val="24"/>
        </w:rPr>
        <w:t xml:space="preserve"> </w:t>
      </w:r>
      <w:r w:rsidR="00F133FC">
        <w:rPr>
          <w:szCs w:val="24"/>
        </w:rPr>
        <w:t xml:space="preserve">a v případě posledního měsíce kampaně po schválení závěrečného reportu objednatelem (viz </w:t>
      </w:r>
      <w:r w:rsidR="00F133FC" w:rsidRPr="00C5023D">
        <w:rPr>
          <w:szCs w:val="24"/>
        </w:rPr>
        <w:t>čl. II</w:t>
      </w:r>
      <w:r w:rsidR="00F133FC">
        <w:rPr>
          <w:szCs w:val="24"/>
        </w:rPr>
        <w:t>.</w:t>
      </w:r>
      <w:r w:rsidR="00F133FC" w:rsidRPr="00C5023D">
        <w:rPr>
          <w:szCs w:val="24"/>
        </w:rPr>
        <w:t xml:space="preserve"> odst. 17 této </w:t>
      </w:r>
      <w:r w:rsidR="00F133FC">
        <w:rPr>
          <w:szCs w:val="24"/>
        </w:rPr>
        <w:t xml:space="preserve">smlouvy). </w:t>
      </w:r>
    </w:p>
    <w:p w14:paraId="2F8574CF" w14:textId="4E7FA6BC" w:rsidR="000F5953" w:rsidRPr="00C5023D" w:rsidRDefault="00411422" w:rsidP="00555EB3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C5023D">
        <w:rPr>
          <w:szCs w:val="24"/>
        </w:rPr>
        <w:t>Všechny ceny jsou uveden</w:t>
      </w:r>
      <w:r w:rsidR="00A66A0A" w:rsidRPr="00C5023D">
        <w:rPr>
          <w:szCs w:val="24"/>
        </w:rPr>
        <w:t>y bez DPH; DPH</w:t>
      </w:r>
      <w:r w:rsidRPr="00C5023D">
        <w:rPr>
          <w:szCs w:val="24"/>
        </w:rPr>
        <w:t xml:space="preserve"> bude účtována v</w:t>
      </w:r>
      <w:r w:rsidR="00A66A0A" w:rsidRPr="00C5023D">
        <w:rPr>
          <w:szCs w:val="24"/>
        </w:rPr>
        <w:t xml:space="preserve"> </w:t>
      </w:r>
      <w:r w:rsidRPr="00C5023D">
        <w:rPr>
          <w:szCs w:val="24"/>
        </w:rPr>
        <w:t>sazbě platné</w:t>
      </w:r>
      <w:r w:rsidR="00A66A0A" w:rsidRPr="00C5023D">
        <w:rPr>
          <w:szCs w:val="24"/>
        </w:rPr>
        <w:t xml:space="preserve"> ke dni uskutečnění zdanitelného plnění</w:t>
      </w:r>
      <w:r w:rsidRPr="00C5023D">
        <w:rPr>
          <w:szCs w:val="24"/>
        </w:rPr>
        <w:t>.</w:t>
      </w:r>
      <w:r w:rsidR="00895D13" w:rsidRPr="00C5023D">
        <w:rPr>
          <w:szCs w:val="24"/>
        </w:rPr>
        <w:t xml:space="preserve"> </w:t>
      </w:r>
    </w:p>
    <w:p w14:paraId="2DDF07D6" w14:textId="7D1C8E1D" w:rsidR="000F5953" w:rsidRPr="009D672B" w:rsidRDefault="000F5953" w:rsidP="00AC5D32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F72DDA">
        <w:rPr>
          <w:szCs w:val="24"/>
        </w:rPr>
        <w:t>Doklad k úhradě bude obsahovat údaje podle § 435 občanského zákoníku a bankovní účet, na který má být placeno a který je uveden v záhlaví této smlouvy nebo který byl později aktualizován poskytovatelem (dále jen „určený účet“). Daňový doklad bude nadto obsahovat náležitosti stanovené v zákoně o dani z přidané hodnoty. Nezbytnou náležitostí každého dokladu je také číslo této smlouvy (ve formátu ISDOC v poli ID ve skupině Contract References), nebo číslo objednávky (ve formátu ISDOC v poli External_Order_ID ve skupině OrderReference), jsou-li objednávky v rámci smlouvy vystavovány</w:t>
      </w:r>
      <w:r w:rsidRPr="009D672B">
        <w:rPr>
          <w:szCs w:val="24"/>
        </w:rPr>
        <w:t xml:space="preserve">. Pokud doklad bude postrádat některou ze stanovených náležitostí nebo bude obsahovat chybné údaje, je objednatel oprávněn jej vrátit </w:t>
      </w:r>
      <w:r w:rsidR="00AA7F79" w:rsidRPr="009D672B">
        <w:rPr>
          <w:szCs w:val="24"/>
        </w:rPr>
        <w:t>poskytovateli</w:t>
      </w:r>
      <w:r w:rsidR="006764F4" w:rsidRPr="009D672B">
        <w:rPr>
          <w:szCs w:val="24"/>
        </w:rPr>
        <w:t>, a to až do </w:t>
      </w:r>
      <w:r w:rsidRPr="009D672B">
        <w:rPr>
          <w:szCs w:val="24"/>
        </w:rPr>
        <w:t>lhůty splatnosti. Nová lhůta splatnosti začíná běžet dnem doručení bezvadného dokladu.</w:t>
      </w:r>
    </w:p>
    <w:p w14:paraId="603C6007" w14:textId="0C253A7F" w:rsidR="000F5953" w:rsidRPr="009D672B" w:rsidRDefault="000F5953" w:rsidP="00AC5D32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9D672B">
        <w:rPr>
          <w:szCs w:val="24"/>
        </w:rPr>
        <w:t xml:space="preserve">V případě, že bude v dokladu k úhradě uveden jiný než určený účet, je pověřený pracovník </w:t>
      </w:r>
      <w:r w:rsidR="00AA7F79" w:rsidRPr="009D672B">
        <w:rPr>
          <w:szCs w:val="24"/>
        </w:rPr>
        <w:t>poskytovatele</w:t>
      </w:r>
      <w:r w:rsidRPr="009D672B">
        <w:rPr>
          <w:szCs w:val="24"/>
        </w:rPr>
        <w:t xml:space="preserve"> povinen na základě výzvy objednatele sdělit na e-mailovou adresu, ze které byla výzva odeslána, zda má být zaplaceno na bankovní účet uvedený v dokladu, nebo na určený účet. V tomto případě se doklad k úhradě nevrací s tím, že</w:t>
      </w:r>
      <w:r w:rsidR="00E41C38" w:rsidRPr="009D672B">
        <w:rPr>
          <w:szCs w:val="24"/>
        </w:rPr>
        <w:t> </w:t>
      </w:r>
      <w:r w:rsidRPr="009D672B">
        <w:rPr>
          <w:szCs w:val="24"/>
        </w:rPr>
        <w:t xml:space="preserve">lhůta splatnosti začíná běžet až dnem doručení sdělení </w:t>
      </w:r>
      <w:r w:rsidR="00AA7F79" w:rsidRPr="009D672B">
        <w:rPr>
          <w:szCs w:val="24"/>
        </w:rPr>
        <w:t>poskytovatele</w:t>
      </w:r>
      <w:r w:rsidRPr="009D672B">
        <w:rPr>
          <w:szCs w:val="24"/>
        </w:rPr>
        <w:t xml:space="preserve"> podle předchozí věty.</w:t>
      </w:r>
    </w:p>
    <w:p w14:paraId="073CCABB" w14:textId="159F137C" w:rsidR="000F5953" w:rsidRPr="009D672B" w:rsidRDefault="000F5953" w:rsidP="00AC5D32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9D672B">
        <w:rPr>
          <w:szCs w:val="24"/>
        </w:rPr>
        <w:t>Doklad k úhradě (fakturu) zašl</w:t>
      </w:r>
      <w:r w:rsidR="00AA7F79" w:rsidRPr="009D672B">
        <w:rPr>
          <w:szCs w:val="24"/>
        </w:rPr>
        <w:t xml:space="preserve">e poskytovatel </w:t>
      </w:r>
      <w:r w:rsidRPr="009D672B">
        <w:rPr>
          <w:szCs w:val="24"/>
        </w:rPr>
        <w:t xml:space="preserve">elektronicky jako přílohu e-mailové zprávy na adresu </w:t>
      </w:r>
      <w:hyperlink r:id="rId8" w:history="1">
        <w:r w:rsidRPr="009D672B">
          <w:rPr>
            <w:szCs w:val="24"/>
          </w:rPr>
          <w:t>faktury@cnb.cz</w:t>
        </w:r>
      </w:hyperlink>
      <w:r w:rsidRPr="009D672B">
        <w:rPr>
          <w:szCs w:val="24"/>
        </w:rPr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 e-mailové zprávy jedna až sedm příloh k dokladu ve formátech PDF, DOC, DOCX, XLS, </w:t>
      </w:r>
      <w:r w:rsidR="00C94A47" w:rsidRPr="009D672B">
        <w:rPr>
          <w:szCs w:val="24"/>
        </w:rPr>
        <w:t xml:space="preserve">XLSX. Přijaty budou i doklady k </w:t>
      </w:r>
      <w:r w:rsidRPr="009D672B">
        <w:rPr>
          <w:szCs w:val="24"/>
        </w:rPr>
        <w:t>úhrad</w:t>
      </w:r>
      <w:r w:rsidR="00C94A47" w:rsidRPr="009D672B">
        <w:rPr>
          <w:szCs w:val="24"/>
        </w:rPr>
        <w:t>ě v jiném formátu, který bude v souladu s</w:t>
      </w:r>
      <w:r w:rsidR="00E41C38" w:rsidRPr="009D672B">
        <w:rPr>
          <w:szCs w:val="24"/>
        </w:rPr>
        <w:t> </w:t>
      </w:r>
      <w:r w:rsidRPr="009D672B">
        <w:rPr>
          <w:szCs w:val="24"/>
        </w:rPr>
        <w:t xml:space="preserve">evropským standardem elektronické faktury. Nebude-li možné zaslat doklad k úhradě elektronicky, zašle jej </w:t>
      </w:r>
      <w:r w:rsidR="00AA7F79" w:rsidRPr="009D672B">
        <w:rPr>
          <w:szCs w:val="24"/>
        </w:rPr>
        <w:t xml:space="preserve">poskytovatel </w:t>
      </w:r>
      <w:r w:rsidRPr="009D672B">
        <w:rPr>
          <w:szCs w:val="24"/>
        </w:rPr>
        <w:t>v analogové formě na adresu:</w:t>
      </w:r>
    </w:p>
    <w:p w14:paraId="423A27C6" w14:textId="77777777" w:rsidR="000F5953" w:rsidRPr="009D672B" w:rsidRDefault="000F5953" w:rsidP="009464AB">
      <w:pPr>
        <w:tabs>
          <w:tab w:val="num" w:pos="426"/>
        </w:tabs>
        <w:ind w:left="425"/>
        <w:jc w:val="both"/>
      </w:pPr>
      <w:r w:rsidRPr="009D672B">
        <w:t>Česká národní banka</w:t>
      </w:r>
    </w:p>
    <w:p w14:paraId="4C14A77A" w14:textId="77777777" w:rsidR="000F5953" w:rsidRPr="009D672B" w:rsidRDefault="000F5953" w:rsidP="009464AB">
      <w:pPr>
        <w:tabs>
          <w:tab w:val="num" w:pos="426"/>
        </w:tabs>
        <w:spacing w:before="0"/>
        <w:ind w:left="425"/>
        <w:jc w:val="both"/>
      </w:pPr>
      <w:r w:rsidRPr="009D672B">
        <w:t>sekce rozpočtu a účetnictví</w:t>
      </w:r>
    </w:p>
    <w:p w14:paraId="4F69D746" w14:textId="77777777" w:rsidR="000F5953" w:rsidRPr="009D672B" w:rsidRDefault="000F5953" w:rsidP="009464AB">
      <w:pPr>
        <w:tabs>
          <w:tab w:val="num" w:pos="426"/>
        </w:tabs>
        <w:spacing w:before="0"/>
        <w:ind w:left="425"/>
        <w:jc w:val="both"/>
      </w:pPr>
      <w:r w:rsidRPr="009D672B">
        <w:t>odbor účetnictví</w:t>
      </w:r>
    </w:p>
    <w:p w14:paraId="2A747E1C" w14:textId="77777777" w:rsidR="000F5953" w:rsidRPr="009D672B" w:rsidRDefault="000F5953" w:rsidP="009464AB">
      <w:pPr>
        <w:tabs>
          <w:tab w:val="num" w:pos="426"/>
        </w:tabs>
        <w:spacing w:before="0"/>
        <w:ind w:left="425"/>
        <w:jc w:val="both"/>
      </w:pPr>
      <w:r w:rsidRPr="009D672B">
        <w:t>Na Příkopě 28</w:t>
      </w:r>
    </w:p>
    <w:p w14:paraId="5216BE4E" w14:textId="77777777" w:rsidR="000F5953" w:rsidRPr="009D672B" w:rsidRDefault="000F5953" w:rsidP="009464AB">
      <w:pPr>
        <w:tabs>
          <w:tab w:val="num" w:pos="426"/>
        </w:tabs>
        <w:spacing w:before="0"/>
        <w:ind w:left="425"/>
        <w:jc w:val="both"/>
      </w:pPr>
      <w:r w:rsidRPr="009D672B">
        <w:t>115 03 Praha 1</w:t>
      </w:r>
    </w:p>
    <w:p w14:paraId="4D8F90C6" w14:textId="77777777" w:rsidR="000F5953" w:rsidRPr="009D672B" w:rsidRDefault="000F5953" w:rsidP="00AC5D32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9D672B">
        <w:rPr>
          <w:szCs w:val="24"/>
        </w:rPr>
        <w:t xml:space="preserve">Splatnost dokladu k úhradě je 14 dnů od doručení objednateli. Povinnost zaplatit je splněna odepsáním příslušné částky z účtu objednatele ve prospěch účtu </w:t>
      </w:r>
      <w:r w:rsidR="00AA7F79" w:rsidRPr="009D672B">
        <w:rPr>
          <w:szCs w:val="24"/>
        </w:rPr>
        <w:t>poskytovatele</w:t>
      </w:r>
      <w:r w:rsidRPr="009D672B">
        <w:rPr>
          <w:szCs w:val="24"/>
        </w:rPr>
        <w:t>.</w:t>
      </w:r>
    </w:p>
    <w:p w14:paraId="0DC16545" w14:textId="5B793FA2" w:rsidR="009435E2" w:rsidRPr="001A462E" w:rsidRDefault="000F5953" w:rsidP="001A462E">
      <w:pPr>
        <w:pStyle w:val="Zkladntext"/>
        <w:numPr>
          <w:ilvl w:val="0"/>
          <w:numId w:val="10"/>
        </w:numPr>
        <w:ind w:left="425" w:hanging="425"/>
        <w:jc w:val="both"/>
        <w:rPr>
          <w:szCs w:val="24"/>
        </w:rPr>
      </w:pPr>
      <w:r w:rsidRPr="009D672B">
        <w:rPr>
          <w:szCs w:val="24"/>
        </w:rPr>
        <w:t xml:space="preserve">Smluvní strany se ve smyslu ustanovení § 1991 občanského zákoníku dohodly, že je objednatel oprávněn započíst jakoukoli svou peněžitou pohledávku za </w:t>
      </w:r>
      <w:r w:rsidR="00AA7F79" w:rsidRPr="009D672B">
        <w:rPr>
          <w:szCs w:val="24"/>
        </w:rPr>
        <w:t>poskytovatelem</w:t>
      </w:r>
      <w:r w:rsidRPr="009D672B">
        <w:rPr>
          <w:szCs w:val="24"/>
        </w:rPr>
        <w:t xml:space="preserve">, ať splatnou či nesplatnou, oproti jakékoli peněžité pohledávce </w:t>
      </w:r>
      <w:r w:rsidR="00AA7F79" w:rsidRPr="009D672B">
        <w:rPr>
          <w:szCs w:val="24"/>
        </w:rPr>
        <w:t>poskytovatele</w:t>
      </w:r>
      <w:r w:rsidRPr="009D672B">
        <w:rPr>
          <w:szCs w:val="24"/>
        </w:rPr>
        <w:t xml:space="preserve"> za objednatelem, ať splatné či nesplatné.</w:t>
      </w:r>
    </w:p>
    <w:p w14:paraId="0C1AD1A0" w14:textId="77777777" w:rsidR="00E70349" w:rsidRPr="00A37480" w:rsidRDefault="00E70349" w:rsidP="00AF010B">
      <w:pPr>
        <w:pStyle w:val="Zkladntext"/>
        <w:jc w:val="both"/>
        <w:rPr>
          <w:szCs w:val="24"/>
          <w:highlight w:val="yellow"/>
        </w:rPr>
      </w:pPr>
    </w:p>
    <w:p w14:paraId="0E17B61B" w14:textId="77777777" w:rsidR="00293A31" w:rsidRPr="001E2998" w:rsidRDefault="00293A31" w:rsidP="007F1784">
      <w:pPr>
        <w:pStyle w:val="Nadpis2"/>
        <w:spacing w:before="0"/>
        <w:rPr>
          <w:szCs w:val="24"/>
        </w:rPr>
      </w:pPr>
      <w:r w:rsidRPr="001E2998">
        <w:rPr>
          <w:szCs w:val="24"/>
        </w:rPr>
        <w:t>Článek IV.</w:t>
      </w:r>
    </w:p>
    <w:p w14:paraId="3EB1D963" w14:textId="2E392358" w:rsidR="00293A31" w:rsidRPr="000B45AC" w:rsidRDefault="00293A31" w:rsidP="001A462E">
      <w:pPr>
        <w:pStyle w:val="Nadpis2"/>
        <w:spacing w:before="0"/>
        <w:rPr>
          <w:szCs w:val="24"/>
        </w:rPr>
      </w:pPr>
      <w:r w:rsidRPr="000B45AC">
        <w:rPr>
          <w:szCs w:val="24"/>
        </w:rPr>
        <w:t>P</w:t>
      </w:r>
      <w:r w:rsidR="001166FE" w:rsidRPr="000B45AC">
        <w:rPr>
          <w:szCs w:val="24"/>
        </w:rPr>
        <w:t>ověřené osoby smluvní</w:t>
      </w:r>
      <w:r w:rsidR="00CB6485">
        <w:rPr>
          <w:szCs w:val="24"/>
        </w:rPr>
        <w:t>ch</w:t>
      </w:r>
      <w:r w:rsidR="001166FE" w:rsidRPr="000B45AC">
        <w:rPr>
          <w:szCs w:val="24"/>
        </w:rPr>
        <w:t xml:space="preserve"> stran</w:t>
      </w:r>
    </w:p>
    <w:p w14:paraId="0003ADE1" w14:textId="2C15A633" w:rsidR="00293A31" w:rsidRPr="000B45AC" w:rsidRDefault="00293A31" w:rsidP="009D672B">
      <w:pPr>
        <w:pStyle w:val="Zkladntext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0B45AC">
        <w:rPr>
          <w:szCs w:val="24"/>
        </w:rPr>
        <w:t>Pověřenými osobami smluvních stran jsou:</w:t>
      </w:r>
    </w:p>
    <w:p w14:paraId="28324B7C" w14:textId="77777777" w:rsidR="00C830B3" w:rsidRPr="000B45AC" w:rsidRDefault="007569DA" w:rsidP="000D53DD">
      <w:pPr>
        <w:tabs>
          <w:tab w:val="left" w:pos="426"/>
          <w:tab w:val="left" w:pos="709"/>
        </w:tabs>
        <w:ind w:left="426"/>
        <w:jc w:val="both"/>
        <w:rPr>
          <w:szCs w:val="24"/>
        </w:rPr>
      </w:pPr>
      <w:r w:rsidRPr="000B45AC">
        <w:rPr>
          <w:szCs w:val="24"/>
        </w:rPr>
        <w:t>-</w:t>
      </w:r>
      <w:r w:rsidRPr="000B45AC">
        <w:rPr>
          <w:szCs w:val="24"/>
        </w:rPr>
        <w:tab/>
        <w:t>za objednatele</w:t>
      </w:r>
      <w:r w:rsidR="007C77DA" w:rsidRPr="000B45AC">
        <w:rPr>
          <w:szCs w:val="24"/>
        </w:rPr>
        <w:t>:</w:t>
      </w:r>
      <w:r w:rsidRPr="000B45AC">
        <w:rPr>
          <w:szCs w:val="24"/>
        </w:rPr>
        <w:t xml:space="preserve"> </w:t>
      </w:r>
    </w:p>
    <w:p w14:paraId="2C86971C" w14:textId="77777777" w:rsidR="005010C1" w:rsidRPr="000B45AC" w:rsidRDefault="00C830B3" w:rsidP="00125C29">
      <w:pPr>
        <w:tabs>
          <w:tab w:val="left" w:pos="360"/>
        </w:tabs>
        <w:jc w:val="both"/>
        <w:rPr>
          <w:i/>
        </w:rPr>
      </w:pPr>
      <w:r w:rsidRPr="000B45AC">
        <w:rPr>
          <w:szCs w:val="24"/>
        </w:rPr>
        <w:lastRenderedPageBreak/>
        <w:tab/>
      </w:r>
      <w:r w:rsidR="00953F76" w:rsidRPr="000B45AC">
        <w:rPr>
          <w:szCs w:val="24"/>
        </w:rPr>
        <w:tab/>
      </w:r>
      <w:r w:rsidR="00953F76" w:rsidRPr="000B45AC">
        <w:rPr>
          <w:b/>
          <w:i/>
          <w:highlight w:val="cyan"/>
        </w:rPr>
        <w:t>(doplní zadavatel před uzavřením smlouvy</w:t>
      </w:r>
      <w:r w:rsidR="00346199" w:rsidRPr="000B45AC">
        <w:rPr>
          <w:b/>
          <w:i/>
          <w:highlight w:val="cyan"/>
        </w:rPr>
        <w:t xml:space="preserve"> s vybraným dodavatelem</w:t>
      </w:r>
      <w:r w:rsidR="00953F76" w:rsidRPr="000B45AC">
        <w:rPr>
          <w:b/>
          <w:i/>
          <w:highlight w:val="cyan"/>
        </w:rPr>
        <w:t>)</w:t>
      </w:r>
      <w:r w:rsidR="00CD3020" w:rsidRPr="000B45AC">
        <w:t>;</w:t>
      </w:r>
      <w:r w:rsidR="00953F76" w:rsidRPr="000B45AC">
        <w:rPr>
          <w:i/>
        </w:rPr>
        <w:t xml:space="preserve"> </w:t>
      </w:r>
    </w:p>
    <w:p w14:paraId="425FE447" w14:textId="77777777" w:rsidR="00953F76" w:rsidRPr="000B45AC" w:rsidRDefault="00C830B3" w:rsidP="000E6A62">
      <w:pPr>
        <w:numPr>
          <w:ilvl w:val="0"/>
          <w:numId w:val="3"/>
        </w:numPr>
        <w:tabs>
          <w:tab w:val="clear" w:pos="1495"/>
          <w:tab w:val="num" w:pos="426"/>
        </w:tabs>
        <w:ind w:left="426" w:firstLine="0"/>
        <w:jc w:val="both"/>
        <w:rPr>
          <w:szCs w:val="24"/>
        </w:rPr>
      </w:pPr>
      <w:r w:rsidRPr="000B45AC">
        <w:rPr>
          <w:szCs w:val="24"/>
        </w:rPr>
        <w:t xml:space="preserve">za </w:t>
      </w:r>
      <w:r w:rsidR="00452074" w:rsidRPr="000B45AC">
        <w:rPr>
          <w:szCs w:val="24"/>
        </w:rPr>
        <w:t>poskytovatel</w:t>
      </w:r>
      <w:r w:rsidRPr="000B45AC">
        <w:rPr>
          <w:szCs w:val="24"/>
        </w:rPr>
        <w:t>e</w:t>
      </w:r>
      <w:r w:rsidR="007C77DA" w:rsidRPr="000B45AC">
        <w:rPr>
          <w:szCs w:val="24"/>
        </w:rPr>
        <w:t>:</w:t>
      </w:r>
    </w:p>
    <w:p w14:paraId="73C5447B" w14:textId="0BB4DECE" w:rsidR="00070FD3" w:rsidRPr="000B45AC" w:rsidRDefault="00590DBD" w:rsidP="00125C29">
      <w:pPr>
        <w:tabs>
          <w:tab w:val="left" w:pos="360"/>
        </w:tabs>
        <w:ind w:left="708"/>
        <w:jc w:val="both"/>
        <w:rPr>
          <w:szCs w:val="24"/>
        </w:rPr>
      </w:pPr>
      <w:r w:rsidRPr="000B45AC">
        <w:rPr>
          <w:szCs w:val="24"/>
        </w:rPr>
        <w:tab/>
      </w:r>
      <w:r w:rsidR="00953F76" w:rsidRPr="000D53DD">
        <w:rPr>
          <w:szCs w:val="24"/>
          <w:highlight w:val="yellow"/>
        </w:rPr>
        <w:t>.........................</w:t>
      </w:r>
      <w:r w:rsidR="00953F76" w:rsidRPr="000B45AC">
        <w:rPr>
          <w:szCs w:val="24"/>
        </w:rPr>
        <w:t>, tel</w:t>
      </w:r>
      <w:r w:rsidR="0066049A" w:rsidRPr="000B45AC">
        <w:rPr>
          <w:szCs w:val="24"/>
        </w:rPr>
        <w:t>.</w:t>
      </w:r>
      <w:r w:rsidR="00953F76" w:rsidRPr="000B45AC">
        <w:rPr>
          <w:szCs w:val="24"/>
        </w:rPr>
        <w:t xml:space="preserve">: </w:t>
      </w:r>
      <w:r w:rsidR="000D53DD" w:rsidRPr="000D53DD">
        <w:rPr>
          <w:szCs w:val="24"/>
          <w:highlight w:val="yellow"/>
        </w:rPr>
        <w:t>.........................</w:t>
      </w:r>
      <w:r w:rsidR="00953F76" w:rsidRPr="000B45AC">
        <w:rPr>
          <w:szCs w:val="24"/>
        </w:rPr>
        <w:t xml:space="preserve">, e-mail: </w:t>
      </w:r>
      <w:r w:rsidR="000D53DD" w:rsidRPr="000D53DD">
        <w:rPr>
          <w:szCs w:val="24"/>
          <w:highlight w:val="yellow"/>
        </w:rPr>
        <w:t>.........................</w:t>
      </w:r>
    </w:p>
    <w:p w14:paraId="71E10C2E" w14:textId="77777777" w:rsidR="00D17996" w:rsidRPr="000B45AC" w:rsidRDefault="00953F76" w:rsidP="00125C29">
      <w:pPr>
        <w:tabs>
          <w:tab w:val="left" w:pos="360"/>
        </w:tabs>
        <w:ind w:left="708"/>
        <w:jc w:val="both"/>
        <w:rPr>
          <w:b/>
          <w:i/>
          <w:szCs w:val="24"/>
        </w:rPr>
      </w:pPr>
      <w:r w:rsidRPr="000D53DD">
        <w:rPr>
          <w:b/>
          <w:i/>
          <w:szCs w:val="24"/>
          <w:highlight w:val="yellow"/>
        </w:rPr>
        <w:t>(</w:t>
      </w:r>
      <w:r w:rsidR="00890F9B" w:rsidRPr="000D53DD">
        <w:rPr>
          <w:b/>
          <w:i/>
          <w:szCs w:val="24"/>
          <w:highlight w:val="yellow"/>
        </w:rPr>
        <w:t xml:space="preserve">dodavatel doplní </w:t>
      </w:r>
      <w:r w:rsidR="00590DBD" w:rsidRPr="000D53DD">
        <w:rPr>
          <w:b/>
          <w:i/>
          <w:szCs w:val="24"/>
          <w:highlight w:val="yellow"/>
        </w:rPr>
        <w:t>libovolný počet osob</w:t>
      </w:r>
      <w:r w:rsidRPr="000D53DD">
        <w:rPr>
          <w:b/>
          <w:i/>
          <w:szCs w:val="24"/>
          <w:highlight w:val="yellow"/>
        </w:rPr>
        <w:t>)</w:t>
      </w:r>
    </w:p>
    <w:p w14:paraId="619D3752" w14:textId="5F5C76B5" w:rsidR="00EF4CEA" w:rsidRPr="000B45AC" w:rsidRDefault="00070FD3" w:rsidP="001A462E">
      <w:pPr>
        <w:pStyle w:val="Zkladntext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0B45AC">
        <w:rPr>
          <w:bCs/>
          <w:iCs/>
          <w:szCs w:val="24"/>
        </w:rPr>
        <w:t xml:space="preserve">V </w:t>
      </w:r>
      <w:r w:rsidR="009B4FB8" w:rsidRPr="000B45AC">
        <w:rPr>
          <w:bCs/>
          <w:iCs/>
          <w:szCs w:val="24"/>
        </w:rPr>
        <w:t>případě změny pověřených osob</w:t>
      </w:r>
      <w:r w:rsidRPr="000B45AC">
        <w:rPr>
          <w:bCs/>
          <w:iCs/>
          <w:szCs w:val="24"/>
        </w:rPr>
        <w:t xml:space="preserve"> smluvních stran</w:t>
      </w:r>
      <w:r w:rsidR="00760F12">
        <w:rPr>
          <w:bCs/>
          <w:iCs/>
          <w:szCs w:val="24"/>
        </w:rPr>
        <w:t xml:space="preserve"> </w:t>
      </w:r>
      <w:r w:rsidRPr="000B45AC">
        <w:rPr>
          <w:bCs/>
          <w:iCs/>
          <w:szCs w:val="24"/>
        </w:rPr>
        <w:t>nebo jejich kontaktních údajů</w:t>
      </w:r>
      <w:r w:rsidR="001F2F63" w:rsidRPr="000B45AC">
        <w:rPr>
          <w:bCs/>
          <w:iCs/>
          <w:szCs w:val="24"/>
        </w:rPr>
        <w:t xml:space="preserve"> je změna účinná dnem jejího</w:t>
      </w:r>
      <w:r w:rsidR="009B4FB8" w:rsidRPr="000B45AC">
        <w:rPr>
          <w:bCs/>
          <w:iCs/>
          <w:szCs w:val="24"/>
        </w:rPr>
        <w:t xml:space="preserve"> písemného oznámení </w:t>
      </w:r>
      <w:r w:rsidR="001F2F63" w:rsidRPr="000B45AC">
        <w:rPr>
          <w:bCs/>
          <w:iCs/>
          <w:szCs w:val="24"/>
        </w:rPr>
        <w:t xml:space="preserve">(např. e-mailem) </w:t>
      </w:r>
      <w:r w:rsidR="009B4FB8" w:rsidRPr="000B45AC">
        <w:rPr>
          <w:bCs/>
          <w:iCs/>
          <w:szCs w:val="24"/>
        </w:rPr>
        <w:t>pověřen</w:t>
      </w:r>
      <w:r w:rsidR="00535D24" w:rsidRPr="000B45AC">
        <w:rPr>
          <w:bCs/>
          <w:iCs/>
          <w:szCs w:val="24"/>
        </w:rPr>
        <w:t>ým</w:t>
      </w:r>
      <w:r w:rsidR="009B4FB8" w:rsidRPr="000B45AC">
        <w:rPr>
          <w:bCs/>
          <w:iCs/>
          <w:szCs w:val="24"/>
        </w:rPr>
        <w:t xml:space="preserve"> osob</w:t>
      </w:r>
      <w:r w:rsidR="00535D24" w:rsidRPr="000B45AC">
        <w:rPr>
          <w:bCs/>
          <w:iCs/>
          <w:szCs w:val="24"/>
        </w:rPr>
        <w:t>ám</w:t>
      </w:r>
      <w:r w:rsidR="009B4FB8" w:rsidRPr="000B45AC">
        <w:rPr>
          <w:bCs/>
          <w:iCs/>
          <w:szCs w:val="24"/>
        </w:rPr>
        <w:t xml:space="preserve"> druhé smluvní s</w:t>
      </w:r>
      <w:r w:rsidR="001F2F63" w:rsidRPr="000B45AC">
        <w:rPr>
          <w:bCs/>
          <w:iCs/>
          <w:szCs w:val="24"/>
        </w:rPr>
        <w:t>trany, bez nutnosti uzavření</w:t>
      </w:r>
      <w:r w:rsidR="00CD77E4" w:rsidRPr="000B45AC">
        <w:rPr>
          <w:bCs/>
          <w:iCs/>
          <w:szCs w:val="24"/>
        </w:rPr>
        <w:t xml:space="preserve"> dodatku k</w:t>
      </w:r>
      <w:r w:rsidR="00535D24" w:rsidRPr="000B45AC">
        <w:rPr>
          <w:bCs/>
          <w:iCs/>
          <w:szCs w:val="24"/>
        </w:rPr>
        <w:t xml:space="preserve"> této </w:t>
      </w:r>
      <w:r w:rsidR="00CD77E4" w:rsidRPr="000B45AC">
        <w:rPr>
          <w:bCs/>
          <w:iCs/>
          <w:szCs w:val="24"/>
        </w:rPr>
        <w:t>smlouvě</w:t>
      </w:r>
      <w:r w:rsidR="009B4FB8" w:rsidRPr="000B45AC">
        <w:rPr>
          <w:bCs/>
          <w:iCs/>
          <w:szCs w:val="24"/>
        </w:rPr>
        <w:t>.</w:t>
      </w:r>
      <w:r w:rsidR="00A07A25" w:rsidRPr="000B45AC">
        <w:rPr>
          <w:bCs/>
          <w:iCs/>
          <w:szCs w:val="24"/>
        </w:rPr>
        <w:t xml:space="preserve"> </w:t>
      </w:r>
    </w:p>
    <w:p w14:paraId="6760334E" w14:textId="77777777" w:rsidR="00EC20AC" w:rsidRPr="00A37480" w:rsidRDefault="00EC20AC" w:rsidP="00EC20AC">
      <w:pPr>
        <w:ind w:left="357"/>
        <w:jc w:val="both"/>
        <w:rPr>
          <w:szCs w:val="24"/>
          <w:highlight w:val="yellow"/>
        </w:rPr>
      </w:pPr>
    </w:p>
    <w:p w14:paraId="709D3477" w14:textId="77777777" w:rsidR="00293A31" w:rsidRPr="00E440D8" w:rsidRDefault="00293A31" w:rsidP="007F1784">
      <w:pPr>
        <w:pStyle w:val="Nadpis2"/>
        <w:spacing w:before="0"/>
        <w:rPr>
          <w:szCs w:val="24"/>
        </w:rPr>
      </w:pPr>
      <w:r w:rsidRPr="00E440D8">
        <w:rPr>
          <w:szCs w:val="24"/>
        </w:rPr>
        <w:t>Článek V.</w:t>
      </w:r>
    </w:p>
    <w:p w14:paraId="1ACF6B2F" w14:textId="3109B5EE" w:rsidR="00A926EC" w:rsidRPr="00E440D8" w:rsidRDefault="00780894" w:rsidP="00F10944">
      <w:pPr>
        <w:spacing w:before="0"/>
        <w:jc w:val="center"/>
      </w:pPr>
      <w:r w:rsidRPr="00E440D8">
        <w:rPr>
          <w:b/>
          <w:szCs w:val="24"/>
        </w:rPr>
        <w:t>Licenční ujednání</w:t>
      </w:r>
    </w:p>
    <w:p w14:paraId="74DF1DC4" w14:textId="6D1D53C2" w:rsidR="003A65ED" w:rsidRPr="009D672B" w:rsidRDefault="003A65ED" w:rsidP="009D672B">
      <w:pPr>
        <w:pStyle w:val="BodySingle"/>
        <w:widowControl/>
        <w:numPr>
          <w:ilvl w:val="0"/>
          <w:numId w:val="4"/>
        </w:numPr>
        <w:tabs>
          <w:tab w:val="clear" w:pos="360"/>
          <w:tab w:val="num" w:pos="426"/>
        </w:tabs>
        <w:spacing w:before="120" w:line="240" w:lineRule="auto"/>
        <w:ind w:left="426" w:hanging="426"/>
        <w:jc w:val="both"/>
        <w:rPr>
          <w:color w:val="auto"/>
          <w:sz w:val="24"/>
          <w:szCs w:val="24"/>
          <w:lang w:val="cs-CZ"/>
        </w:rPr>
      </w:pPr>
      <w:r w:rsidRPr="001A462E">
        <w:rPr>
          <w:color w:val="auto"/>
          <w:sz w:val="24"/>
          <w:szCs w:val="24"/>
          <w:lang w:val="cs-CZ"/>
        </w:rPr>
        <w:t>Ke všem autorským dílům</w:t>
      </w:r>
      <w:r w:rsidR="00545B26" w:rsidRPr="001A462E">
        <w:rPr>
          <w:color w:val="auto"/>
          <w:sz w:val="24"/>
          <w:szCs w:val="24"/>
          <w:lang w:val="cs-CZ"/>
        </w:rPr>
        <w:t xml:space="preserve"> (reklamním podkladům)</w:t>
      </w:r>
      <w:r w:rsidRPr="001A462E">
        <w:rPr>
          <w:color w:val="auto"/>
          <w:sz w:val="24"/>
          <w:szCs w:val="24"/>
          <w:lang w:val="cs-CZ"/>
        </w:rPr>
        <w:t xml:space="preserve">, které </w:t>
      </w:r>
      <w:r w:rsidR="00164AD1" w:rsidRPr="001A462E">
        <w:rPr>
          <w:color w:val="auto"/>
          <w:sz w:val="24"/>
          <w:szCs w:val="24"/>
          <w:lang w:val="cs-CZ"/>
        </w:rPr>
        <w:t xml:space="preserve">objednatel nebo osoba jím určená předá poskytovateli za </w:t>
      </w:r>
      <w:r w:rsidRPr="001A462E">
        <w:rPr>
          <w:color w:val="auto"/>
          <w:sz w:val="24"/>
          <w:szCs w:val="24"/>
          <w:lang w:val="cs-CZ"/>
        </w:rPr>
        <w:t>účelem plnění této smlouvy, objednatel po</w:t>
      </w:r>
      <w:r w:rsidR="00545B26" w:rsidRPr="001A462E">
        <w:rPr>
          <w:color w:val="auto"/>
          <w:sz w:val="24"/>
          <w:szCs w:val="24"/>
          <w:lang w:val="cs-CZ"/>
        </w:rPr>
        <w:t xml:space="preserve">skytuje poskytovateli licenci v </w:t>
      </w:r>
      <w:r w:rsidRPr="001A462E">
        <w:rPr>
          <w:color w:val="auto"/>
          <w:sz w:val="24"/>
          <w:szCs w:val="24"/>
          <w:lang w:val="cs-CZ"/>
        </w:rPr>
        <w:t>rozsahu nezbytném pro plnění této smlouvy.</w:t>
      </w:r>
    </w:p>
    <w:p w14:paraId="194B89B5" w14:textId="2E4EDDC0" w:rsidR="0076424F" w:rsidRPr="009D672B" w:rsidRDefault="00E62322" w:rsidP="009D672B">
      <w:pPr>
        <w:pStyle w:val="Zkladntextodsazen31"/>
        <w:numPr>
          <w:ilvl w:val="0"/>
          <w:numId w:val="4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</w:t>
      </w:r>
      <w:r w:rsidRPr="009D672B">
        <w:rPr>
          <w:color w:val="000000"/>
          <w:sz w:val="24"/>
          <w:szCs w:val="24"/>
        </w:rPr>
        <w:t xml:space="preserve"> </w:t>
      </w:r>
      <w:r w:rsidR="009961C1" w:rsidRPr="009D672B">
        <w:rPr>
          <w:color w:val="000000"/>
          <w:sz w:val="24"/>
          <w:szCs w:val="24"/>
        </w:rPr>
        <w:t>se zavazuje, že nepoužije předané reklamní podklady k jinému účelu, než k plnění této smlouvy.</w:t>
      </w:r>
    </w:p>
    <w:p w14:paraId="34C55493" w14:textId="00FA3DCB" w:rsidR="00391ED5" w:rsidRPr="00CC7B73" w:rsidRDefault="00391ED5" w:rsidP="00CC7B73">
      <w:pPr>
        <w:pStyle w:val="Zkladntextodsazen31"/>
        <w:suppressAutoHyphens w:val="0"/>
        <w:spacing w:before="120" w:after="0"/>
        <w:ind w:left="360"/>
        <w:jc w:val="both"/>
        <w:rPr>
          <w:color w:val="000000"/>
          <w:sz w:val="24"/>
        </w:rPr>
      </w:pPr>
    </w:p>
    <w:p w14:paraId="01EE9277" w14:textId="77777777" w:rsidR="00293A31" w:rsidRPr="001E2998" w:rsidRDefault="00293A31" w:rsidP="00010150">
      <w:pPr>
        <w:spacing w:before="0"/>
        <w:jc w:val="center"/>
        <w:rPr>
          <w:b/>
          <w:szCs w:val="24"/>
        </w:rPr>
      </w:pPr>
      <w:r w:rsidRPr="001E2998">
        <w:rPr>
          <w:b/>
          <w:szCs w:val="24"/>
        </w:rPr>
        <w:t>Článek VI.</w:t>
      </w:r>
    </w:p>
    <w:p w14:paraId="38758B10" w14:textId="77777777" w:rsidR="00293A31" w:rsidRPr="00DE09F1" w:rsidRDefault="00293A31" w:rsidP="00010150">
      <w:pPr>
        <w:pStyle w:val="Nadpis2"/>
        <w:spacing w:before="0"/>
        <w:rPr>
          <w:szCs w:val="24"/>
        </w:rPr>
      </w:pPr>
      <w:r w:rsidRPr="00DE09F1">
        <w:rPr>
          <w:szCs w:val="24"/>
        </w:rPr>
        <w:t>Součinnost</w:t>
      </w:r>
    </w:p>
    <w:p w14:paraId="63E0A722" w14:textId="54077D54" w:rsidR="003B647B" w:rsidRPr="00B502B2" w:rsidRDefault="004B6A5C" w:rsidP="00D1377A">
      <w:pPr>
        <w:pStyle w:val="Zkladntext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color w:val="auto"/>
          <w:szCs w:val="24"/>
        </w:rPr>
      </w:pPr>
      <w:r w:rsidRPr="00B502B2">
        <w:rPr>
          <w:szCs w:val="24"/>
        </w:rPr>
        <w:t>Smluvní strany se zavazují vzájemně spolupracovat a poskytovat si veškeré informace potřebné pro řádné</w:t>
      </w:r>
      <w:r w:rsidR="002450BA" w:rsidRPr="00B502B2">
        <w:rPr>
          <w:szCs w:val="24"/>
        </w:rPr>
        <w:t xml:space="preserve"> plnění závazků </w:t>
      </w:r>
      <w:r w:rsidR="00B46AA9" w:rsidRPr="00B502B2">
        <w:rPr>
          <w:szCs w:val="24"/>
        </w:rPr>
        <w:t xml:space="preserve">z </w:t>
      </w:r>
      <w:r w:rsidRPr="00B502B2">
        <w:rPr>
          <w:szCs w:val="24"/>
        </w:rPr>
        <w:t>této smlouvy</w:t>
      </w:r>
      <w:r w:rsidR="003B647B" w:rsidRPr="00B502B2">
        <w:rPr>
          <w:szCs w:val="24"/>
        </w:rPr>
        <w:t xml:space="preserve">, včetně závazku, </w:t>
      </w:r>
      <w:r w:rsidR="003B647B" w:rsidRPr="00B502B2">
        <w:rPr>
          <w:color w:val="auto"/>
        </w:rPr>
        <w:t>že se na návrh druhé smluvní strany zúčastní schůzky (osobně či online), jejímž předmětem bude předání potřebných informací, upřesňování způsobu plnění této smlouvy, poskytování vzájemných konzultací atd. O výsledku schůzky bude vyhotoven zápis odsouhlasený účastníky schůzky, který bude podkladem pro další plnění smlouvy.</w:t>
      </w:r>
    </w:p>
    <w:p w14:paraId="05714425" w14:textId="59E03BC6" w:rsidR="000C4169" w:rsidRPr="00B90AD5" w:rsidRDefault="00452074">
      <w:pPr>
        <w:pStyle w:val="BodySingle"/>
        <w:numPr>
          <w:ilvl w:val="0"/>
          <w:numId w:val="9"/>
        </w:numPr>
        <w:spacing w:before="120" w:line="240" w:lineRule="auto"/>
        <w:ind w:left="357" w:hanging="357"/>
        <w:jc w:val="both"/>
        <w:rPr>
          <w:sz w:val="24"/>
          <w:szCs w:val="24"/>
          <w:lang w:val="cs-CZ"/>
        </w:rPr>
      </w:pPr>
      <w:r w:rsidRPr="00B502B2">
        <w:rPr>
          <w:sz w:val="24"/>
          <w:szCs w:val="24"/>
          <w:lang w:val="cs-CZ"/>
        </w:rPr>
        <w:t>Poskytovatel</w:t>
      </w:r>
      <w:r w:rsidR="001305BF" w:rsidRPr="00B502B2">
        <w:rPr>
          <w:sz w:val="24"/>
          <w:szCs w:val="24"/>
          <w:lang w:val="cs-CZ"/>
        </w:rPr>
        <w:t xml:space="preserve"> je při plnění </w:t>
      </w:r>
      <w:r w:rsidR="005E68FC" w:rsidRPr="00B502B2">
        <w:rPr>
          <w:sz w:val="24"/>
          <w:szCs w:val="24"/>
          <w:lang w:val="cs-CZ"/>
        </w:rPr>
        <w:t xml:space="preserve">této </w:t>
      </w:r>
      <w:r w:rsidR="001305BF" w:rsidRPr="00B502B2">
        <w:rPr>
          <w:sz w:val="24"/>
          <w:szCs w:val="24"/>
          <w:lang w:val="cs-CZ"/>
        </w:rPr>
        <w:t>smlouvy vázán pokyny objednatele.</w:t>
      </w:r>
      <w:r w:rsidR="00F53E17">
        <w:rPr>
          <w:sz w:val="24"/>
          <w:szCs w:val="24"/>
          <w:lang w:val="cs-CZ"/>
        </w:rPr>
        <w:t xml:space="preserve"> </w:t>
      </w:r>
      <w:r w:rsidR="00F53E17" w:rsidRPr="00F53E17">
        <w:rPr>
          <w:sz w:val="24"/>
          <w:szCs w:val="24"/>
          <w:lang w:val="cs-CZ"/>
        </w:rPr>
        <w:t>V případě nevhodných pok</w:t>
      </w:r>
      <w:r w:rsidR="00F53E17">
        <w:rPr>
          <w:sz w:val="24"/>
          <w:szCs w:val="24"/>
          <w:lang w:val="cs-CZ"/>
        </w:rPr>
        <w:t xml:space="preserve">ynů objednatele je poskytovatel </w:t>
      </w:r>
      <w:r w:rsidR="00F53E17" w:rsidRPr="00F53E17">
        <w:rPr>
          <w:sz w:val="24"/>
          <w:szCs w:val="24"/>
          <w:lang w:val="cs-CZ"/>
        </w:rPr>
        <w:t>povinen na nevhodnost těchto pokynů objednatele písemně upozornit, v opačném případě</w:t>
      </w:r>
      <w:r w:rsidR="00B90AD5">
        <w:rPr>
          <w:sz w:val="24"/>
          <w:szCs w:val="24"/>
          <w:lang w:val="cs-CZ"/>
        </w:rPr>
        <w:t xml:space="preserve"> </w:t>
      </w:r>
      <w:r w:rsidR="00F53E17" w:rsidRPr="00B90AD5">
        <w:rPr>
          <w:sz w:val="24"/>
          <w:szCs w:val="24"/>
          <w:lang w:val="cs-CZ"/>
        </w:rPr>
        <w:t>nese poskytovate</w:t>
      </w:r>
      <w:r w:rsidR="00B90AD5">
        <w:rPr>
          <w:sz w:val="24"/>
          <w:szCs w:val="24"/>
          <w:lang w:val="cs-CZ"/>
        </w:rPr>
        <w:t>l zejména odpovědnost za vady a </w:t>
      </w:r>
      <w:r w:rsidR="00F53E17" w:rsidRPr="00B90AD5">
        <w:rPr>
          <w:sz w:val="24"/>
          <w:szCs w:val="24"/>
          <w:lang w:val="cs-CZ"/>
        </w:rPr>
        <w:t>za škodu, které v důsledku nevhodných</w:t>
      </w:r>
      <w:r w:rsidR="00B90AD5">
        <w:rPr>
          <w:sz w:val="24"/>
          <w:szCs w:val="24"/>
          <w:lang w:val="cs-CZ"/>
        </w:rPr>
        <w:t xml:space="preserve"> </w:t>
      </w:r>
      <w:r w:rsidR="00F53E17" w:rsidRPr="00B90AD5">
        <w:rPr>
          <w:sz w:val="24"/>
          <w:szCs w:val="24"/>
          <w:lang w:val="cs-CZ"/>
        </w:rPr>
        <w:t>pokynů objednatele některé ze smluvních stran a/nebo třetím osobám vznikly</w:t>
      </w:r>
      <w:r w:rsidR="00B90AD5">
        <w:rPr>
          <w:sz w:val="24"/>
          <w:szCs w:val="24"/>
          <w:lang w:val="cs-CZ"/>
        </w:rPr>
        <w:t xml:space="preserve">. Poskytovatel </w:t>
      </w:r>
      <w:r w:rsidR="000745E8">
        <w:rPr>
          <w:sz w:val="24"/>
          <w:szCs w:val="24"/>
          <w:lang w:val="cs-CZ"/>
        </w:rPr>
        <w:t xml:space="preserve">naopak </w:t>
      </w:r>
      <w:r w:rsidR="00B90AD5">
        <w:rPr>
          <w:sz w:val="24"/>
          <w:szCs w:val="24"/>
          <w:lang w:val="cs-CZ"/>
        </w:rPr>
        <w:t xml:space="preserve">neodpovídá za vady a za škodu </w:t>
      </w:r>
      <w:r w:rsidR="00B90AD5" w:rsidRPr="00B90AD5">
        <w:rPr>
          <w:sz w:val="24"/>
          <w:szCs w:val="24"/>
          <w:lang w:val="cs-CZ"/>
        </w:rPr>
        <w:t>způsobené dodržením nevhodných pokynů daných mu objednatele</w:t>
      </w:r>
      <w:r w:rsidR="000745E8">
        <w:rPr>
          <w:sz w:val="24"/>
          <w:szCs w:val="24"/>
          <w:lang w:val="cs-CZ"/>
        </w:rPr>
        <w:t>m, jestliže poskytovatel</w:t>
      </w:r>
      <w:r w:rsidR="00B90AD5">
        <w:rPr>
          <w:sz w:val="24"/>
          <w:szCs w:val="24"/>
          <w:lang w:val="cs-CZ"/>
        </w:rPr>
        <w:t xml:space="preserve"> </w:t>
      </w:r>
      <w:r w:rsidR="00B90AD5" w:rsidRPr="00B90AD5">
        <w:rPr>
          <w:sz w:val="24"/>
          <w:szCs w:val="24"/>
          <w:lang w:val="cs-CZ"/>
        </w:rPr>
        <w:t>na nevhodnost těchto pokynů písemně upozornil a objednatel na jejich dodržení trval</w:t>
      </w:r>
      <w:r w:rsidR="00B90AD5">
        <w:rPr>
          <w:sz w:val="24"/>
          <w:szCs w:val="24"/>
          <w:lang w:val="cs-CZ"/>
        </w:rPr>
        <w:t xml:space="preserve"> </w:t>
      </w:r>
      <w:r w:rsidR="00FB018D">
        <w:rPr>
          <w:sz w:val="24"/>
          <w:szCs w:val="24"/>
          <w:lang w:val="cs-CZ"/>
        </w:rPr>
        <w:t>a</w:t>
      </w:r>
      <w:r w:rsidR="000745E8">
        <w:rPr>
          <w:sz w:val="24"/>
          <w:szCs w:val="24"/>
          <w:lang w:val="cs-CZ"/>
        </w:rPr>
        <w:t>nebo </w:t>
      </w:r>
      <w:r w:rsidR="00B90AD5">
        <w:rPr>
          <w:sz w:val="24"/>
          <w:szCs w:val="24"/>
          <w:lang w:val="cs-CZ"/>
        </w:rPr>
        <w:t>jestli</w:t>
      </w:r>
      <w:r w:rsidR="000745E8">
        <w:rPr>
          <w:sz w:val="24"/>
          <w:szCs w:val="24"/>
          <w:lang w:val="cs-CZ"/>
        </w:rPr>
        <w:t>že</w:t>
      </w:r>
      <w:r w:rsidR="00B90AD5">
        <w:rPr>
          <w:sz w:val="24"/>
          <w:szCs w:val="24"/>
          <w:lang w:val="cs-CZ"/>
        </w:rPr>
        <w:t xml:space="preserve"> poskytovatel</w:t>
      </w:r>
      <w:r w:rsidR="00B90AD5" w:rsidRPr="00B90AD5">
        <w:rPr>
          <w:sz w:val="24"/>
          <w:szCs w:val="24"/>
          <w:lang w:val="cs-CZ"/>
        </w:rPr>
        <w:t xml:space="preserve"> tuto nevhodnost ani při vynaložení odborné péče nemohl zjistit.</w:t>
      </w:r>
    </w:p>
    <w:p w14:paraId="7BD3B315" w14:textId="4E9D910A" w:rsidR="00C516D4" w:rsidRPr="001A462E" w:rsidRDefault="005E68FC" w:rsidP="00544A79">
      <w:pPr>
        <w:pStyle w:val="BodySingle"/>
        <w:widowControl/>
        <w:numPr>
          <w:ilvl w:val="0"/>
          <w:numId w:val="9"/>
        </w:numPr>
        <w:tabs>
          <w:tab w:val="clear" w:pos="360"/>
          <w:tab w:val="num" w:pos="426"/>
        </w:tabs>
        <w:spacing w:before="120" w:line="240" w:lineRule="auto"/>
        <w:ind w:left="426" w:hanging="426"/>
        <w:jc w:val="both"/>
        <w:rPr>
          <w:sz w:val="24"/>
          <w:szCs w:val="24"/>
          <w:lang w:val="cs-CZ"/>
        </w:rPr>
      </w:pPr>
      <w:r w:rsidRPr="001A462E">
        <w:rPr>
          <w:sz w:val="24"/>
          <w:szCs w:val="24"/>
          <w:lang w:val="cs-CZ"/>
        </w:rPr>
        <w:t>Poskytovatel se rovně</w:t>
      </w:r>
      <w:r w:rsidR="00205284" w:rsidRPr="001A462E">
        <w:rPr>
          <w:sz w:val="24"/>
          <w:szCs w:val="24"/>
          <w:lang w:val="cs-CZ"/>
        </w:rPr>
        <w:t>ž zavazuje spolupracovat</w:t>
      </w:r>
      <w:r w:rsidRPr="001A462E">
        <w:rPr>
          <w:sz w:val="24"/>
          <w:szCs w:val="24"/>
          <w:lang w:val="cs-CZ"/>
        </w:rPr>
        <w:t xml:space="preserve"> i </w:t>
      </w:r>
      <w:r w:rsidR="00205284" w:rsidRPr="001A462E">
        <w:rPr>
          <w:sz w:val="24"/>
          <w:szCs w:val="24"/>
          <w:lang w:val="cs-CZ"/>
        </w:rPr>
        <w:t xml:space="preserve">s </w:t>
      </w:r>
      <w:r w:rsidRPr="001A462E">
        <w:rPr>
          <w:sz w:val="24"/>
          <w:szCs w:val="24"/>
          <w:lang w:val="cs-CZ"/>
        </w:rPr>
        <w:t>jiným</w:t>
      </w:r>
      <w:r w:rsidR="00205284" w:rsidRPr="001A462E">
        <w:rPr>
          <w:sz w:val="24"/>
          <w:szCs w:val="24"/>
          <w:lang w:val="cs-CZ"/>
        </w:rPr>
        <w:t>i osobami</w:t>
      </w:r>
      <w:r w:rsidRPr="001A462E">
        <w:rPr>
          <w:sz w:val="24"/>
          <w:szCs w:val="24"/>
          <w:lang w:val="cs-CZ"/>
        </w:rPr>
        <w:t xml:space="preserve"> určeným</w:t>
      </w:r>
      <w:r w:rsidR="00205284" w:rsidRPr="001A462E">
        <w:rPr>
          <w:sz w:val="24"/>
          <w:szCs w:val="24"/>
          <w:lang w:val="cs-CZ"/>
        </w:rPr>
        <w:t>i</w:t>
      </w:r>
      <w:r w:rsidRPr="001A462E">
        <w:rPr>
          <w:sz w:val="24"/>
          <w:szCs w:val="24"/>
          <w:lang w:val="cs-CZ"/>
        </w:rPr>
        <w:t xml:space="preserve"> objednatelem, zejména </w:t>
      </w:r>
      <w:r w:rsidR="00DE09F1" w:rsidRPr="001A462E">
        <w:rPr>
          <w:sz w:val="24"/>
          <w:szCs w:val="24"/>
          <w:lang w:val="cs-CZ"/>
        </w:rPr>
        <w:t>s dodavatelem</w:t>
      </w:r>
      <w:r w:rsidR="00205284" w:rsidRPr="001A462E">
        <w:rPr>
          <w:sz w:val="24"/>
          <w:szCs w:val="24"/>
          <w:lang w:val="cs-CZ"/>
        </w:rPr>
        <w:t xml:space="preserve"> kreativní </w:t>
      </w:r>
      <w:r w:rsidRPr="001A462E">
        <w:rPr>
          <w:sz w:val="24"/>
          <w:szCs w:val="24"/>
          <w:lang w:val="cs-CZ"/>
        </w:rPr>
        <w:t>části kamp</w:t>
      </w:r>
      <w:r w:rsidR="002450BA" w:rsidRPr="001A462E">
        <w:rPr>
          <w:sz w:val="24"/>
          <w:szCs w:val="24"/>
          <w:lang w:val="cs-CZ"/>
        </w:rPr>
        <w:t>aně</w:t>
      </w:r>
      <w:r w:rsidRPr="001A462E">
        <w:rPr>
          <w:sz w:val="24"/>
          <w:szCs w:val="24"/>
          <w:lang w:val="cs-CZ"/>
        </w:rPr>
        <w:t>.</w:t>
      </w:r>
    </w:p>
    <w:p w14:paraId="49D31443" w14:textId="77777777" w:rsidR="0053655C" w:rsidRPr="00A37480" w:rsidRDefault="0053655C" w:rsidP="00500ADE">
      <w:pPr>
        <w:pStyle w:val="Zkladntext"/>
        <w:spacing w:before="0" w:after="120"/>
        <w:jc w:val="both"/>
        <w:rPr>
          <w:b/>
          <w:szCs w:val="24"/>
          <w:highlight w:val="yellow"/>
        </w:rPr>
      </w:pPr>
    </w:p>
    <w:p w14:paraId="41BD385D" w14:textId="77777777" w:rsidR="00BD0C62" w:rsidRPr="001E2998" w:rsidRDefault="00BD0C62" w:rsidP="00FA4764">
      <w:pPr>
        <w:spacing w:before="0"/>
        <w:jc w:val="center"/>
        <w:rPr>
          <w:b/>
          <w:szCs w:val="24"/>
        </w:rPr>
      </w:pPr>
      <w:r w:rsidRPr="001E2998">
        <w:rPr>
          <w:b/>
          <w:szCs w:val="24"/>
        </w:rPr>
        <w:t>Článek VII.</w:t>
      </w:r>
    </w:p>
    <w:p w14:paraId="13282274" w14:textId="77777777" w:rsidR="00BD0C62" w:rsidRPr="00C12FF6" w:rsidRDefault="00BD0C62" w:rsidP="00FA4764">
      <w:pPr>
        <w:spacing w:before="0"/>
        <w:jc w:val="center"/>
        <w:rPr>
          <w:b/>
        </w:rPr>
      </w:pPr>
      <w:r w:rsidRPr="00C12FF6">
        <w:rPr>
          <w:b/>
          <w:szCs w:val="24"/>
        </w:rPr>
        <w:t>Mlčenlivost</w:t>
      </w:r>
      <w:r w:rsidR="00552DE9" w:rsidRPr="00C12FF6">
        <w:rPr>
          <w:b/>
          <w:szCs w:val="24"/>
        </w:rPr>
        <w:t xml:space="preserve"> </w:t>
      </w:r>
      <w:r w:rsidR="00552DE9" w:rsidRPr="00C12FF6">
        <w:rPr>
          <w:b/>
        </w:rPr>
        <w:t>a další povinnosti poskytovatele</w:t>
      </w:r>
      <w:r w:rsidR="005E68FC" w:rsidRPr="00C12FF6">
        <w:rPr>
          <w:b/>
        </w:rPr>
        <w:t xml:space="preserve"> </w:t>
      </w:r>
    </w:p>
    <w:p w14:paraId="05BE6761" w14:textId="77777777" w:rsidR="00BD0C62" w:rsidRPr="004F71D1" w:rsidRDefault="00452074" w:rsidP="000E6A62">
      <w:pPr>
        <w:pStyle w:val="BodySingle"/>
        <w:widowControl/>
        <w:numPr>
          <w:ilvl w:val="0"/>
          <w:numId w:val="11"/>
        </w:numPr>
        <w:spacing w:before="120" w:line="240" w:lineRule="auto"/>
        <w:ind w:left="426" w:hanging="426"/>
        <w:jc w:val="both"/>
        <w:rPr>
          <w:sz w:val="24"/>
          <w:lang w:val="cs-CZ"/>
        </w:rPr>
      </w:pPr>
      <w:r w:rsidRPr="004F71D1">
        <w:rPr>
          <w:sz w:val="24"/>
          <w:lang w:val="cs-CZ"/>
        </w:rPr>
        <w:t>Poskytovatel</w:t>
      </w:r>
      <w:r w:rsidR="00BD0C62" w:rsidRPr="004F71D1">
        <w:rPr>
          <w:sz w:val="24"/>
          <w:lang w:val="cs-CZ"/>
        </w:rPr>
        <w:t xml:space="preserve"> se zavazuje zajistit, že jeho </w:t>
      </w:r>
      <w:r w:rsidR="00EE73CF" w:rsidRPr="004F71D1">
        <w:rPr>
          <w:sz w:val="24"/>
          <w:lang w:val="cs-CZ"/>
        </w:rPr>
        <w:t>pracovní</w:t>
      </w:r>
      <w:r w:rsidR="00BD0C62" w:rsidRPr="004F71D1">
        <w:rPr>
          <w:sz w:val="24"/>
          <w:lang w:val="cs-CZ"/>
        </w:rPr>
        <w:t>ci, kteří s</w:t>
      </w:r>
      <w:r w:rsidR="00B17C4A" w:rsidRPr="004F71D1">
        <w:rPr>
          <w:sz w:val="24"/>
          <w:lang w:val="cs-CZ"/>
        </w:rPr>
        <w:t xml:space="preserve">e budou podílet na plnění </w:t>
      </w:r>
      <w:r w:rsidR="00BD0C62" w:rsidRPr="004F71D1">
        <w:rPr>
          <w:sz w:val="24"/>
          <w:lang w:val="cs-CZ"/>
        </w:rPr>
        <w:t>této smlouvy, zachovají mlčenlivost o všech skutečnostech</w:t>
      </w:r>
      <w:r w:rsidR="00F27CBE" w:rsidRPr="004F71D1">
        <w:rPr>
          <w:sz w:val="24"/>
          <w:lang w:val="cs-CZ"/>
        </w:rPr>
        <w:t xml:space="preserve"> a informacích, se kterými se u objednatele v </w:t>
      </w:r>
      <w:r w:rsidR="00BD0C62" w:rsidRPr="004F71D1">
        <w:rPr>
          <w:sz w:val="24"/>
          <w:lang w:val="cs-CZ"/>
        </w:rPr>
        <w:t>průběhu plnění seznámí</w:t>
      </w:r>
      <w:r w:rsidR="00EE73CF" w:rsidRPr="004F71D1">
        <w:rPr>
          <w:sz w:val="24"/>
          <w:lang w:val="cs-CZ"/>
        </w:rPr>
        <w:t xml:space="preserve"> a které nejsou veřejně dostupné</w:t>
      </w:r>
      <w:r w:rsidR="00BD0C62" w:rsidRPr="004F71D1">
        <w:rPr>
          <w:sz w:val="24"/>
          <w:lang w:val="cs-CZ"/>
        </w:rPr>
        <w:t xml:space="preserve">. </w:t>
      </w:r>
      <w:r w:rsidR="00926C6A" w:rsidRPr="004F71D1">
        <w:rPr>
          <w:sz w:val="24"/>
          <w:lang w:val="cs-CZ"/>
        </w:rPr>
        <w:t>Povinnost mlčenlivos</w:t>
      </w:r>
      <w:r w:rsidR="00F27CBE" w:rsidRPr="004F71D1">
        <w:rPr>
          <w:sz w:val="24"/>
          <w:lang w:val="cs-CZ"/>
        </w:rPr>
        <w:t>ti není časově omezena</w:t>
      </w:r>
      <w:r w:rsidR="00926C6A" w:rsidRPr="004F71D1">
        <w:rPr>
          <w:sz w:val="24"/>
          <w:lang w:val="cs-CZ"/>
        </w:rPr>
        <w:t>.</w:t>
      </w:r>
    </w:p>
    <w:p w14:paraId="7490A04B" w14:textId="6A1ADC25" w:rsidR="00F46CBA" w:rsidRPr="00707F64" w:rsidRDefault="00907D36" w:rsidP="000E6A62">
      <w:pPr>
        <w:pStyle w:val="BodySingle"/>
        <w:widowControl/>
        <w:numPr>
          <w:ilvl w:val="0"/>
          <w:numId w:val="11"/>
        </w:numPr>
        <w:spacing w:before="120" w:line="240" w:lineRule="auto"/>
        <w:ind w:left="426" w:hanging="426"/>
        <w:jc w:val="both"/>
        <w:rPr>
          <w:sz w:val="24"/>
          <w:lang w:val="cs-CZ"/>
        </w:rPr>
      </w:pPr>
      <w:r w:rsidRPr="00707F64">
        <w:rPr>
          <w:sz w:val="24"/>
          <w:lang w:val="cs-CZ"/>
        </w:rPr>
        <w:t>Další povinnosti p</w:t>
      </w:r>
      <w:r w:rsidR="00F46CBA" w:rsidRPr="00707F64">
        <w:rPr>
          <w:sz w:val="24"/>
          <w:lang w:val="cs-CZ"/>
        </w:rPr>
        <w:t>oskytovatel</w:t>
      </w:r>
      <w:r w:rsidRPr="00707F64">
        <w:rPr>
          <w:sz w:val="24"/>
          <w:lang w:val="cs-CZ"/>
        </w:rPr>
        <w:t>e</w:t>
      </w:r>
      <w:r w:rsidR="00F46CBA" w:rsidRPr="00707F64">
        <w:rPr>
          <w:sz w:val="24"/>
          <w:lang w:val="cs-CZ"/>
        </w:rPr>
        <w:t>:</w:t>
      </w:r>
    </w:p>
    <w:p w14:paraId="565DDC54" w14:textId="0E413408" w:rsidR="00863629" w:rsidRPr="00707F64" w:rsidRDefault="00F46CBA" w:rsidP="000E6A62">
      <w:pPr>
        <w:pStyle w:val="BodySingle"/>
        <w:widowControl/>
        <w:numPr>
          <w:ilvl w:val="1"/>
          <w:numId w:val="11"/>
        </w:numPr>
        <w:spacing w:before="120" w:line="240" w:lineRule="auto"/>
        <w:ind w:left="851" w:hanging="425"/>
        <w:jc w:val="both"/>
        <w:rPr>
          <w:w w:val="105"/>
          <w:sz w:val="24"/>
          <w:lang w:val="cs-CZ"/>
        </w:rPr>
      </w:pPr>
      <w:r w:rsidRPr="00707F64">
        <w:rPr>
          <w:w w:val="105"/>
          <w:sz w:val="24"/>
          <w:lang w:val="cs-CZ"/>
        </w:rPr>
        <w:t>Objednatel si vyhrazuje pr</w:t>
      </w:r>
      <w:r w:rsidR="00622A19" w:rsidRPr="00707F64">
        <w:rPr>
          <w:w w:val="105"/>
          <w:sz w:val="24"/>
          <w:lang w:val="cs-CZ"/>
        </w:rPr>
        <w:t>ávo požádat e-mailem poskytovatele</w:t>
      </w:r>
      <w:r w:rsidRPr="00707F64">
        <w:rPr>
          <w:w w:val="105"/>
          <w:sz w:val="24"/>
          <w:lang w:val="cs-CZ"/>
        </w:rPr>
        <w:t xml:space="preserve"> o výměnu některé z osob poskytujících plnění dle této smlouvy z důvodu opakované nespokojenosti </w:t>
      </w:r>
      <w:r w:rsidRPr="00707F64">
        <w:rPr>
          <w:w w:val="105"/>
          <w:sz w:val="24"/>
          <w:lang w:val="cs-CZ"/>
        </w:rPr>
        <w:lastRenderedPageBreak/>
        <w:t xml:space="preserve">s </w:t>
      </w:r>
      <w:r w:rsidR="000F6953" w:rsidRPr="00707F64">
        <w:rPr>
          <w:w w:val="105"/>
          <w:sz w:val="24"/>
          <w:lang w:val="cs-CZ"/>
        </w:rPr>
        <w:t>kvalitou jí odváděné práce nebo</w:t>
      </w:r>
      <w:r w:rsidR="00654637" w:rsidRPr="00707F64">
        <w:rPr>
          <w:w w:val="105"/>
          <w:sz w:val="24"/>
          <w:lang w:val="cs-CZ"/>
        </w:rPr>
        <w:t xml:space="preserve"> z důvodu</w:t>
      </w:r>
      <w:r w:rsidR="000F6953" w:rsidRPr="00707F64">
        <w:rPr>
          <w:w w:val="105"/>
          <w:sz w:val="24"/>
          <w:lang w:val="cs-CZ"/>
        </w:rPr>
        <w:t xml:space="preserve"> </w:t>
      </w:r>
      <w:r w:rsidR="00654637" w:rsidRPr="00707F64">
        <w:rPr>
          <w:w w:val="105"/>
          <w:sz w:val="24"/>
          <w:lang w:val="cs-CZ"/>
        </w:rPr>
        <w:t>nedostatečné komunikace</w:t>
      </w:r>
      <w:r w:rsidR="004B67B9" w:rsidRPr="00707F64">
        <w:rPr>
          <w:w w:val="105"/>
          <w:sz w:val="24"/>
          <w:lang w:val="cs-CZ"/>
        </w:rPr>
        <w:t xml:space="preserve"> s </w:t>
      </w:r>
      <w:r w:rsidRPr="00707F64">
        <w:rPr>
          <w:w w:val="105"/>
          <w:sz w:val="24"/>
          <w:lang w:val="cs-CZ"/>
        </w:rPr>
        <w:t xml:space="preserve">objednatelem. </w:t>
      </w:r>
      <w:r w:rsidR="000F6953" w:rsidRPr="00707F64">
        <w:rPr>
          <w:w w:val="105"/>
          <w:sz w:val="24"/>
          <w:lang w:val="cs-CZ"/>
        </w:rPr>
        <w:t>Poskytovatel</w:t>
      </w:r>
      <w:r w:rsidRPr="00707F64">
        <w:rPr>
          <w:w w:val="105"/>
          <w:sz w:val="24"/>
          <w:lang w:val="cs-CZ"/>
        </w:rPr>
        <w:t xml:space="preserve"> se zavazuje tuto výměnu neprodleně provést.</w:t>
      </w:r>
    </w:p>
    <w:p w14:paraId="69DA77C7" w14:textId="57E94FDD" w:rsidR="00863629" w:rsidRPr="00B068D7" w:rsidRDefault="00F46CBA" w:rsidP="00D312E5">
      <w:pPr>
        <w:pStyle w:val="BodySingle"/>
        <w:widowControl/>
        <w:numPr>
          <w:ilvl w:val="1"/>
          <w:numId w:val="11"/>
        </w:numPr>
        <w:spacing w:before="120" w:line="240" w:lineRule="auto"/>
        <w:ind w:left="851" w:hanging="425"/>
        <w:jc w:val="both"/>
        <w:rPr>
          <w:sz w:val="24"/>
          <w:lang w:val="cs-CZ"/>
        </w:rPr>
      </w:pPr>
      <w:r w:rsidRPr="00B068D7">
        <w:rPr>
          <w:sz w:val="24"/>
          <w:lang w:val="cs-CZ"/>
        </w:rPr>
        <w:t xml:space="preserve">Za </w:t>
      </w:r>
      <w:r w:rsidR="000F6953" w:rsidRPr="00B068D7">
        <w:rPr>
          <w:sz w:val="24"/>
          <w:lang w:val="cs-CZ"/>
        </w:rPr>
        <w:t xml:space="preserve">případná </w:t>
      </w:r>
      <w:r w:rsidRPr="00B068D7">
        <w:rPr>
          <w:sz w:val="24"/>
          <w:lang w:val="cs-CZ"/>
        </w:rPr>
        <w:t>plnění poskytov</w:t>
      </w:r>
      <w:r w:rsidR="00776D22" w:rsidRPr="00B068D7">
        <w:rPr>
          <w:sz w:val="24"/>
          <w:lang w:val="cs-CZ"/>
        </w:rPr>
        <w:t>aná poddodavateli</w:t>
      </w:r>
      <w:r w:rsidR="000F6953" w:rsidRPr="00B068D7">
        <w:rPr>
          <w:sz w:val="24"/>
          <w:lang w:val="cs-CZ"/>
        </w:rPr>
        <w:t xml:space="preserve"> je poskytovatel odpovědný</w:t>
      </w:r>
      <w:r w:rsidR="00776D22" w:rsidRPr="00B068D7">
        <w:rPr>
          <w:sz w:val="24"/>
          <w:lang w:val="cs-CZ"/>
        </w:rPr>
        <w:t>,</w:t>
      </w:r>
      <w:r w:rsidR="000F6953" w:rsidRPr="00B068D7">
        <w:rPr>
          <w:sz w:val="24"/>
          <w:lang w:val="cs-CZ"/>
        </w:rPr>
        <w:t xml:space="preserve"> jako by ta</w:t>
      </w:r>
      <w:r w:rsidRPr="00B068D7">
        <w:rPr>
          <w:sz w:val="24"/>
          <w:lang w:val="cs-CZ"/>
        </w:rPr>
        <w:t xml:space="preserve">to plnění poskytoval sám. </w:t>
      </w:r>
      <w:r w:rsidR="000F6953" w:rsidRPr="00B068D7">
        <w:rPr>
          <w:sz w:val="24"/>
          <w:lang w:val="cs-CZ"/>
        </w:rPr>
        <w:t>Poskytovatel</w:t>
      </w:r>
      <w:r w:rsidR="00776D22" w:rsidRPr="00B068D7">
        <w:rPr>
          <w:sz w:val="24"/>
          <w:lang w:val="cs-CZ"/>
        </w:rPr>
        <w:t xml:space="preserve"> se zavazuje plnění poskytovaná</w:t>
      </w:r>
      <w:r w:rsidRPr="00B068D7">
        <w:rPr>
          <w:sz w:val="24"/>
          <w:lang w:val="cs-CZ"/>
        </w:rPr>
        <w:t xml:space="preserve"> svými p</w:t>
      </w:r>
      <w:r w:rsidR="00C92316" w:rsidRPr="00B068D7">
        <w:rPr>
          <w:sz w:val="24"/>
          <w:lang w:val="cs-CZ"/>
        </w:rPr>
        <w:t>oddodavateli řádně koordinovat.</w:t>
      </w:r>
      <w:r w:rsidR="00F95A05" w:rsidRPr="00B068D7">
        <w:rPr>
          <w:sz w:val="24"/>
          <w:lang w:val="cs-CZ"/>
        </w:rPr>
        <w:t xml:space="preserve"> </w:t>
      </w:r>
      <w:r w:rsidR="00E04C97" w:rsidRPr="00B068D7">
        <w:rPr>
          <w:sz w:val="24"/>
          <w:lang w:val="cs-CZ"/>
        </w:rPr>
        <w:t xml:space="preserve">V </w:t>
      </w:r>
      <w:r w:rsidR="0040620F" w:rsidRPr="00B068D7">
        <w:rPr>
          <w:sz w:val="24"/>
          <w:lang w:val="cs-CZ"/>
        </w:rPr>
        <w:t>případě, ž</w:t>
      </w:r>
      <w:r w:rsidR="0065361F" w:rsidRPr="00B068D7">
        <w:rPr>
          <w:sz w:val="24"/>
          <w:lang w:val="cs-CZ"/>
        </w:rPr>
        <w:t>e poskytovatel splnil někter</w:t>
      </w:r>
      <w:r w:rsidR="00F95A05" w:rsidRPr="00B068D7">
        <w:rPr>
          <w:sz w:val="24"/>
          <w:lang w:val="cs-CZ"/>
        </w:rPr>
        <w:t>ý z </w:t>
      </w:r>
      <w:r w:rsidR="0040620F" w:rsidRPr="00B068D7">
        <w:rPr>
          <w:sz w:val="24"/>
          <w:lang w:val="cs-CZ"/>
        </w:rPr>
        <w:t>požadavků stanovených objedn</w:t>
      </w:r>
      <w:r w:rsidR="00E04C97" w:rsidRPr="00B068D7">
        <w:rPr>
          <w:sz w:val="24"/>
          <w:lang w:val="cs-CZ"/>
        </w:rPr>
        <w:t xml:space="preserve">atelem v </w:t>
      </w:r>
      <w:r w:rsidR="00F95A05" w:rsidRPr="00B068D7">
        <w:rPr>
          <w:sz w:val="24"/>
          <w:lang w:val="cs-CZ"/>
        </w:rPr>
        <w:t>zadávací dokumentaci k výše</w:t>
      </w:r>
      <w:r w:rsidR="0040620F" w:rsidRPr="00B068D7">
        <w:rPr>
          <w:sz w:val="24"/>
          <w:lang w:val="cs-CZ"/>
        </w:rPr>
        <w:t xml:space="preserve"> uvedené veřejné zakázce prostřednictvím poddodavatele, je povinen </w:t>
      </w:r>
      <w:r w:rsidR="00B068D7" w:rsidRPr="00B068D7">
        <w:rPr>
          <w:sz w:val="24"/>
          <w:lang w:val="cs-CZ"/>
        </w:rPr>
        <w:t xml:space="preserve">v </w:t>
      </w:r>
      <w:r w:rsidR="00F95A05" w:rsidRPr="00B068D7">
        <w:rPr>
          <w:sz w:val="24"/>
          <w:lang w:val="cs-CZ"/>
        </w:rPr>
        <w:t xml:space="preserve">případě změny tohoto poddodavatele předem písemně požádat objednatele o souhlas s touto změnou a za tím účelem objednateli prokázat, že nový poddodavatel předmětný požadavek rovněž splňuje. </w:t>
      </w:r>
      <w:r w:rsidR="0040620F" w:rsidRPr="00B068D7">
        <w:rPr>
          <w:sz w:val="24"/>
          <w:lang w:val="cs-CZ"/>
        </w:rPr>
        <w:t>Odsouhlasení změny poddodavatele bude prov</w:t>
      </w:r>
      <w:r w:rsidR="0065361F" w:rsidRPr="00B068D7">
        <w:rPr>
          <w:sz w:val="24"/>
          <w:lang w:val="cs-CZ"/>
        </w:rPr>
        <w:t xml:space="preserve">edeno e-mailem alespoň jednou z </w:t>
      </w:r>
      <w:r w:rsidR="0040620F" w:rsidRPr="00B068D7">
        <w:rPr>
          <w:sz w:val="24"/>
          <w:lang w:val="cs-CZ"/>
        </w:rPr>
        <w:t>pověřených osob objednatele, bez nutnosti uzavření dodatku k této smlouvě.</w:t>
      </w:r>
    </w:p>
    <w:p w14:paraId="7D31F165" w14:textId="77777777" w:rsidR="00863629" w:rsidRPr="00D36B0E" w:rsidRDefault="00863629" w:rsidP="000E6A62">
      <w:pPr>
        <w:pStyle w:val="BodySingle"/>
        <w:widowControl/>
        <w:numPr>
          <w:ilvl w:val="0"/>
          <w:numId w:val="11"/>
        </w:numPr>
        <w:spacing w:before="120" w:line="240" w:lineRule="auto"/>
        <w:ind w:left="426" w:hanging="426"/>
        <w:jc w:val="both"/>
        <w:rPr>
          <w:sz w:val="24"/>
          <w:lang w:val="cs-CZ"/>
        </w:rPr>
      </w:pPr>
      <w:r w:rsidRPr="00D36B0E">
        <w:rPr>
          <w:sz w:val="24"/>
          <w:lang w:val="cs-CZ"/>
        </w:rPr>
        <w:t>Poskytovatel se dále zavazuje, že:</w:t>
      </w:r>
    </w:p>
    <w:p w14:paraId="0006A34F" w14:textId="77777777" w:rsidR="00552DE9" w:rsidRPr="00D36B0E" w:rsidRDefault="00552DE9" w:rsidP="000E6A62">
      <w:pPr>
        <w:pStyle w:val="BodySingle"/>
        <w:widowControl/>
        <w:numPr>
          <w:ilvl w:val="1"/>
          <w:numId w:val="11"/>
        </w:numPr>
        <w:spacing w:before="120" w:line="240" w:lineRule="auto"/>
        <w:ind w:left="851" w:hanging="425"/>
        <w:jc w:val="both"/>
        <w:rPr>
          <w:sz w:val="24"/>
          <w:lang w:val="cs-CZ"/>
        </w:rPr>
      </w:pPr>
      <w:r w:rsidRPr="00D36B0E">
        <w:rPr>
          <w:sz w:val="24"/>
          <w:lang w:val="cs-CZ"/>
        </w:rPr>
        <w:t xml:space="preserve">Zajistí legální zaměstnávání osob a férové a důstojné pracovní podmínky pro všechny pracovníky podílející se na plnění této smlouvy. Férovými a důstojnými pracovními podmínkami se přitom rozumí takové pracovní podmínky, které splňují alespoň minimální standardy stanovené pracovněprávními </w:t>
      </w:r>
      <w:r w:rsidR="0004209D" w:rsidRPr="00D36B0E">
        <w:rPr>
          <w:sz w:val="24"/>
          <w:lang w:val="cs-CZ"/>
        </w:rPr>
        <w:t>a mzdovými předpisy. Poskytovatel</w:t>
      </w:r>
      <w:r w:rsidRPr="00D36B0E">
        <w:rPr>
          <w:sz w:val="24"/>
          <w:lang w:val="cs-CZ"/>
        </w:rPr>
        <w:t xml:space="preserve"> je povinen zajistit splnění požadavků dle tohoto ust</w:t>
      </w:r>
      <w:r w:rsidR="0004209D" w:rsidRPr="00D36B0E">
        <w:rPr>
          <w:sz w:val="24"/>
          <w:lang w:val="cs-CZ"/>
        </w:rPr>
        <w:t>anovení i u svých poddodavatelů.</w:t>
      </w:r>
    </w:p>
    <w:p w14:paraId="19B3CBAB" w14:textId="77777777" w:rsidR="00552DE9" w:rsidRPr="00D36B0E" w:rsidRDefault="00552DE9" w:rsidP="000E6A62">
      <w:pPr>
        <w:pStyle w:val="BodySingle"/>
        <w:widowControl/>
        <w:numPr>
          <w:ilvl w:val="1"/>
          <w:numId w:val="11"/>
        </w:numPr>
        <w:spacing w:before="120" w:line="240" w:lineRule="auto"/>
        <w:ind w:left="851" w:hanging="425"/>
        <w:jc w:val="both"/>
        <w:rPr>
          <w:sz w:val="24"/>
          <w:szCs w:val="24"/>
          <w:lang w:val="cs-CZ"/>
        </w:rPr>
      </w:pPr>
      <w:r w:rsidRPr="00D36B0E">
        <w:rPr>
          <w:sz w:val="24"/>
          <w:lang w:val="cs-CZ"/>
        </w:rPr>
        <w:t>Zajistí řádné a včasné plnění finančních závazků vůči svým poddodavatelům, kdy za řádné a včasné plnění se považuje plné uhrazení poddodavatelem vystavených faktur za</w:t>
      </w:r>
      <w:r w:rsidR="0004209D" w:rsidRPr="00D36B0E">
        <w:rPr>
          <w:sz w:val="24"/>
          <w:lang w:val="cs-CZ"/>
        </w:rPr>
        <w:t xml:space="preserve"> plnění poskytnutá poskytovateli v souvislosti s </w:t>
      </w:r>
      <w:r w:rsidRPr="00D36B0E">
        <w:rPr>
          <w:sz w:val="24"/>
          <w:lang w:val="cs-CZ"/>
        </w:rPr>
        <w:t>touto smlouvou, a to nejpozději do 10 dnů od obdr</w:t>
      </w:r>
      <w:r w:rsidR="0004209D" w:rsidRPr="00D36B0E">
        <w:rPr>
          <w:sz w:val="24"/>
          <w:lang w:val="cs-CZ"/>
        </w:rPr>
        <w:t>žení platby ze strany objednatele</w:t>
      </w:r>
      <w:r w:rsidRPr="00D36B0E">
        <w:rPr>
          <w:sz w:val="24"/>
          <w:lang w:val="cs-CZ"/>
        </w:rPr>
        <w:t xml:space="preserve"> (pokud již splatnost poddodavatelem vystavené fa</w:t>
      </w:r>
      <w:r w:rsidR="0004209D" w:rsidRPr="00D36B0E">
        <w:rPr>
          <w:sz w:val="24"/>
          <w:lang w:val="cs-CZ"/>
        </w:rPr>
        <w:t>ktury nenastala dříve). Objednatel</w:t>
      </w:r>
      <w:r w:rsidRPr="00D36B0E">
        <w:rPr>
          <w:sz w:val="24"/>
          <w:lang w:val="cs-CZ"/>
        </w:rPr>
        <w:t xml:space="preserve"> je oprávněn požadovat předložení dokladů o provedených p</w:t>
      </w:r>
      <w:r w:rsidRPr="00D36B0E">
        <w:rPr>
          <w:sz w:val="24"/>
          <w:szCs w:val="24"/>
          <w:lang w:val="cs-CZ"/>
        </w:rPr>
        <w:t>latbách poddodavatelům.</w:t>
      </w:r>
    </w:p>
    <w:p w14:paraId="6A3AB843" w14:textId="5BE4CE67" w:rsidR="00131BEF" w:rsidRPr="00B90D7C" w:rsidRDefault="00131BEF" w:rsidP="00D312E5">
      <w:pPr>
        <w:pStyle w:val="Zkladntext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3A0B39">
        <w:t>V rámci on-line kampaně je poskytovatel povinen zajistit, aby inzerce nebyla umístěna na doménách uvedených v příloze č. 2 této smlouvy.</w:t>
      </w:r>
    </w:p>
    <w:p w14:paraId="21991AEB" w14:textId="77777777" w:rsidR="0062352A" w:rsidRPr="00A37480" w:rsidRDefault="0062352A" w:rsidP="00500ADE">
      <w:pPr>
        <w:pStyle w:val="Zkladntext"/>
        <w:spacing w:before="0" w:after="120"/>
        <w:jc w:val="both"/>
        <w:rPr>
          <w:szCs w:val="24"/>
          <w:highlight w:val="yellow"/>
        </w:rPr>
      </w:pPr>
    </w:p>
    <w:p w14:paraId="09AA688F" w14:textId="77777777" w:rsidR="00293A31" w:rsidRPr="001E2998" w:rsidRDefault="00293A31" w:rsidP="00340389">
      <w:pPr>
        <w:pStyle w:val="Odstavec"/>
        <w:keepNext w:val="0"/>
        <w:tabs>
          <w:tab w:val="clear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2998">
        <w:rPr>
          <w:rFonts w:ascii="Times New Roman" w:hAnsi="Times New Roman"/>
          <w:b/>
          <w:sz w:val="24"/>
          <w:szCs w:val="24"/>
        </w:rPr>
        <w:t>Článek VII</w:t>
      </w:r>
      <w:r w:rsidR="00C80490" w:rsidRPr="001E2998">
        <w:rPr>
          <w:rFonts w:ascii="Times New Roman" w:hAnsi="Times New Roman"/>
          <w:b/>
          <w:sz w:val="24"/>
          <w:szCs w:val="24"/>
        </w:rPr>
        <w:t>I</w:t>
      </w:r>
      <w:r w:rsidRPr="001E2998">
        <w:rPr>
          <w:rFonts w:ascii="Times New Roman" w:hAnsi="Times New Roman"/>
          <w:b/>
          <w:sz w:val="24"/>
          <w:szCs w:val="24"/>
        </w:rPr>
        <w:t>.</w:t>
      </w:r>
    </w:p>
    <w:p w14:paraId="6979E647" w14:textId="77777777" w:rsidR="00293A31" w:rsidRPr="009D7049" w:rsidRDefault="00293A31">
      <w:pPr>
        <w:pStyle w:val="Odstavec"/>
        <w:keepNext w:val="0"/>
        <w:tabs>
          <w:tab w:val="clear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7049">
        <w:rPr>
          <w:rFonts w:ascii="Times New Roman" w:hAnsi="Times New Roman"/>
          <w:b/>
          <w:sz w:val="24"/>
          <w:szCs w:val="24"/>
        </w:rPr>
        <w:t>Smluvní pokut</w:t>
      </w:r>
      <w:r w:rsidR="006B59DC" w:rsidRPr="009D7049">
        <w:rPr>
          <w:rFonts w:ascii="Times New Roman" w:hAnsi="Times New Roman"/>
          <w:b/>
          <w:sz w:val="24"/>
          <w:szCs w:val="24"/>
        </w:rPr>
        <w:t>y</w:t>
      </w:r>
      <w:r w:rsidRPr="009D7049">
        <w:rPr>
          <w:rFonts w:ascii="Times New Roman" w:hAnsi="Times New Roman"/>
          <w:b/>
          <w:sz w:val="24"/>
          <w:szCs w:val="24"/>
        </w:rPr>
        <w:t xml:space="preserve"> a úrok z prodlení</w:t>
      </w:r>
    </w:p>
    <w:p w14:paraId="40C6342F" w14:textId="5DE7DBFF" w:rsidR="0018132F" w:rsidRPr="00574852" w:rsidRDefault="007B434C" w:rsidP="0057485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574852">
        <w:rPr>
          <w:rFonts w:ascii="Times New Roman" w:hAnsi="Times New Roman"/>
          <w:sz w:val="24"/>
          <w:szCs w:val="24"/>
        </w:rPr>
        <w:t>V případě zaviněného porušení povinnosti</w:t>
      </w:r>
      <w:r w:rsidR="0041056D" w:rsidRPr="00574852">
        <w:rPr>
          <w:rFonts w:ascii="Times New Roman" w:hAnsi="Times New Roman"/>
          <w:sz w:val="24"/>
          <w:szCs w:val="24"/>
        </w:rPr>
        <w:t xml:space="preserve"> poskytovatele dle </w:t>
      </w:r>
      <w:r w:rsidRPr="00574852">
        <w:rPr>
          <w:rFonts w:ascii="Times New Roman" w:hAnsi="Times New Roman"/>
          <w:sz w:val="24"/>
          <w:szCs w:val="24"/>
        </w:rPr>
        <w:t>čl. II</w:t>
      </w:r>
      <w:r w:rsidR="00655508" w:rsidRPr="00574852">
        <w:rPr>
          <w:rFonts w:ascii="Times New Roman" w:hAnsi="Times New Roman"/>
          <w:sz w:val="24"/>
          <w:szCs w:val="24"/>
        </w:rPr>
        <w:t>.</w:t>
      </w:r>
      <w:r w:rsidRPr="00574852">
        <w:rPr>
          <w:rFonts w:ascii="Times New Roman" w:hAnsi="Times New Roman"/>
          <w:sz w:val="24"/>
          <w:szCs w:val="24"/>
        </w:rPr>
        <w:t xml:space="preserve"> odst. 6 této</w:t>
      </w:r>
      <w:r w:rsidR="0041056D" w:rsidRPr="00574852">
        <w:rPr>
          <w:rFonts w:ascii="Times New Roman" w:hAnsi="Times New Roman"/>
          <w:sz w:val="24"/>
          <w:szCs w:val="24"/>
        </w:rPr>
        <w:t xml:space="preserve"> smlouvy (včasné</w:t>
      </w:r>
      <w:r w:rsidRPr="00574852">
        <w:rPr>
          <w:rFonts w:ascii="Times New Roman" w:hAnsi="Times New Roman"/>
          <w:sz w:val="24"/>
          <w:szCs w:val="24"/>
        </w:rPr>
        <w:t xml:space="preserve"> objednání mediálního prostoru</w:t>
      </w:r>
      <w:r w:rsidR="0041056D" w:rsidRPr="00574852">
        <w:rPr>
          <w:rFonts w:ascii="Times New Roman" w:hAnsi="Times New Roman"/>
          <w:sz w:val="24"/>
          <w:szCs w:val="24"/>
        </w:rPr>
        <w:t>)</w:t>
      </w:r>
      <w:r w:rsidRPr="00574852">
        <w:rPr>
          <w:rFonts w:ascii="Times New Roman" w:hAnsi="Times New Roman"/>
          <w:sz w:val="24"/>
          <w:szCs w:val="24"/>
        </w:rPr>
        <w:t xml:space="preserve"> nebo v</w:t>
      </w:r>
      <w:r w:rsidR="00293A31" w:rsidRPr="00574852">
        <w:rPr>
          <w:rFonts w:ascii="Times New Roman" w:hAnsi="Times New Roman"/>
          <w:sz w:val="24"/>
          <w:szCs w:val="24"/>
        </w:rPr>
        <w:t xml:space="preserve"> případě </w:t>
      </w:r>
      <w:r w:rsidR="0018132F" w:rsidRPr="00574852">
        <w:rPr>
          <w:rFonts w:ascii="Times New Roman" w:hAnsi="Times New Roman"/>
          <w:sz w:val="24"/>
          <w:szCs w:val="24"/>
        </w:rPr>
        <w:t>zaviněné</w:t>
      </w:r>
      <w:r w:rsidR="0041056D" w:rsidRPr="00574852">
        <w:rPr>
          <w:rFonts w:ascii="Times New Roman" w:hAnsi="Times New Roman"/>
          <w:sz w:val="24"/>
          <w:szCs w:val="24"/>
        </w:rPr>
        <w:t>ho porušení povinnosti poskytovatele dle</w:t>
      </w:r>
      <w:r w:rsidR="0018132F" w:rsidRPr="00574852">
        <w:rPr>
          <w:rFonts w:ascii="Times New Roman" w:hAnsi="Times New Roman"/>
          <w:sz w:val="24"/>
          <w:szCs w:val="24"/>
        </w:rPr>
        <w:t> čl. II</w:t>
      </w:r>
      <w:r w:rsidR="00613FEA" w:rsidRPr="00574852">
        <w:rPr>
          <w:rFonts w:ascii="Times New Roman" w:hAnsi="Times New Roman"/>
          <w:sz w:val="24"/>
          <w:szCs w:val="24"/>
        </w:rPr>
        <w:t>. odst. 11</w:t>
      </w:r>
      <w:r w:rsidR="0041056D" w:rsidRPr="00574852">
        <w:rPr>
          <w:rFonts w:ascii="Times New Roman" w:hAnsi="Times New Roman"/>
          <w:sz w:val="24"/>
          <w:szCs w:val="24"/>
        </w:rPr>
        <w:t xml:space="preserve"> této smlouvy (včasná distribuce reklamních podkladů)</w:t>
      </w:r>
      <w:r w:rsidR="00574852" w:rsidRPr="00574852">
        <w:rPr>
          <w:rFonts w:ascii="Times New Roman" w:hAnsi="Times New Roman"/>
          <w:sz w:val="24"/>
          <w:szCs w:val="24"/>
        </w:rPr>
        <w:t xml:space="preserve">, v jehož důsledku nemohly být inzerce </w:t>
      </w:r>
      <w:r w:rsidR="006108BD">
        <w:rPr>
          <w:rFonts w:ascii="Times New Roman" w:hAnsi="Times New Roman"/>
          <w:sz w:val="24"/>
          <w:szCs w:val="24"/>
        </w:rPr>
        <w:t xml:space="preserve">médii </w:t>
      </w:r>
      <w:r w:rsidR="00574852" w:rsidRPr="00574852">
        <w:rPr>
          <w:rFonts w:ascii="Times New Roman" w:hAnsi="Times New Roman"/>
          <w:sz w:val="24"/>
          <w:szCs w:val="24"/>
        </w:rPr>
        <w:t>uveřejněny v</w:t>
      </w:r>
      <w:r w:rsidR="006108BD">
        <w:rPr>
          <w:rFonts w:ascii="Times New Roman" w:hAnsi="Times New Roman"/>
          <w:sz w:val="24"/>
          <w:szCs w:val="24"/>
        </w:rPr>
        <w:t xml:space="preserve"> </w:t>
      </w:r>
      <w:r w:rsidR="00574852" w:rsidRPr="00574852">
        <w:rPr>
          <w:rFonts w:ascii="Times New Roman" w:hAnsi="Times New Roman"/>
          <w:sz w:val="24"/>
          <w:szCs w:val="24"/>
        </w:rPr>
        <w:t xml:space="preserve">datech uvedených v objednatelem schváleném </w:t>
      </w:r>
      <w:r w:rsidR="00574852">
        <w:rPr>
          <w:rFonts w:ascii="Times New Roman" w:hAnsi="Times New Roman"/>
          <w:sz w:val="24"/>
          <w:szCs w:val="24"/>
        </w:rPr>
        <w:t xml:space="preserve">měsíčním </w:t>
      </w:r>
      <w:r w:rsidR="00574852" w:rsidRPr="00574852">
        <w:rPr>
          <w:rFonts w:ascii="Times New Roman" w:hAnsi="Times New Roman"/>
          <w:sz w:val="24"/>
          <w:szCs w:val="24"/>
        </w:rPr>
        <w:t>mediaplá</w:t>
      </w:r>
      <w:r w:rsidR="00574852">
        <w:rPr>
          <w:rFonts w:ascii="Times New Roman" w:hAnsi="Times New Roman"/>
          <w:sz w:val="24"/>
          <w:szCs w:val="24"/>
        </w:rPr>
        <w:t>n</w:t>
      </w:r>
      <w:r w:rsidR="00574852" w:rsidRPr="00574852">
        <w:rPr>
          <w:rFonts w:ascii="Times New Roman" w:hAnsi="Times New Roman"/>
          <w:sz w:val="24"/>
          <w:szCs w:val="24"/>
        </w:rPr>
        <w:t xml:space="preserve">u, </w:t>
      </w:r>
      <w:r w:rsidR="0041056D" w:rsidRPr="00574852">
        <w:rPr>
          <w:rFonts w:ascii="Times New Roman" w:hAnsi="Times New Roman"/>
          <w:sz w:val="24"/>
          <w:szCs w:val="24"/>
        </w:rPr>
        <w:t>je objednatel oprávněn</w:t>
      </w:r>
      <w:r w:rsidR="0018132F" w:rsidRPr="00574852">
        <w:rPr>
          <w:rFonts w:ascii="Times New Roman" w:hAnsi="Times New Roman"/>
          <w:sz w:val="24"/>
          <w:szCs w:val="24"/>
        </w:rPr>
        <w:t xml:space="preserve"> požadovat smlu</w:t>
      </w:r>
      <w:r w:rsidR="00574852" w:rsidRPr="00574852">
        <w:rPr>
          <w:rFonts w:ascii="Times New Roman" w:hAnsi="Times New Roman"/>
          <w:sz w:val="24"/>
          <w:szCs w:val="24"/>
        </w:rPr>
        <w:t>vní pokutu ve </w:t>
      </w:r>
      <w:r w:rsidR="00613FEA" w:rsidRPr="00574852">
        <w:rPr>
          <w:rFonts w:ascii="Times New Roman" w:hAnsi="Times New Roman"/>
          <w:sz w:val="24"/>
          <w:szCs w:val="24"/>
        </w:rPr>
        <w:t>výši 25 000 Kč za </w:t>
      </w:r>
      <w:r w:rsidR="0018132F" w:rsidRPr="00574852">
        <w:rPr>
          <w:rFonts w:ascii="Times New Roman" w:hAnsi="Times New Roman"/>
          <w:sz w:val="24"/>
          <w:szCs w:val="24"/>
        </w:rPr>
        <w:t>každé porušení takové povinnosti.</w:t>
      </w:r>
    </w:p>
    <w:p w14:paraId="7EBA4995" w14:textId="22EFC0AC" w:rsidR="00E223CD" w:rsidRPr="00E223CD" w:rsidRDefault="00E223CD" w:rsidP="000E6A6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E223CD">
        <w:rPr>
          <w:rFonts w:ascii="Times New Roman" w:hAnsi="Times New Roman"/>
          <w:sz w:val="24"/>
          <w:szCs w:val="24"/>
        </w:rPr>
        <w:t xml:space="preserve">V případě </w:t>
      </w:r>
      <w:r>
        <w:rPr>
          <w:rFonts w:ascii="Times New Roman" w:hAnsi="Times New Roman"/>
          <w:sz w:val="24"/>
          <w:szCs w:val="24"/>
        </w:rPr>
        <w:t>prodlení poskytovatele ve lhůtách dle čl. II. odst. 5</w:t>
      </w:r>
      <w:r w:rsidR="00CC5357">
        <w:rPr>
          <w:rFonts w:ascii="Times New Roman" w:hAnsi="Times New Roman"/>
          <w:sz w:val="24"/>
          <w:szCs w:val="24"/>
        </w:rPr>
        <w:t xml:space="preserve"> a 6</w:t>
      </w:r>
      <w:r>
        <w:rPr>
          <w:rFonts w:ascii="Times New Roman" w:hAnsi="Times New Roman"/>
          <w:sz w:val="24"/>
          <w:szCs w:val="24"/>
        </w:rPr>
        <w:t xml:space="preserve"> této smlouvy je objednatel oprávněn požadovat smluvní pokutu ve výši 1</w:t>
      </w:r>
      <w:r w:rsidR="00D31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Kč za každý den prodlení.</w:t>
      </w:r>
    </w:p>
    <w:p w14:paraId="4FE13970" w14:textId="65DBB713" w:rsidR="005A0F44" w:rsidRDefault="005A0F44" w:rsidP="000E6A6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povinnosti </w:t>
      </w:r>
      <w:r w:rsidR="00CC7B73">
        <w:rPr>
          <w:rFonts w:ascii="Times New Roman" w:hAnsi="Times New Roman"/>
          <w:sz w:val="24"/>
          <w:szCs w:val="24"/>
        </w:rPr>
        <w:t xml:space="preserve">poskytovatele </w:t>
      </w:r>
      <w:r>
        <w:rPr>
          <w:rFonts w:ascii="Times New Roman" w:hAnsi="Times New Roman"/>
          <w:sz w:val="24"/>
          <w:szCs w:val="24"/>
        </w:rPr>
        <w:t>dle čl. V</w:t>
      </w:r>
      <w:r w:rsidRPr="00CC7B73">
        <w:rPr>
          <w:rFonts w:ascii="Times New Roman" w:hAnsi="Times New Roman"/>
          <w:sz w:val="24"/>
        </w:rPr>
        <w:t xml:space="preserve">. odst. </w:t>
      </w:r>
      <w:r>
        <w:rPr>
          <w:rFonts w:ascii="Times New Roman" w:hAnsi="Times New Roman"/>
          <w:sz w:val="24"/>
          <w:szCs w:val="24"/>
        </w:rPr>
        <w:t xml:space="preserve">2 této smlouvy je objednatel oprávněn požadovat smluvní pokutu ve výši </w:t>
      </w:r>
      <w:r w:rsidR="0014100F">
        <w:rPr>
          <w:rFonts w:ascii="Times New Roman" w:hAnsi="Times New Roman"/>
          <w:sz w:val="24"/>
          <w:szCs w:val="24"/>
        </w:rPr>
        <w:t>50</w:t>
      </w:r>
      <w:r w:rsidR="001F0D91">
        <w:rPr>
          <w:rFonts w:ascii="Times New Roman" w:hAnsi="Times New Roman"/>
          <w:sz w:val="24"/>
          <w:szCs w:val="24"/>
        </w:rPr>
        <w:t xml:space="preserve"> 000 </w:t>
      </w:r>
      <w:r>
        <w:rPr>
          <w:rFonts w:ascii="Times New Roman" w:hAnsi="Times New Roman"/>
          <w:sz w:val="24"/>
          <w:szCs w:val="24"/>
        </w:rPr>
        <w:t>Kč, a to za každý zjištění případ takového porušení.</w:t>
      </w:r>
    </w:p>
    <w:p w14:paraId="59A7ED0C" w14:textId="1C930987" w:rsidR="00055D2B" w:rsidRPr="004F71D1" w:rsidRDefault="00B47A35" w:rsidP="000E6A6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4F71D1">
        <w:rPr>
          <w:rFonts w:ascii="Times New Roman" w:hAnsi="Times New Roman"/>
          <w:sz w:val="24"/>
          <w:szCs w:val="24"/>
        </w:rPr>
        <w:t xml:space="preserve">V případě porušení </w:t>
      </w:r>
      <w:r w:rsidR="00055D2B" w:rsidRPr="004F71D1">
        <w:rPr>
          <w:rFonts w:ascii="Times New Roman" w:hAnsi="Times New Roman"/>
          <w:sz w:val="24"/>
          <w:szCs w:val="24"/>
        </w:rPr>
        <w:t xml:space="preserve">povinnosti </w:t>
      </w:r>
      <w:r w:rsidR="00F2520C" w:rsidRPr="004F71D1">
        <w:rPr>
          <w:rFonts w:ascii="Times New Roman" w:hAnsi="Times New Roman"/>
          <w:sz w:val="24"/>
          <w:szCs w:val="24"/>
        </w:rPr>
        <w:t xml:space="preserve">mlčenlivosti </w:t>
      </w:r>
      <w:r w:rsidRPr="004F71D1">
        <w:rPr>
          <w:rFonts w:ascii="Times New Roman" w:hAnsi="Times New Roman"/>
          <w:sz w:val="24"/>
          <w:szCs w:val="24"/>
        </w:rPr>
        <w:t>dle čl. VII</w:t>
      </w:r>
      <w:r w:rsidR="004F71D1">
        <w:rPr>
          <w:rFonts w:ascii="Times New Roman" w:hAnsi="Times New Roman"/>
          <w:sz w:val="24"/>
          <w:szCs w:val="24"/>
        </w:rPr>
        <w:t>.</w:t>
      </w:r>
      <w:r w:rsidRPr="004F71D1">
        <w:rPr>
          <w:rFonts w:ascii="Times New Roman" w:hAnsi="Times New Roman"/>
          <w:sz w:val="24"/>
          <w:szCs w:val="24"/>
        </w:rPr>
        <w:t xml:space="preserve"> odst. 1</w:t>
      </w:r>
      <w:r w:rsidR="00055D2B" w:rsidRPr="004F71D1">
        <w:rPr>
          <w:rFonts w:ascii="Times New Roman" w:hAnsi="Times New Roman"/>
          <w:sz w:val="24"/>
          <w:szCs w:val="24"/>
        </w:rPr>
        <w:t xml:space="preserve"> této smlouvy je objednatel oprávněn poža</w:t>
      </w:r>
      <w:r w:rsidR="003E0724" w:rsidRPr="004F71D1">
        <w:rPr>
          <w:rFonts w:ascii="Times New Roman" w:hAnsi="Times New Roman"/>
          <w:sz w:val="24"/>
          <w:szCs w:val="24"/>
        </w:rPr>
        <w:t>dovat smluvní pokutu ve výši 1</w:t>
      </w:r>
      <w:r w:rsidRPr="004F71D1">
        <w:rPr>
          <w:rFonts w:ascii="Times New Roman" w:hAnsi="Times New Roman"/>
          <w:sz w:val="24"/>
          <w:szCs w:val="24"/>
        </w:rPr>
        <w:t>0 000</w:t>
      </w:r>
      <w:r w:rsidR="00055D2B" w:rsidRPr="004F71D1">
        <w:rPr>
          <w:rFonts w:ascii="Times New Roman" w:hAnsi="Times New Roman"/>
          <w:sz w:val="24"/>
          <w:szCs w:val="24"/>
        </w:rPr>
        <w:t xml:space="preserve"> Kč, a to za každý zjištěný případ takového porušení.</w:t>
      </w:r>
    </w:p>
    <w:p w14:paraId="03A31423" w14:textId="35A8039E" w:rsidR="005A0F44" w:rsidRPr="005A0F44" w:rsidRDefault="00DE3E2B" w:rsidP="005A0F44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39389D">
        <w:rPr>
          <w:rFonts w:ascii="Times New Roman" w:hAnsi="Times New Roman"/>
          <w:sz w:val="24"/>
          <w:szCs w:val="24"/>
        </w:rPr>
        <w:t xml:space="preserve">V případě porušení </w:t>
      </w:r>
      <w:r w:rsidR="00055D2B" w:rsidRPr="0039389D">
        <w:rPr>
          <w:rFonts w:ascii="Times New Roman" w:hAnsi="Times New Roman"/>
          <w:sz w:val="24"/>
          <w:szCs w:val="24"/>
        </w:rPr>
        <w:t>povinnosti poskyt</w:t>
      </w:r>
      <w:r w:rsidR="00347FAD" w:rsidRPr="0039389D">
        <w:rPr>
          <w:rFonts w:ascii="Times New Roman" w:hAnsi="Times New Roman"/>
          <w:sz w:val="24"/>
          <w:szCs w:val="24"/>
        </w:rPr>
        <w:t>ovatele</w:t>
      </w:r>
      <w:r w:rsidR="00337A6F" w:rsidRPr="0039389D">
        <w:rPr>
          <w:rFonts w:ascii="Times New Roman" w:hAnsi="Times New Roman"/>
          <w:sz w:val="24"/>
          <w:szCs w:val="24"/>
        </w:rPr>
        <w:t xml:space="preserve"> požádat objednatele o </w:t>
      </w:r>
      <w:r w:rsidR="005A0F44">
        <w:rPr>
          <w:rFonts w:ascii="Times New Roman" w:hAnsi="Times New Roman"/>
          <w:sz w:val="24"/>
          <w:szCs w:val="24"/>
        </w:rPr>
        <w:t xml:space="preserve">předběžný </w:t>
      </w:r>
      <w:r w:rsidR="00337A6F" w:rsidRPr="0039389D">
        <w:rPr>
          <w:rFonts w:ascii="Times New Roman" w:hAnsi="Times New Roman"/>
          <w:sz w:val="24"/>
          <w:szCs w:val="24"/>
        </w:rPr>
        <w:t xml:space="preserve">souhlas se změnou poddodavatele </w:t>
      </w:r>
      <w:r w:rsidR="00347FAD" w:rsidRPr="0039389D">
        <w:rPr>
          <w:rFonts w:ascii="Times New Roman" w:hAnsi="Times New Roman"/>
          <w:sz w:val="24"/>
          <w:szCs w:val="24"/>
        </w:rPr>
        <w:t>dle čl. VII</w:t>
      </w:r>
      <w:r w:rsidR="004F71D1" w:rsidRPr="0039389D">
        <w:rPr>
          <w:rFonts w:ascii="Times New Roman" w:hAnsi="Times New Roman"/>
          <w:sz w:val="24"/>
          <w:szCs w:val="24"/>
        </w:rPr>
        <w:t>.</w:t>
      </w:r>
      <w:r w:rsidR="00347FAD" w:rsidRPr="0039389D">
        <w:rPr>
          <w:rFonts w:ascii="Times New Roman" w:hAnsi="Times New Roman"/>
          <w:sz w:val="24"/>
          <w:szCs w:val="24"/>
        </w:rPr>
        <w:t xml:space="preserve"> odst. 2</w:t>
      </w:r>
      <w:r w:rsidRPr="0039389D">
        <w:rPr>
          <w:rFonts w:ascii="Times New Roman" w:hAnsi="Times New Roman"/>
          <w:sz w:val="24"/>
          <w:szCs w:val="24"/>
        </w:rPr>
        <w:t>.2</w:t>
      </w:r>
      <w:r w:rsidR="00055D2B" w:rsidRPr="0039389D">
        <w:rPr>
          <w:rFonts w:ascii="Times New Roman" w:hAnsi="Times New Roman"/>
          <w:sz w:val="24"/>
          <w:szCs w:val="24"/>
        </w:rPr>
        <w:t xml:space="preserve"> této smlouvy je objednatel oprávněn poža</w:t>
      </w:r>
      <w:r w:rsidR="00597724" w:rsidRPr="0039389D">
        <w:rPr>
          <w:rFonts w:ascii="Times New Roman" w:hAnsi="Times New Roman"/>
          <w:sz w:val="24"/>
          <w:szCs w:val="24"/>
        </w:rPr>
        <w:t>dovat smluvní pokutu ve výši 10</w:t>
      </w:r>
      <w:r w:rsidR="003E0724" w:rsidRPr="0039389D">
        <w:rPr>
          <w:rFonts w:ascii="Times New Roman" w:hAnsi="Times New Roman"/>
          <w:sz w:val="24"/>
          <w:szCs w:val="24"/>
        </w:rPr>
        <w:t xml:space="preserve"> 000</w:t>
      </w:r>
      <w:r w:rsidR="00055D2B" w:rsidRPr="0039389D">
        <w:rPr>
          <w:rFonts w:ascii="Times New Roman" w:hAnsi="Times New Roman"/>
          <w:sz w:val="24"/>
          <w:szCs w:val="24"/>
        </w:rPr>
        <w:t xml:space="preserve"> Kč, a to za každý zjištěný případ takového porušení.</w:t>
      </w:r>
    </w:p>
    <w:p w14:paraId="4F836630" w14:textId="5643914E" w:rsidR="00552DE9" w:rsidRPr="009C0443" w:rsidRDefault="00552DE9" w:rsidP="000E6A6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</w:pPr>
      <w:r w:rsidRPr="009C0443">
        <w:rPr>
          <w:rFonts w:ascii="Times New Roman" w:hAnsi="Times New Roman"/>
          <w:sz w:val="24"/>
        </w:rPr>
        <w:lastRenderedPageBreak/>
        <w:t>V případě porušení kte</w:t>
      </w:r>
      <w:r w:rsidR="009D3CF7" w:rsidRPr="009C0443">
        <w:rPr>
          <w:rFonts w:ascii="Times New Roman" w:hAnsi="Times New Roman"/>
          <w:sz w:val="24"/>
        </w:rPr>
        <w:t>rékoliv povinnosti p</w:t>
      </w:r>
      <w:r w:rsidR="00BB30FC" w:rsidRPr="009C0443">
        <w:rPr>
          <w:rFonts w:ascii="Times New Roman" w:hAnsi="Times New Roman"/>
          <w:sz w:val="24"/>
        </w:rPr>
        <w:t>oskytovatele dle čl. VII</w:t>
      </w:r>
      <w:r w:rsidR="00463206">
        <w:rPr>
          <w:rFonts w:ascii="Times New Roman" w:hAnsi="Times New Roman"/>
          <w:sz w:val="24"/>
        </w:rPr>
        <w:t>.</w:t>
      </w:r>
      <w:r w:rsidR="00BB30FC" w:rsidRPr="009C0443">
        <w:rPr>
          <w:rFonts w:ascii="Times New Roman" w:hAnsi="Times New Roman"/>
          <w:sz w:val="24"/>
        </w:rPr>
        <w:t xml:space="preserve"> odst. 3</w:t>
      </w:r>
      <w:r w:rsidR="009D3CF7" w:rsidRPr="009C0443">
        <w:rPr>
          <w:rFonts w:ascii="Times New Roman" w:hAnsi="Times New Roman"/>
          <w:sz w:val="24"/>
        </w:rPr>
        <w:t xml:space="preserve"> této smlouvy je objednatel</w:t>
      </w:r>
      <w:r w:rsidRPr="009C0443">
        <w:rPr>
          <w:rFonts w:ascii="Times New Roman" w:hAnsi="Times New Roman"/>
          <w:sz w:val="24"/>
        </w:rPr>
        <w:t xml:space="preserve"> oprávněn požadovat smluvní pokutu ve výši 500 Kč, a to za každý zjištěný případ takového porušení.</w:t>
      </w:r>
    </w:p>
    <w:p w14:paraId="7EF420D7" w14:textId="77777777" w:rsidR="00293A31" w:rsidRPr="007E1176" w:rsidRDefault="00293A31" w:rsidP="000E6A6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7E1176">
        <w:rPr>
          <w:rFonts w:ascii="Times New Roman" w:hAnsi="Times New Roman"/>
          <w:sz w:val="24"/>
          <w:szCs w:val="24"/>
        </w:rPr>
        <w:t xml:space="preserve">V případě prodlení objednatele s úhradou daňového dokladu je </w:t>
      </w:r>
      <w:r w:rsidR="00452074" w:rsidRPr="007E1176">
        <w:rPr>
          <w:rFonts w:ascii="Times New Roman" w:hAnsi="Times New Roman"/>
          <w:sz w:val="24"/>
          <w:szCs w:val="24"/>
        </w:rPr>
        <w:t>poskytovatel</w:t>
      </w:r>
      <w:r w:rsidRPr="007E1176">
        <w:rPr>
          <w:rFonts w:ascii="Times New Roman" w:hAnsi="Times New Roman"/>
          <w:sz w:val="24"/>
          <w:szCs w:val="24"/>
        </w:rPr>
        <w:t xml:space="preserve"> oprávněn požadovat úrok z prodlení </w:t>
      </w:r>
      <w:r w:rsidR="00BA4BB9" w:rsidRPr="007E1176">
        <w:rPr>
          <w:rFonts w:ascii="Times New Roman" w:hAnsi="Times New Roman"/>
          <w:sz w:val="24"/>
          <w:szCs w:val="24"/>
        </w:rPr>
        <w:t xml:space="preserve">podle </w:t>
      </w:r>
      <w:r w:rsidR="00065B70" w:rsidRPr="007E1176">
        <w:rPr>
          <w:rFonts w:ascii="Times New Roman" w:hAnsi="Times New Roman"/>
          <w:sz w:val="24"/>
          <w:szCs w:val="24"/>
        </w:rPr>
        <w:t>nařízení vlády č. 351/2013 Sb</w:t>
      </w:r>
      <w:r w:rsidRPr="007E1176">
        <w:rPr>
          <w:rFonts w:ascii="Times New Roman" w:hAnsi="Times New Roman"/>
          <w:sz w:val="24"/>
          <w:szCs w:val="24"/>
        </w:rPr>
        <w:t>.</w:t>
      </w:r>
    </w:p>
    <w:p w14:paraId="769CDD66" w14:textId="77777777" w:rsidR="00293A31" w:rsidRPr="00BF119E" w:rsidRDefault="00293A31" w:rsidP="000E6A6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BF119E">
        <w:rPr>
          <w:rFonts w:ascii="Times New Roman" w:hAnsi="Times New Roman"/>
          <w:sz w:val="24"/>
          <w:szCs w:val="24"/>
        </w:rPr>
        <w:t>Splatnost dokladu k úhradě smluvní pokuty nebo úroku z prodlení je 14 dnů ode dne jeho doručení druhé smluvní straně. Povinnost zaplatit je splněna odepsáním příslušné částky z účtu povinného ve prospěch účtu oprávněného.</w:t>
      </w:r>
    </w:p>
    <w:p w14:paraId="7AE697A6" w14:textId="77777777" w:rsidR="00126E0F" w:rsidRPr="00BF119E" w:rsidRDefault="00293A31" w:rsidP="000E6A62">
      <w:pPr>
        <w:pStyle w:val="Odstavec"/>
        <w:keepNext w:val="0"/>
        <w:numPr>
          <w:ilvl w:val="0"/>
          <w:numId w:val="1"/>
        </w:numPr>
        <w:tabs>
          <w:tab w:val="clear" w:pos="360"/>
          <w:tab w:val="clear" w:pos="851"/>
          <w:tab w:val="num" w:pos="426"/>
        </w:tabs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BF119E">
        <w:rPr>
          <w:rFonts w:ascii="Times New Roman" w:hAnsi="Times New Roman"/>
          <w:sz w:val="24"/>
          <w:szCs w:val="24"/>
        </w:rPr>
        <w:t>Smluvní pokutou není dotčeno právo na náhradu škody.</w:t>
      </w:r>
    </w:p>
    <w:p w14:paraId="7B54B669" w14:textId="77777777" w:rsidR="00500ADE" w:rsidRPr="001E2998" w:rsidRDefault="00500ADE" w:rsidP="00500ADE">
      <w:pPr>
        <w:pStyle w:val="Zkladntext"/>
        <w:spacing w:before="0" w:after="120"/>
        <w:jc w:val="both"/>
        <w:rPr>
          <w:szCs w:val="24"/>
        </w:rPr>
      </w:pPr>
    </w:p>
    <w:p w14:paraId="7BE6C4C4" w14:textId="77777777" w:rsidR="002525D6" w:rsidRPr="001E2998" w:rsidRDefault="002525D6" w:rsidP="00476BFB">
      <w:pPr>
        <w:pStyle w:val="lnek-slo"/>
        <w:spacing w:before="0"/>
        <w:rPr>
          <w:rFonts w:ascii="Times New Roman" w:hAnsi="Times New Roman"/>
        </w:rPr>
      </w:pPr>
      <w:r w:rsidRPr="001E2998">
        <w:rPr>
          <w:rFonts w:ascii="Times New Roman" w:hAnsi="Times New Roman"/>
        </w:rPr>
        <w:t>Článek IX.</w:t>
      </w:r>
    </w:p>
    <w:p w14:paraId="5F177F53" w14:textId="6A861259" w:rsidR="002525D6" w:rsidRPr="0044518A" w:rsidRDefault="00374159" w:rsidP="00476BFB">
      <w:pPr>
        <w:pStyle w:val="lnek-text"/>
        <w:spacing w:after="0"/>
      </w:pPr>
      <w:r>
        <w:t>U</w:t>
      </w:r>
      <w:r w:rsidR="00964210" w:rsidRPr="0044518A">
        <w:t>končení</w:t>
      </w:r>
      <w:r w:rsidR="002525D6" w:rsidRPr="0044518A">
        <w:t xml:space="preserve"> smlouvy</w:t>
      </w:r>
    </w:p>
    <w:p w14:paraId="31D1267E" w14:textId="623FDCB7" w:rsidR="003E23CD" w:rsidRPr="002279A3" w:rsidRDefault="003E23CD" w:rsidP="00CC6AE5">
      <w:pPr>
        <w:pStyle w:val="Odstavec-slovan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279A3">
        <w:rPr>
          <w:rFonts w:ascii="Times New Roman" w:hAnsi="Times New Roman"/>
          <w:sz w:val="24"/>
        </w:rPr>
        <w:t>Objednatel je oprávněn tuto smlouv</w:t>
      </w:r>
      <w:r w:rsidR="003F1645">
        <w:rPr>
          <w:rFonts w:ascii="Times New Roman" w:hAnsi="Times New Roman"/>
          <w:sz w:val="24"/>
        </w:rPr>
        <w:t>u</w:t>
      </w:r>
      <w:r w:rsidRPr="002279A3">
        <w:rPr>
          <w:rFonts w:ascii="Times New Roman" w:hAnsi="Times New Roman"/>
          <w:sz w:val="24"/>
        </w:rPr>
        <w:t xml:space="preserve"> kdykoliv písemně vypovědět i bez uvedení důvodu. Výpovědní doba činí 1 měsíc a končí </w:t>
      </w:r>
      <w:r w:rsidR="003F1645">
        <w:rPr>
          <w:rFonts w:ascii="Times New Roman" w:hAnsi="Times New Roman"/>
          <w:sz w:val="24"/>
        </w:rPr>
        <w:t>poslední den</w:t>
      </w:r>
      <w:r w:rsidRPr="002279A3">
        <w:rPr>
          <w:rFonts w:ascii="Times New Roman" w:hAnsi="Times New Roman"/>
          <w:sz w:val="24"/>
        </w:rPr>
        <w:t xml:space="preserve"> měsíce následujícího </w:t>
      </w:r>
      <w:r w:rsidR="002279A3">
        <w:rPr>
          <w:rFonts w:ascii="Times New Roman" w:hAnsi="Times New Roman"/>
          <w:sz w:val="24"/>
        </w:rPr>
        <w:t xml:space="preserve">po měsíci, v němž byla </w:t>
      </w:r>
      <w:r w:rsidRPr="002279A3">
        <w:rPr>
          <w:rFonts w:ascii="Times New Roman" w:hAnsi="Times New Roman"/>
          <w:sz w:val="24"/>
        </w:rPr>
        <w:t>výpověď</w:t>
      </w:r>
      <w:r w:rsidR="002279A3">
        <w:rPr>
          <w:rFonts w:ascii="Times New Roman" w:hAnsi="Times New Roman"/>
          <w:sz w:val="24"/>
        </w:rPr>
        <w:t xml:space="preserve"> doručena</w:t>
      </w:r>
      <w:r w:rsidRPr="002279A3">
        <w:rPr>
          <w:rFonts w:ascii="Times New Roman" w:hAnsi="Times New Roman"/>
          <w:sz w:val="24"/>
        </w:rPr>
        <w:t xml:space="preserve"> poskytovateli.</w:t>
      </w:r>
    </w:p>
    <w:p w14:paraId="73095A1B" w14:textId="07458EED" w:rsidR="002279A3" w:rsidRPr="00C30079" w:rsidRDefault="002525D6" w:rsidP="00C30079">
      <w:pPr>
        <w:pStyle w:val="Odstavec-slovan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72493E">
        <w:rPr>
          <w:rFonts w:ascii="Times New Roman" w:hAnsi="Times New Roman"/>
          <w:sz w:val="24"/>
        </w:rPr>
        <w:t xml:space="preserve">Poruší-li kterákoliv </w:t>
      </w:r>
      <w:r w:rsidR="009676F6" w:rsidRPr="0072493E">
        <w:rPr>
          <w:rFonts w:ascii="Times New Roman" w:hAnsi="Times New Roman"/>
          <w:sz w:val="24"/>
        </w:rPr>
        <w:t xml:space="preserve">smluvní </w:t>
      </w:r>
      <w:r w:rsidRPr="0072493E">
        <w:rPr>
          <w:rFonts w:ascii="Times New Roman" w:hAnsi="Times New Roman"/>
          <w:sz w:val="24"/>
        </w:rPr>
        <w:t>strana podstatn</w:t>
      </w:r>
      <w:r w:rsidR="0005767D" w:rsidRPr="0072493E">
        <w:rPr>
          <w:rFonts w:ascii="Times New Roman" w:hAnsi="Times New Roman"/>
          <w:sz w:val="24"/>
        </w:rPr>
        <w:t>ým způsobem závazky vyplývající</w:t>
      </w:r>
      <w:r w:rsidR="003971C6" w:rsidRPr="0072493E">
        <w:rPr>
          <w:rFonts w:ascii="Times New Roman" w:hAnsi="Times New Roman"/>
          <w:sz w:val="24"/>
        </w:rPr>
        <w:t xml:space="preserve"> pro ni </w:t>
      </w:r>
      <w:r w:rsidRPr="0072493E">
        <w:rPr>
          <w:rFonts w:ascii="Times New Roman" w:hAnsi="Times New Roman"/>
          <w:sz w:val="24"/>
        </w:rPr>
        <w:t>z</w:t>
      </w:r>
      <w:r w:rsidR="003971C6" w:rsidRPr="0072493E">
        <w:rPr>
          <w:rFonts w:ascii="Times New Roman" w:hAnsi="Times New Roman"/>
          <w:sz w:val="24"/>
        </w:rPr>
        <w:t> </w:t>
      </w:r>
      <w:r w:rsidRPr="0072493E">
        <w:rPr>
          <w:rFonts w:ascii="Times New Roman" w:hAnsi="Times New Roman"/>
          <w:sz w:val="24"/>
        </w:rPr>
        <w:t>této smlouvy, má druhá</w:t>
      </w:r>
      <w:r w:rsidR="00FC6147" w:rsidRPr="0072493E">
        <w:rPr>
          <w:rFonts w:ascii="Times New Roman" w:hAnsi="Times New Roman"/>
          <w:sz w:val="24"/>
        </w:rPr>
        <w:t xml:space="preserve"> smluvní</w:t>
      </w:r>
      <w:r w:rsidRPr="0072493E">
        <w:rPr>
          <w:rFonts w:ascii="Times New Roman" w:hAnsi="Times New Roman"/>
          <w:sz w:val="24"/>
        </w:rPr>
        <w:t xml:space="preserve"> strana právo odstoupit od </w:t>
      </w:r>
      <w:r w:rsidR="009676F6" w:rsidRPr="0072493E">
        <w:rPr>
          <w:rFonts w:ascii="Times New Roman" w:hAnsi="Times New Roman"/>
          <w:sz w:val="24"/>
        </w:rPr>
        <w:t xml:space="preserve">této </w:t>
      </w:r>
      <w:r w:rsidRPr="0072493E">
        <w:rPr>
          <w:rFonts w:ascii="Times New Roman" w:hAnsi="Times New Roman"/>
          <w:sz w:val="24"/>
        </w:rPr>
        <w:t>smlouvy</w:t>
      </w:r>
      <w:r w:rsidR="005B1184" w:rsidRPr="0072493E">
        <w:rPr>
          <w:rFonts w:ascii="Times New Roman" w:hAnsi="Times New Roman"/>
          <w:sz w:val="24"/>
        </w:rPr>
        <w:t xml:space="preserve"> nebo její části</w:t>
      </w:r>
      <w:r w:rsidRPr="0072493E">
        <w:rPr>
          <w:rFonts w:ascii="Times New Roman" w:hAnsi="Times New Roman"/>
          <w:sz w:val="24"/>
        </w:rPr>
        <w:t>, a to písemným oznámením o</w:t>
      </w:r>
      <w:r w:rsidR="003971C6" w:rsidRPr="0072493E">
        <w:rPr>
          <w:rFonts w:ascii="Times New Roman" w:hAnsi="Times New Roman"/>
          <w:sz w:val="24"/>
        </w:rPr>
        <w:t xml:space="preserve"> </w:t>
      </w:r>
      <w:r w:rsidRPr="0072493E">
        <w:rPr>
          <w:rFonts w:ascii="Times New Roman" w:hAnsi="Times New Roman"/>
          <w:sz w:val="24"/>
        </w:rPr>
        <w:t xml:space="preserve">odstoupení. Takové odstoupení je účinné dnem doručení oznámení </w:t>
      </w:r>
      <w:r w:rsidR="00EA03C6" w:rsidRPr="0072493E">
        <w:rPr>
          <w:rFonts w:ascii="Times New Roman" w:hAnsi="Times New Roman"/>
          <w:sz w:val="24"/>
        </w:rPr>
        <w:t>o</w:t>
      </w:r>
      <w:r w:rsidR="00FC6147" w:rsidRPr="0072493E">
        <w:rPr>
          <w:rFonts w:ascii="Times New Roman" w:hAnsi="Times New Roman"/>
          <w:sz w:val="24"/>
        </w:rPr>
        <w:t> </w:t>
      </w:r>
      <w:r w:rsidR="00EA03C6" w:rsidRPr="0072493E">
        <w:rPr>
          <w:rFonts w:ascii="Times New Roman" w:hAnsi="Times New Roman"/>
          <w:sz w:val="24"/>
        </w:rPr>
        <w:t xml:space="preserve">odstoupení </w:t>
      </w:r>
      <w:r w:rsidRPr="0072493E">
        <w:rPr>
          <w:rFonts w:ascii="Times New Roman" w:hAnsi="Times New Roman"/>
          <w:sz w:val="24"/>
        </w:rPr>
        <w:t xml:space="preserve">druhé smluvní straně. </w:t>
      </w:r>
    </w:p>
    <w:p w14:paraId="75E6D02D" w14:textId="0E99F2BB" w:rsidR="002525D6" w:rsidRPr="0072493E" w:rsidRDefault="002525D6" w:rsidP="00CC6AE5">
      <w:pPr>
        <w:pStyle w:val="Odstavec-slovan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72493E">
        <w:rPr>
          <w:rFonts w:ascii="Times New Roman" w:hAnsi="Times New Roman"/>
          <w:sz w:val="24"/>
        </w:rPr>
        <w:t>Za podstatné porušení sml</w:t>
      </w:r>
      <w:r w:rsidR="008F1186" w:rsidRPr="0072493E">
        <w:rPr>
          <w:rFonts w:ascii="Times New Roman" w:hAnsi="Times New Roman"/>
          <w:sz w:val="24"/>
        </w:rPr>
        <w:t>uvních povinností</w:t>
      </w:r>
      <w:r w:rsidR="009676F6" w:rsidRPr="0072493E">
        <w:rPr>
          <w:rFonts w:ascii="Times New Roman" w:hAnsi="Times New Roman"/>
          <w:sz w:val="24"/>
        </w:rPr>
        <w:t xml:space="preserve"> </w:t>
      </w:r>
      <w:r w:rsidR="0072493E" w:rsidRPr="0072493E">
        <w:rPr>
          <w:rFonts w:ascii="Times New Roman" w:hAnsi="Times New Roman"/>
          <w:sz w:val="24"/>
        </w:rPr>
        <w:t xml:space="preserve">dle předchozího odstavce </w:t>
      </w:r>
      <w:r w:rsidRPr="0072493E">
        <w:rPr>
          <w:rFonts w:ascii="Times New Roman" w:hAnsi="Times New Roman"/>
          <w:sz w:val="24"/>
        </w:rPr>
        <w:t>se považuje zejména:</w:t>
      </w:r>
    </w:p>
    <w:p w14:paraId="21F7813A" w14:textId="4855211E" w:rsidR="003E23CD" w:rsidRPr="0072493E" w:rsidRDefault="0072493E" w:rsidP="00F71019">
      <w:pPr>
        <w:tabs>
          <w:tab w:val="left" w:pos="426"/>
        </w:tabs>
        <w:ind w:left="426" w:hanging="426"/>
        <w:jc w:val="both"/>
      </w:pPr>
      <w:r w:rsidRPr="0072493E">
        <w:tab/>
      </w:r>
      <w:r w:rsidR="002525D6" w:rsidRPr="0072493E">
        <w:t xml:space="preserve">ze strany </w:t>
      </w:r>
      <w:r w:rsidR="00452074" w:rsidRPr="0072493E">
        <w:t>poskytovatel</w:t>
      </w:r>
      <w:r w:rsidR="002525D6" w:rsidRPr="0072493E">
        <w:t>e:</w:t>
      </w:r>
    </w:p>
    <w:p w14:paraId="145867D9" w14:textId="293FF864" w:rsidR="00F71019" w:rsidRPr="00E36412" w:rsidRDefault="00B3108D" w:rsidP="00A431A0">
      <w:pPr>
        <w:pStyle w:val="Odstavecseseznamem"/>
        <w:numPr>
          <w:ilvl w:val="0"/>
          <w:numId w:val="3"/>
        </w:numPr>
        <w:tabs>
          <w:tab w:val="left" w:pos="426"/>
        </w:tabs>
        <w:ind w:left="1491" w:hanging="357"/>
        <w:jc w:val="both"/>
      </w:pPr>
      <w:bookmarkStart w:id="0" w:name="_GoBack"/>
      <w:r w:rsidRPr="00E36412">
        <w:t xml:space="preserve">opakované (alespoň 2x) porušení povinností dle </w:t>
      </w:r>
      <w:r w:rsidR="005804B9" w:rsidRPr="00E36412">
        <w:t>této smlouvy</w:t>
      </w:r>
      <w:r w:rsidRPr="00E36412">
        <w:t xml:space="preserve">, ačkoliv byl </w:t>
      </w:r>
      <w:r w:rsidR="003F1645">
        <w:t xml:space="preserve">na porušení povinnosti </w:t>
      </w:r>
      <w:r w:rsidRPr="00E36412">
        <w:t>písemně</w:t>
      </w:r>
      <w:r w:rsidR="00BB66E8" w:rsidRPr="00E36412">
        <w:t xml:space="preserve"> upozorněn a</w:t>
      </w:r>
      <w:r w:rsidRPr="00E36412">
        <w:t xml:space="preserve"> vyzván ke zjednání nápravy,</w:t>
      </w:r>
    </w:p>
    <w:p w14:paraId="6C21CF1B" w14:textId="4F5F1664" w:rsidR="006108BD" w:rsidRPr="00A431A0" w:rsidRDefault="00CA3BA6" w:rsidP="00A431A0">
      <w:pPr>
        <w:pStyle w:val="Odstavecseseznamem"/>
        <w:numPr>
          <w:ilvl w:val="0"/>
          <w:numId w:val="3"/>
        </w:numPr>
        <w:tabs>
          <w:tab w:val="left" w:pos="426"/>
        </w:tabs>
        <w:ind w:left="1491" w:hanging="357"/>
        <w:jc w:val="both"/>
      </w:pPr>
      <w:r w:rsidRPr="000C1F29">
        <w:t xml:space="preserve">opakované (alespoň 2x) </w:t>
      </w:r>
      <w:r w:rsidRPr="000C1F29">
        <w:rPr>
          <w:szCs w:val="24"/>
        </w:rPr>
        <w:t xml:space="preserve">zaviněné porušení povinnosti poskytovatele dle čl. II. odst. 6 této smlouvy (včasné objednání mediálního prostoru) nebo opakované (alespoň 2x) zaviněné porušení povinnosti poskytovatele dle čl. II. odst. 11 této smlouvy (včasná distribuce reklamních podkladů), </w:t>
      </w:r>
      <w:r w:rsidR="006108BD" w:rsidRPr="000C1F29">
        <w:rPr>
          <w:szCs w:val="24"/>
        </w:rPr>
        <w:t xml:space="preserve">v jehož důsledku nemohly být inzerce médii uveřejněny v datech uvedených v objednatelem schváleném měsíčním mediaplánu, </w:t>
      </w:r>
    </w:p>
    <w:p w14:paraId="10F310CA" w14:textId="0548E6D8" w:rsidR="00F71019" w:rsidRPr="00A431A0" w:rsidRDefault="00F71019" w:rsidP="00A431A0">
      <w:pPr>
        <w:pStyle w:val="Odstavecseseznamem"/>
        <w:numPr>
          <w:ilvl w:val="0"/>
          <w:numId w:val="3"/>
        </w:numPr>
        <w:tabs>
          <w:tab w:val="left" w:pos="426"/>
        </w:tabs>
        <w:ind w:left="1491" w:hanging="357"/>
        <w:jc w:val="both"/>
      </w:pPr>
      <w:r w:rsidRPr="00A431A0">
        <w:t>j</w:t>
      </w:r>
      <w:r w:rsidR="00A431A0">
        <w:t>ednání</w:t>
      </w:r>
      <w:r w:rsidRPr="00A431A0">
        <w:t>, které může ohrozit či poškodit dobré jméno objednatele</w:t>
      </w:r>
      <w:r w:rsidR="00A431A0">
        <w:t>,</w:t>
      </w:r>
      <w:r w:rsidRPr="00A431A0">
        <w:t xml:space="preserve"> či jiným způsobem</w:t>
      </w:r>
      <w:r w:rsidR="00A431A0" w:rsidRPr="00A431A0">
        <w:t xml:space="preserve"> narušit řádný průběh </w:t>
      </w:r>
      <w:r w:rsidRPr="00A431A0">
        <w:t>kampaně,</w:t>
      </w:r>
    </w:p>
    <w:p w14:paraId="219ACFCC" w14:textId="77EF8DCE" w:rsidR="002525D6" w:rsidRPr="00A431A0" w:rsidRDefault="00A431A0" w:rsidP="00A431A0">
      <w:pPr>
        <w:tabs>
          <w:tab w:val="left" w:pos="426"/>
        </w:tabs>
        <w:jc w:val="both"/>
      </w:pPr>
      <w:r>
        <w:tab/>
      </w:r>
      <w:r w:rsidR="002525D6" w:rsidRPr="00A431A0">
        <w:t>ze strany objednatele:</w:t>
      </w:r>
    </w:p>
    <w:p w14:paraId="4B227B95" w14:textId="09988EF0" w:rsidR="002525D6" w:rsidRPr="008F07A0" w:rsidRDefault="00CE50A8" w:rsidP="00A431A0">
      <w:pPr>
        <w:pStyle w:val="Odstavecseseznamem"/>
        <w:numPr>
          <w:ilvl w:val="0"/>
          <w:numId w:val="3"/>
        </w:numPr>
        <w:tabs>
          <w:tab w:val="left" w:pos="426"/>
        </w:tabs>
        <w:ind w:left="1491" w:hanging="357"/>
        <w:jc w:val="both"/>
      </w:pPr>
      <w:r w:rsidRPr="008F07A0">
        <w:t xml:space="preserve">prodlení s </w:t>
      </w:r>
      <w:r w:rsidR="002525D6" w:rsidRPr="008F07A0">
        <w:t>úhradou jakéhokoli oprávněně vystaveného daňov</w:t>
      </w:r>
      <w:r w:rsidR="00A431A0" w:rsidRPr="008F07A0">
        <w:t xml:space="preserve">ého dokladu </w:t>
      </w:r>
      <w:r w:rsidR="002525D6" w:rsidRPr="008F07A0">
        <w:t xml:space="preserve">delší </w:t>
      </w:r>
      <w:r w:rsidR="0090296C" w:rsidRPr="008F07A0">
        <w:t xml:space="preserve">než </w:t>
      </w:r>
      <w:r w:rsidR="002525D6" w:rsidRPr="008F07A0">
        <w:t>30 dnů.</w:t>
      </w:r>
    </w:p>
    <w:p w14:paraId="71F4DF69" w14:textId="6FD41E54" w:rsidR="00F71019" w:rsidRPr="008F07A0" w:rsidRDefault="00F71019" w:rsidP="00A431A0">
      <w:pPr>
        <w:pStyle w:val="Odstavec-slovan"/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8F07A0">
        <w:rPr>
          <w:rFonts w:ascii="Times New Roman" w:hAnsi="Times New Roman"/>
          <w:sz w:val="24"/>
        </w:rPr>
        <w:t xml:space="preserve">Smluvní strany jsou rovněž oprávněny od této smlouvy odstoupit v případě, že pokyn k zahájení plnění </w:t>
      </w:r>
      <w:r w:rsidR="00A431A0" w:rsidRPr="008F07A0">
        <w:rPr>
          <w:rFonts w:ascii="Times New Roman" w:hAnsi="Times New Roman"/>
          <w:sz w:val="24"/>
        </w:rPr>
        <w:t xml:space="preserve">dle čl. II. odst. 1 této smlouvy </w:t>
      </w:r>
      <w:r w:rsidRPr="008F07A0">
        <w:rPr>
          <w:rFonts w:ascii="Times New Roman" w:hAnsi="Times New Roman"/>
          <w:sz w:val="24"/>
        </w:rPr>
        <w:t xml:space="preserve">nebude učiněn ani do </w:t>
      </w:r>
      <w:r w:rsidR="0089539C" w:rsidRPr="008F07A0">
        <w:rPr>
          <w:rFonts w:ascii="Times New Roman" w:hAnsi="Times New Roman"/>
          <w:b/>
          <w:sz w:val="24"/>
        </w:rPr>
        <w:t>28. 2. 2022</w:t>
      </w:r>
      <w:r w:rsidRPr="008F07A0">
        <w:rPr>
          <w:rFonts w:ascii="Times New Roman" w:hAnsi="Times New Roman"/>
          <w:sz w:val="24"/>
        </w:rPr>
        <w:t>.</w:t>
      </w:r>
    </w:p>
    <w:p w14:paraId="5F4747FC" w14:textId="1628E76D" w:rsidR="0032336C" w:rsidRPr="00F43F00" w:rsidRDefault="00652935" w:rsidP="001A462E">
      <w:pPr>
        <w:pStyle w:val="Odstavec-slovan"/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F43F00">
        <w:rPr>
          <w:rFonts w:ascii="Times New Roman" w:hAnsi="Times New Roman"/>
          <w:sz w:val="24"/>
        </w:rPr>
        <w:t xml:space="preserve">Smluvní strany se dále dohodly, že objednatel je oprávněn </w:t>
      </w:r>
      <w:r w:rsidR="007D707C" w:rsidRPr="00F43F00">
        <w:rPr>
          <w:rFonts w:ascii="Times New Roman" w:hAnsi="Times New Roman"/>
          <w:sz w:val="24"/>
        </w:rPr>
        <w:t xml:space="preserve">odstoupit od této smlouvy </w:t>
      </w:r>
      <w:r w:rsidRPr="00F43F00">
        <w:rPr>
          <w:rFonts w:ascii="Times New Roman" w:hAnsi="Times New Roman"/>
          <w:sz w:val="24"/>
        </w:rPr>
        <w:t>kdykoliv v průběhu insolvenčního řízení zahájeného na majetek poskytovatele.</w:t>
      </w:r>
    </w:p>
    <w:bookmarkEnd w:id="0"/>
    <w:p w14:paraId="49EE0C08" w14:textId="77777777" w:rsidR="0032336C" w:rsidRPr="001A462E" w:rsidRDefault="0032336C" w:rsidP="00340389">
      <w:pPr>
        <w:pStyle w:val="Odstavec-slovan"/>
        <w:numPr>
          <w:ilvl w:val="0"/>
          <w:numId w:val="0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4CDEC1EB" w14:textId="77777777" w:rsidR="0096626D" w:rsidRPr="008F07A0" w:rsidRDefault="0096626D" w:rsidP="00423808">
      <w:pPr>
        <w:spacing w:before="0"/>
        <w:jc w:val="center"/>
        <w:rPr>
          <w:b/>
          <w:szCs w:val="24"/>
        </w:rPr>
      </w:pPr>
      <w:r w:rsidRPr="008F07A0">
        <w:rPr>
          <w:b/>
          <w:szCs w:val="24"/>
        </w:rPr>
        <w:t>Článek X</w:t>
      </w:r>
      <w:r w:rsidR="00D61D1A" w:rsidRPr="008F07A0">
        <w:rPr>
          <w:b/>
          <w:szCs w:val="24"/>
        </w:rPr>
        <w:t>.</w:t>
      </w:r>
    </w:p>
    <w:p w14:paraId="18C23422" w14:textId="77777777" w:rsidR="0096626D" w:rsidRPr="008F07A0" w:rsidRDefault="0096626D" w:rsidP="00423808">
      <w:pPr>
        <w:pStyle w:val="Zhlav"/>
        <w:spacing w:before="0"/>
        <w:jc w:val="center"/>
        <w:rPr>
          <w:b/>
          <w:bCs/>
          <w:szCs w:val="24"/>
        </w:rPr>
      </w:pPr>
      <w:r w:rsidRPr="008F07A0">
        <w:rPr>
          <w:b/>
          <w:bCs/>
          <w:szCs w:val="24"/>
        </w:rPr>
        <w:t xml:space="preserve">Uveřejnění smlouvy a skutečně uhrazené ceny za plnění smlouvy </w:t>
      </w:r>
    </w:p>
    <w:p w14:paraId="6D56B512" w14:textId="77777777" w:rsidR="0096626D" w:rsidRPr="008F07A0" w:rsidRDefault="0096626D" w:rsidP="000E6A62">
      <w:pPr>
        <w:pStyle w:val="Odstavec-slovan"/>
        <w:widowControl w:val="0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F07A0">
        <w:rPr>
          <w:rFonts w:ascii="Times New Roman" w:hAnsi="Times New Roman"/>
          <w:sz w:val="24"/>
        </w:rPr>
        <w:t xml:space="preserve">Poskytovatel si je vědom zákonné povinnosti objednatele uveřejnit na svém profilu tuto </w:t>
      </w:r>
      <w:r w:rsidRPr="008F07A0">
        <w:rPr>
          <w:rFonts w:ascii="Times New Roman" w:hAnsi="Times New Roman"/>
          <w:sz w:val="24"/>
        </w:rPr>
        <w:lastRenderedPageBreak/>
        <w:t xml:space="preserve">smlouvu včetně všech jejích případných změn a dodatků </w:t>
      </w:r>
      <w:r w:rsidRPr="008F07A0">
        <w:rPr>
          <w:rFonts w:ascii="Times New Roman" w:hAnsi="Times New Roman"/>
          <w:bCs/>
          <w:sz w:val="24"/>
        </w:rPr>
        <w:t>a výši skutečně uhrazené ceny za plnění této smlouvy</w:t>
      </w:r>
      <w:r w:rsidRPr="008F07A0">
        <w:rPr>
          <w:rFonts w:ascii="Times New Roman" w:hAnsi="Times New Roman"/>
          <w:sz w:val="24"/>
        </w:rPr>
        <w:t>.</w:t>
      </w:r>
    </w:p>
    <w:p w14:paraId="326D60A3" w14:textId="0A28C2ED" w:rsidR="0096626D" w:rsidRPr="006C7D9E" w:rsidRDefault="0096626D" w:rsidP="000E6A62">
      <w:pPr>
        <w:pStyle w:val="Odstavec-slovan"/>
        <w:widowControl w:val="0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F07A0">
        <w:rPr>
          <w:rFonts w:ascii="Times New Roman" w:hAnsi="Times New Roman"/>
          <w:sz w:val="24"/>
        </w:rPr>
        <w:t>Profilem objednatele je elektronický nástroj, prostřednictvím kterého objednatel, jako veřejný zadavatel dle zákona č. 134/2016 Sb., o zadávání veřejných zakázek (dále jen „ZZVZ“), uveřejňuje informace a dokumenty</w:t>
      </w:r>
      <w:r w:rsidRPr="006C7D9E">
        <w:rPr>
          <w:rFonts w:ascii="Times New Roman" w:hAnsi="Times New Roman"/>
          <w:sz w:val="24"/>
        </w:rPr>
        <w:t xml:space="preserve"> ke svým veřejným zakázkám způsobem, který umožňuje neomezený a přímý dálkový přístup, přičemž profilem objednatele v době uzavření této smlouvy je </w:t>
      </w:r>
      <w:hyperlink r:id="rId9" w:tooltip="https://ezak.cnb.cz/" w:history="1">
        <w:r w:rsidRPr="006C7D9E">
          <w:rPr>
            <w:rStyle w:val="Hypertextovodkaz"/>
            <w:rFonts w:ascii="Times New Roman" w:hAnsi="Times New Roman"/>
            <w:sz w:val="24"/>
          </w:rPr>
          <w:t>https://ezak.c</w:t>
        </w:r>
        <w:bookmarkStart w:id="1" w:name="_Hlt70341319"/>
        <w:bookmarkStart w:id="2" w:name="_Hlt70341320"/>
        <w:r w:rsidRPr="006C7D9E">
          <w:rPr>
            <w:rStyle w:val="Hypertextovodkaz"/>
            <w:rFonts w:ascii="Times New Roman" w:hAnsi="Times New Roman"/>
            <w:sz w:val="24"/>
          </w:rPr>
          <w:t>n</w:t>
        </w:r>
        <w:bookmarkEnd w:id="1"/>
        <w:bookmarkEnd w:id="2"/>
        <w:r w:rsidRPr="006C7D9E">
          <w:rPr>
            <w:rStyle w:val="Hypertextovodkaz"/>
            <w:rFonts w:ascii="Times New Roman" w:hAnsi="Times New Roman"/>
            <w:sz w:val="24"/>
          </w:rPr>
          <w:t>b.cz/</w:t>
        </w:r>
      </w:hyperlink>
      <w:r w:rsidRPr="006C7D9E">
        <w:rPr>
          <w:rFonts w:ascii="Times New Roman" w:hAnsi="Times New Roman"/>
          <w:sz w:val="24"/>
        </w:rPr>
        <w:t>. </w:t>
      </w:r>
    </w:p>
    <w:p w14:paraId="292112AD" w14:textId="478A4AA5" w:rsidR="0096626D" w:rsidRPr="006C7D9E" w:rsidRDefault="0096626D" w:rsidP="000E6A62">
      <w:pPr>
        <w:pStyle w:val="Odstavec-slovan"/>
        <w:widowControl w:val="0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7D9E">
        <w:rPr>
          <w:rFonts w:ascii="Times New Roman" w:hAnsi="Times New Roman"/>
          <w:sz w:val="24"/>
        </w:rPr>
        <w:t xml:space="preserve">Povinnost uveřejňování dle tohoto článku </w:t>
      </w:r>
      <w:r w:rsidR="006C7D9E">
        <w:rPr>
          <w:rFonts w:ascii="Times New Roman" w:hAnsi="Times New Roman"/>
          <w:sz w:val="24"/>
        </w:rPr>
        <w:t xml:space="preserve">smlouvy </w:t>
      </w:r>
      <w:r w:rsidRPr="006C7D9E">
        <w:rPr>
          <w:rFonts w:ascii="Times New Roman" w:hAnsi="Times New Roman"/>
          <w:sz w:val="24"/>
        </w:rPr>
        <w:t>je objednateli uložena § 219 ZZVZ.</w:t>
      </w:r>
    </w:p>
    <w:p w14:paraId="74D638EE" w14:textId="3AB620D5" w:rsidR="0096626D" w:rsidRPr="006C7D9E" w:rsidRDefault="0096626D" w:rsidP="000E6A62">
      <w:pPr>
        <w:pStyle w:val="Odstavec-slovan"/>
        <w:widowControl w:val="0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sz w:val="24"/>
        </w:rPr>
      </w:pPr>
      <w:r w:rsidRPr="006C7D9E">
        <w:rPr>
          <w:rFonts w:ascii="Times New Roman" w:hAnsi="Times New Roman"/>
          <w:sz w:val="24"/>
        </w:rPr>
        <w:t>Uveřejňování bude prováděno dle ZZVZ a příslušného prováděcího předpisu k ZZVZ.</w:t>
      </w:r>
    </w:p>
    <w:p w14:paraId="59530A9B" w14:textId="77777777" w:rsidR="001E369B" w:rsidRPr="00A37480" w:rsidRDefault="001E369B" w:rsidP="00500ADE">
      <w:pPr>
        <w:pStyle w:val="Zkladntext"/>
        <w:spacing w:before="0" w:after="120"/>
        <w:jc w:val="both"/>
        <w:rPr>
          <w:szCs w:val="24"/>
          <w:highlight w:val="yellow"/>
        </w:rPr>
      </w:pPr>
    </w:p>
    <w:p w14:paraId="61CAB7CB" w14:textId="77777777" w:rsidR="00293A31" w:rsidRPr="001E2998" w:rsidRDefault="00293A31" w:rsidP="00610D6A">
      <w:pPr>
        <w:spacing w:before="0"/>
        <w:jc w:val="center"/>
        <w:rPr>
          <w:b/>
          <w:szCs w:val="24"/>
        </w:rPr>
      </w:pPr>
      <w:r w:rsidRPr="001E2998">
        <w:rPr>
          <w:b/>
          <w:szCs w:val="24"/>
        </w:rPr>
        <w:t>Článek X</w:t>
      </w:r>
      <w:r w:rsidR="0096626D" w:rsidRPr="001E2998">
        <w:rPr>
          <w:b/>
          <w:szCs w:val="24"/>
        </w:rPr>
        <w:t>I</w:t>
      </w:r>
      <w:r w:rsidRPr="001E2998">
        <w:rPr>
          <w:b/>
          <w:szCs w:val="24"/>
        </w:rPr>
        <w:t>.</w:t>
      </w:r>
    </w:p>
    <w:p w14:paraId="38F9DEA2" w14:textId="77777777" w:rsidR="00293A31" w:rsidRPr="00E07C50" w:rsidRDefault="00293A31" w:rsidP="00610D6A">
      <w:pPr>
        <w:spacing w:before="0"/>
        <w:jc w:val="center"/>
        <w:rPr>
          <w:b/>
          <w:szCs w:val="24"/>
        </w:rPr>
      </w:pPr>
      <w:r w:rsidRPr="00E07C50">
        <w:rPr>
          <w:b/>
          <w:szCs w:val="24"/>
        </w:rPr>
        <w:t>Závěrečná ustanovení</w:t>
      </w:r>
    </w:p>
    <w:p w14:paraId="64DEB84D" w14:textId="563FDFF4" w:rsidR="005F2E86" w:rsidRPr="00120436" w:rsidRDefault="005F2E86" w:rsidP="000E6A62">
      <w:pPr>
        <w:widowControl w:val="0"/>
        <w:numPr>
          <w:ilvl w:val="0"/>
          <w:numId w:val="12"/>
        </w:numPr>
        <w:tabs>
          <w:tab w:val="clear" w:pos="360"/>
        </w:tabs>
        <w:ind w:left="425" w:hanging="425"/>
        <w:jc w:val="both"/>
        <w:rPr>
          <w:szCs w:val="24"/>
        </w:rPr>
      </w:pPr>
      <w:r w:rsidRPr="00120436">
        <w:rPr>
          <w:szCs w:val="24"/>
        </w:rPr>
        <w:t xml:space="preserve">Smlouva nabývá platnosti a účinnosti dnem </w:t>
      </w:r>
      <w:r w:rsidR="00E07C50" w:rsidRPr="00120436">
        <w:rPr>
          <w:szCs w:val="24"/>
        </w:rPr>
        <w:t xml:space="preserve">jejího </w:t>
      </w:r>
      <w:r w:rsidRPr="00120436">
        <w:rPr>
          <w:szCs w:val="24"/>
        </w:rPr>
        <w:t>podpisu oprávněnými zástupci obou smluvních stran.</w:t>
      </w:r>
    </w:p>
    <w:p w14:paraId="4F515ECD" w14:textId="77777777" w:rsidR="005F2E86" w:rsidRPr="00120436" w:rsidRDefault="005F2E86" w:rsidP="000E6A62">
      <w:pPr>
        <w:widowControl w:val="0"/>
        <w:numPr>
          <w:ilvl w:val="0"/>
          <w:numId w:val="12"/>
        </w:numPr>
        <w:tabs>
          <w:tab w:val="clear" w:pos="360"/>
        </w:tabs>
        <w:ind w:left="425" w:hanging="425"/>
        <w:jc w:val="both"/>
        <w:rPr>
          <w:szCs w:val="24"/>
        </w:rPr>
      </w:pPr>
      <w:r w:rsidRPr="00120436">
        <w:rPr>
          <w:szCs w:val="24"/>
        </w:rPr>
        <w:t>Smlouva může být měněna a doplňována pouze formou písemných vzestupně číslovaných dodatků podepsaných oprávněnými zástupci obou smluvních stran, není-li ve smlouvě uvedeno jinak.</w:t>
      </w:r>
    </w:p>
    <w:p w14:paraId="7FAECFD6" w14:textId="26E31ABC" w:rsidR="005F2E86" w:rsidRPr="00120436" w:rsidRDefault="005F2E86" w:rsidP="000E6A6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szCs w:val="24"/>
        </w:rPr>
      </w:pPr>
      <w:r w:rsidRPr="00120436">
        <w:rPr>
          <w:szCs w:val="24"/>
        </w:rPr>
        <w:t>Závazkov</w:t>
      </w:r>
      <w:r w:rsidR="00E1504A" w:rsidRPr="00120436">
        <w:rPr>
          <w:szCs w:val="24"/>
        </w:rPr>
        <w:t>ý vztah založený touto smlouvou</w:t>
      </w:r>
      <w:r w:rsidRPr="00120436">
        <w:rPr>
          <w:szCs w:val="24"/>
        </w:rPr>
        <w:t xml:space="preserve"> se řídí českým právním řádem, zejména občanským zákoníkem</w:t>
      </w:r>
      <w:r w:rsidR="000769E6" w:rsidRPr="00120436">
        <w:rPr>
          <w:szCs w:val="24"/>
        </w:rPr>
        <w:t xml:space="preserve"> </w:t>
      </w:r>
      <w:r w:rsidR="007121FD" w:rsidRPr="00120436">
        <w:rPr>
          <w:szCs w:val="24"/>
        </w:rPr>
        <w:t xml:space="preserve">a </w:t>
      </w:r>
      <w:r w:rsidR="005F5302" w:rsidRPr="00120436">
        <w:rPr>
          <w:szCs w:val="24"/>
        </w:rPr>
        <w:t xml:space="preserve">zákonem č. </w:t>
      </w:r>
      <w:r w:rsidR="005F5302" w:rsidRPr="00120436">
        <w:t>121/2000 Sb., o právu autorském, o právech souvisejících s právem autorským a o změně některých zákonů (autorský zákon), ve znění pozdějších předpisů</w:t>
      </w:r>
      <w:r w:rsidRPr="00120436">
        <w:rPr>
          <w:szCs w:val="24"/>
        </w:rPr>
        <w:t xml:space="preserve">. </w:t>
      </w:r>
    </w:p>
    <w:p w14:paraId="70683E20" w14:textId="77777777" w:rsidR="005F2E86" w:rsidRPr="00120436" w:rsidRDefault="008275E8" w:rsidP="000E6A62">
      <w:pPr>
        <w:widowControl w:val="0"/>
        <w:numPr>
          <w:ilvl w:val="0"/>
          <w:numId w:val="12"/>
        </w:numPr>
        <w:tabs>
          <w:tab w:val="clear" w:pos="360"/>
        </w:tabs>
        <w:ind w:left="425" w:hanging="425"/>
        <w:jc w:val="both"/>
        <w:rPr>
          <w:szCs w:val="24"/>
        </w:rPr>
      </w:pPr>
      <w:r w:rsidRPr="00120436">
        <w:rPr>
          <w:szCs w:val="24"/>
        </w:rPr>
        <w:t xml:space="preserve">Práva a povinnosti vzniklé z </w:t>
      </w:r>
      <w:r w:rsidR="005F2E86" w:rsidRPr="00120436">
        <w:rPr>
          <w:szCs w:val="24"/>
        </w:rPr>
        <w:t xml:space="preserve">této smlouvy mohou být postoupeny pouze po předchozím písemném souhlasu druhé smluvní strany. Za písemnou formu se </w:t>
      </w:r>
      <w:r w:rsidRPr="00120436">
        <w:rPr>
          <w:szCs w:val="24"/>
        </w:rPr>
        <w:t xml:space="preserve">v tomto případě </w:t>
      </w:r>
      <w:r w:rsidR="005F2E86" w:rsidRPr="00120436">
        <w:rPr>
          <w:szCs w:val="24"/>
        </w:rPr>
        <w:t xml:space="preserve">nepovažuje e-mail či jiné elektronické zprávy. </w:t>
      </w:r>
    </w:p>
    <w:p w14:paraId="6A24355A" w14:textId="77777777" w:rsidR="005F2E86" w:rsidRPr="00120436" w:rsidRDefault="008275E8" w:rsidP="000E6A62">
      <w:pPr>
        <w:widowControl w:val="0"/>
        <w:numPr>
          <w:ilvl w:val="0"/>
          <w:numId w:val="12"/>
        </w:numPr>
        <w:tabs>
          <w:tab w:val="clear" w:pos="360"/>
        </w:tabs>
        <w:ind w:left="425" w:hanging="425"/>
        <w:jc w:val="both"/>
        <w:rPr>
          <w:szCs w:val="24"/>
        </w:rPr>
      </w:pPr>
      <w:r w:rsidRPr="00120436">
        <w:rPr>
          <w:szCs w:val="24"/>
        </w:rPr>
        <w:t xml:space="preserve">Spory vyplývající z </w:t>
      </w:r>
      <w:r w:rsidR="005F2E86" w:rsidRPr="00120436">
        <w:rPr>
          <w:szCs w:val="24"/>
        </w:rPr>
        <w:t>této smlouvy budou řešeny především dohodou smluvních stran. Nebude-li možné dosáhnout dohody, bude spor řešen před místně a věcně příslušným soudem České republiky.</w:t>
      </w:r>
    </w:p>
    <w:p w14:paraId="0A1FB4E9" w14:textId="5BDB7E1E" w:rsidR="005F2E86" w:rsidRPr="00120436" w:rsidRDefault="005F2E86" w:rsidP="000E6A62">
      <w:pPr>
        <w:widowControl w:val="0"/>
        <w:numPr>
          <w:ilvl w:val="0"/>
          <w:numId w:val="12"/>
        </w:numPr>
        <w:tabs>
          <w:tab w:val="clear" w:pos="360"/>
        </w:tabs>
        <w:ind w:left="425" w:hanging="425"/>
        <w:jc w:val="both"/>
        <w:rPr>
          <w:szCs w:val="24"/>
        </w:rPr>
      </w:pPr>
      <w:r w:rsidRPr="00120436">
        <w:rPr>
          <w:szCs w:val="24"/>
        </w:rPr>
        <w:t>Veškerá komunikace mezi smluvními stranami bude probíhat v</w:t>
      </w:r>
      <w:r w:rsidR="00BC3E82" w:rsidRPr="00120436">
        <w:rPr>
          <w:szCs w:val="24"/>
        </w:rPr>
        <w:t> </w:t>
      </w:r>
      <w:r w:rsidRPr="00120436">
        <w:rPr>
          <w:szCs w:val="24"/>
        </w:rPr>
        <w:t>českém</w:t>
      </w:r>
      <w:r w:rsidR="00BC3E82" w:rsidRPr="00120436">
        <w:rPr>
          <w:szCs w:val="24"/>
        </w:rPr>
        <w:t xml:space="preserve"> nebo slovenském</w:t>
      </w:r>
      <w:r w:rsidRPr="00120436">
        <w:rPr>
          <w:szCs w:val="24"/>
        </w:rPr>
        <w:t xml:space="preserve"> jazyce, nebude-li smluvními stranami v konkrétním případě dohodnuto jinak.</w:t>
      </w:r>
    </w:p>
    <w:p w14:paraId="7D6C01BE" w14:textId="393537CB" w:rsidR="005F2E86" w:rsidRPr="00120436" w:rsidRDefault="005F2E86" w:rsidP="000E6A6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szCs w:val="24"/>
        </w:rPr>
      </w:pPr>
      <w:r w:rsidRPr="00120436">
        <w:rPr>
          <w:szCs w:val="24"/>
        </w:rPr>
        <w:t>Smlouva je vyh</w:t>
      </w:r>
      <w:r w:rsidR="00120436" w:rsidRPr="00120436">
        <w:rPr>
          <w:szCs w:val="24"/>
        </w:rPr>
        <w:t xml:space="preserve">otovena ve třech stejnopisech s </w:t>
      </w:r>
      <w:r w:rsidRPr="00120436">
        <w:rPr>
          <w:szCs w:val="24"/>
        </w:rPr>
        <w:t>platn</w:t>
      </w:r>
      <w:r w:rsidR="008275E8" w:rsidRPr="00120436">
        <w:rPr>
          <w:szCs w:val="24"/>
        </w:rPr>
        <w:t>ost</w:t>
      </w:r>
      <w:r w:rsidR="00120436" w:rsidRPr="00120436">
        <w:rPr>
          <w:szCs w:val="24"/>
        </w:rPr>
        <w:t xml:space="preserve">í originálu, z </w:t>
      </w:r>
      <w:r w:rsidR="008275E8" w:rsidRPr="00120436">
        <w:rPr>
          <w:szCs w:val="24"/>
        </w:rPr>
        <w:t>nichž objednatel obdrží dva a poskytovatel</w:t>
      </w:r>
      <w:r w:rsidRPr="00120436">
        <w:rPr>
          <w:szCs w:val="24"/>
        </w:rPr>
        <w:t xml:space="preserve"> jeden stejnopis.</w:t>
      </w:r>
    </w:p>
    <w:p w14:paraId="338BD195" w14:textId="77777777" w:rsidR="00293A31" w:rsidRPr="00A37480" w:rsidRDefault="00293A31">
      <w:pPr>
        <w:tabs>
          <w:tab w:val="left" w:pos="284"/>
          <w:tab w:val="left" w:pos="630"/>
        </w:tabs>
        <w:spacing w:before="0"/>
        <w:rPr>
          <w:highlight w:val="yellow"/>
          <w:u w:val="single"/>
        </w:rPr>
      </w:pPr>
    </w:p>
    <w:p w14:paraId="15F408D7" w14:textId="105A2C1B" w:rsidR="002525D6" w:rsidRPr="0058161D" w:rsidRDefault="00293A31" w:rsidP="00D431FA">
      <w:pPr>
        <w:tabs>
          <w:tab w:val="left" w:pos="284"/>
          <w:tab w:val="left" w:pos="630"/>
        </w:tabs>
        <w:spacing w:before="0"/>
        <w:ind w:left="1418" w:hanging="1418"/>
        <w:jc w:val="both"/>
      </w:pPr>
      <w:r w:rsidRPr="0058161D">
        <w:rPr>
          <w:b/>
          <w:u w:val="single"/>
        </w:rPr>
        <w:t>Přílohy:</w:t>
      </w:r>
      <w:r w:rsidR="00535A15" w:rsidRPr="0058161D">
        <w:tab/>
      </w:r>
      <w:r w:rsidR="004D76CB" w:rsidRPr="0058161D">
        <w:t>č. 1 – Mediální plán</w:t>
      </w:r>
      <w:r w:rsidR="00634DFE" w:rsidRPr="0058161D">
        <w:t xml:space="preserve"> </w:t>
      </w:r>
      <w:r w:rsidR="00556573" w:rsidRPr="00D5314F">
        <w:rPr>
          <w:b/>
          <w:i/>
          <w:highlight w:val="cyan"/>
        </w:rPr>
        <w:t>(</w:t>
      </w:r>
      <w:r w:rsidR="00253BFA">
        <w:rPr>
          <w:b/>
          <w:i/>
          <w:highlight w:val="cyan"/>
        </w:rPr>
        <w:t xml:space="preserve">oceněný Mediální plán </w:t>
      </w:r>
      <w:r w:rsidR="00556573" w:rsidRPr="00D5314F">
        <w:rPr>
          <w:b/>
          <w:i/>
          <w:highlight w:val="cyan"/>
        </w:rPr>
        <w:t>bude d</w:t>
      </w:r>
      <w:r w:rsidR="001748A9" w:rsidRPr="00D5314F">
        <w:rPr>
          <w:b/>
          <w:i/>
          <w:highlight w:val="cyan"/>
        </w:rPr>
        <w:t xml:space="preserve">oplněn před uzavřením smlouvy z </w:t>
      </w:r>
      <w:r w:rsidR="00556573" w:rsidRPr="00D5314F">
        <w:rPr>
          <w:b/>
          <w:i/>
          <w:highlight w:val="cyan"/>
        </w:rPr>
        <w:t>nabídky vybraného dodavatele)</w:t>
      </w:r>
    </w:p>
    <w:p w14:paraId="0ABCC055" w14:textId="06F9ACBC" w:rsidR="000836CE" w:rsidRPr="0058161D" w:rsidRDefault="006237D1" w:rsidP="00D431FA">
      <w:pPr>
        <w:tabs>
          <w:tab w:val="left" w:pos="284"/>
          <w:tab w:val="left" w:pos="630"/>
        </w:tabs>
        <w:spacing w:before="0"/>
        <w:ind w:left="1418"/>
        <w:jc w:val="both"/>
      </w:pPr>
      <w:r w:rsidRPr="0058161D">
        <w:tab/>
        <w:t>č.</w:t>
      </w:r>
      <w:r w:rsidR="00855DDC" w:rsidRPr="0058161D">
        <w:t xml:space="preserve"> </w:t>
      </w:r>
      <w:r w:rsidRPr="0058161D">
        <w:t>2</w:t>
      </w:r>
      <w:r w:rsidR="002525D6" w:rsidRPr="0058161D">
        <w:t xml:space="preserve"> – </w:t>
      </w:r>
      <w:r w:rsidR="00A777A3" w:rsidRPr="0058161D">
        <w:t>Black</w:t>
      </w:r>
      <w:r w:rsidR="000836CE" w:rsidRPr="0058161D">
        <w:t>list</w:t>
      </w:r>
      <w:r w:rsidR="00CE3A68">
        <w:t>ované</w:t>
      </w:r>
      <w:r w:rsidR="000836CE" w:rsidRPr="0058161D">
        <w:t xml:space="preserve"> domén</w:t>
      </w:r>
      <w:r w:rsidR="00CE3A68">
        <w:t>y</w:t>
      </w:r>
      <w:r w:rsidR="005F0F44" w:rsidRPr="0058161D">
        <w:t xml:space="preserve"> (volně připojená příloha)</w:t>
      </w:r>
    </w:p>
    <w:p w14:paraId="7E189AF2" w14:textId="3490987F" w:rsidR="000F66BC" w:rsidRPr="00A37480" w:rsidRDefault="000F66BC" w:rsidP="00092D73">
      <w:pPr>
        <w:tabs>
          <w:tab w:val="left" w:pos="284"/>
          <w:tab w:val="left" w:pos="630"/>
        </w:tabs>
        <w:spacing w:before="0"/>
        <w:jc w:val="both"/>
        <w:rPr>
          <w:highlight w:val="yellow"/>
        </w:rPr>
      </w:pPr>
    </w:p>
    <w:p w14:paraId="10FD251C" w14:textId="77777777" w:rsidR="00293A31" w:rsidRPr="00A37480" w:rsidRDefault="007045E5" w:rsidP="00BE3085">
      <w:pPr>
        <w:tabs>
          <w:tab w:val="left" w:pos="284"/>
          <w:tab w:val="left" w:pos="630"/>
        </w:tabs>
        <w:spacing w:before="0"/>
      </w:pPr>
      <w:r w:rsidRPr="00A37480">
        <w:t>V Praze dne: ………</w:t>
      </w:r>
      <w:r w:rsidR="00EB478C" w:rsidRPr="00A37480">
        <w:t>…..</w:t>
      </w:r>
      <w:r w:rsidRPr="00A37480">
        <w:t xml:space="preserve"> 20</w:t>
      </w:r>
      <w:r w:rsidR="00285776" w:rsidRPr="00A37480">
        <w:t>21</w:t>
      </w:r>
      <w:r w:rsidR="00BE3085" w:rsidRPr="00A37480">
        <w:tab/>
      </w:r>
      <w:r w:rsidR="00BE3085" w:rsidRPr="00A37480">
        <w:tab/>
      </w:r>
      <w:r w:rsidR="00BE3085" w:rsidRPr="00A37480">
        <w:tab/>
      </w:r>
      <w:r w:rsidRPr="00A37480">
        <w:t>V</w:t>
      </w:r>
      <w:r w:rsidR="00BE3085" w:rsidRPr="00A37480">
        <w:t> …………..</w:t>
      </w:r>
      <w:r w:rsidRPr="00A37480">
        <w:t xml:space="preserve"> dne: </w:t>
      </w:r>
      <w:r w:rsidR="00BE3085" w:rsidRPr="00A37480">
        <w:t>…………..</w:t>
      </w:r>
      <w:r w:rsidRPr="00A37480">
        <w:t xml:space="preserve"> 20</w:t>
      </w:r>
      <w:r w:rsidR="00285776" w:rsidRPr="00A37480">
        <w:t>21</w:t>
      </w:r>
    </w:p>
    <w:p w14:paraId="5A856BED" w14:textId="77777777" w:rsidR="00701AF9" w:rsidRPr="00A37480" w:rsidRDefault="00701AF9" w:rsidP="00BE3085">
      <w:pPr>
        <w:tabs>
          <w:tab w:val="left" w:pos="284"/>
          <w:tab w:val="left" w:pos="630"/>
        </w:tabs>
        <w:spacing w:before="0"/>
      </w:pPr>
    </w:p>
    <w:p w14:paraId="4B8A4B3F" w14:textId="77777777" w:rsidR="00293A31" w:rsidRPr="00A37480" w:rsidRDefault="00BE3085" w:rsidP="00701AF9">
      <w:pPr>
        <w:tabs>
          <w:tab w:val="left" w:pos="284"/>
          <w:tab w:val="left" w:pos="630"/>
        </w:tabs>
        <w:spacing w:before="0"/>
        <w:jc w:val="both"/>
      </w:pPr>
      <w:r w:rsidRPr="00A37480">
        <w:t>Za objednatele:</w:t>
      </w:r>
      <w:r w:rsidRPr="00A37480">
        <w:tab/>
      </w:r>
      <w:r w:rsidRPr="00A37480">
        <w:tab/>
      </w:r>
      <w:r w:rsidRPr="00A37480">
        <w:tab/>
      </w:r>
      <w:r w:rsidRPr="00A37480">
        <w:tab/>
      </w:r>
      <w:r w:rsidRPr="00A37480">
        <w:tab/>
      </w:r>
      <w:r w:rsidR="00293A31" w:rsidRPr="00A37480">
        <w:t xml:space="preserve">Za </w:t>
      </w:r>
      <w:r w:rsidR="00452074" w:rsidRPr="00A37480">
        <w:t>poskytovatel</w:t>
      </w:r>
      <w:r w:rsidR="00293A31" w:rsidRPr="00A37480">
        <w:t>e:</w:t>
      </w:r>
    </w:p>
    <w:p w14:paraId="13759C29" w14:textId="77777777" w:rsidR="00ED35D4" w:rsidRPr="00A37480" w:rsidRDefault="00ED35D4">
      <w:pPr>
        <w:tabs>
          <w:tab w:val="left" w:pos="284"/>
          <w:tab w:val="left" w:pos="630"/>
        </w:tabs>
        <w:spacing w:before="0"/>
        <w:jc w:val="both"/>
      </w:pPr>
    </w:p>
    <w:p w14:paraId="0B243389" w14:textId="1021E256" w:rsidR="00A37480" w:rsidRDefault="00A37480">
      <w:pPr>
        <w:tabs>
          <w:tab w:val="left" w:pos="284"/>
          <w:tab w:val="left" w:pos="630"/>
        </w:tabs>
        <w:spacing w:before="0"/>
        <w:jc w:val="both"/>
      </w:pPr>
    </w:p>
    <w:p w14:paraId="7EF4AE18" w14:textId="77777777" w:rsidR="0072281C" w:rsidRPr="00A37480" w:rsidRDefault="0072281C">
      <w:pPr>
        <w:tabs>
          <w:tab w:val="left" w:pos="284"/>
          <w:tab w:val="left" w:pos="630"/>
        </w:tabs>
        <w:spacing w:before="0"/>
        <w:jc w:val="both"/>
      </w:pPr>
    </w:p>
    <w:p w14:paraId="30828A53" w14:textId="77777777" w:rsidR="00F725B4" w:rsidRPr="00A37480" w:rsidRDefault="00F725B4" w:rsidP="00F725B4">
      <w:pPr>
        <w:pStyle w:val="BodyText31"/>
        <w:tabs>
          <w:tab w:val="clear" w:pos="426"/>
          <w:tab w:val="left" w:pos="284"/>
          <w:tab w:val="left" w:pos="630"/>
        </w:tabs>
        <w:spacing w:before="0" w:after="0"/>
      </w:pPr>
      <w:r w:rsidRPr="00A37480">
        <w:t>………………………</w:t>
      </w:r>
      <w:r w:rsidR="007E3E1F" w:rsidRPr="00A37480">
        <w:t>…….</w:t>
      </w:r>
      <w:r w:rsidR="007E3E1F" w:rsidRPr="00A37480">
        <w:tab/>
      </w:r>
      <w:r w:rsidR="007E3E1F" w:rsidRPr="00A37480">
        <w:tab/>
      </w:r>
      <w:r w:rsidR="007E3E1F" w:rsidRPr="00A37480">
        <w:tab/>
      </w:r>
      <w:r w:rsidR="007E3E1F" w:rsidRPr="00A37480">
        <w:tab/>
      </w:r>
      <w:r w:rsidRPr="00A37480">
        <w:t>………………………………</w:t>
      </w:r>
      <w:r w:rsidR="00844237" w:rsidRPr="00A37480">
        <w:t>…...</w:t>
      </w:r>
    </w:p>
    <w:p w14:paraId="1B015943" w14:textId="77777777" w:rsidR="004C40E7" w:rsidRPr="00A37480" w:rsidRDefault="006E37CB" w:rsidP="00990B34">
      <w:pPr>
        <w:tabs>
          <w:tab w:val="left" w:pos="284"/>
          <w:tab w:val="left" w:pos="630"/>
        </w:tabs>
        <w:spacing w:before="0"/>
        <w:jc w:val="both"/>
        <w:rPr>
          <w:b/>
          <w:i/>
        </w:rPr>
      </w:pPr>
      <w:r w:rsidRPr="00A37480">
        <w:t>Ing. Jana Báčová, CIA</w:t>
      </w:r>
      <w:r w:rsidR="007E3E1F" w:rsidRPr="00A37480">
        <w:tab/>
      </w:r>
      <w:r w:rsidR="007E3E1F" w:rsidRPr="00A37480">
        <w:tab/>
      </w:r>
      <w:r w:rsidR="007E3E1F" w:rsidRPr="00A37480">
        <w:tab/>
      </w:r>
      <w:r w:rsidR="007E3E1F" w:rsidRPr="00A37480">
        <w:tab/>
      </w:r>
      <w:r w:rsidR="009A3377" w:rsidRPr="00A37480">
        <w:rPr>
          <w:b/>
          <w:i/>
          <w:highlight w:val="yellow"/>
        </w:rPr>
        <w:t xml:space="preserve">(doplní </w:t>
      </w:r>
      <w:r w:rsidR="00ED35D4" w:rsidRPr="00A37480">
        <w:rPr>
          <w:b/>
          <w:i/>
          <w:highlight w:val="yellow"/>
        </w:rPr>
        <w:t>dodavatel</w:t>
      </w:r>
      <w:r w:rsidR="009A3377" w:rsidRPr="00A37480">
        <w:rPr>
          <w:b/>
          <w:i/>
          <w:highlight w:val="yellow"/>
        </w:rPr>
        <w:t>)</w:t>
      </w:r>
    </w:p>
    <w:p w14:paraId="1DCA2147" w14:textId="77777777" w:rsidR="004C40E7" w:rsidRPr="00A37480" w:rsidRDefault="006A6D97" w:rsidP="00990B34">
      <w:pPr>
        <w:tabs>
          <w:tab w:val="left" w:pos="284"/>
          <w:tab w:val="left" w:pos="630"/>
        </w:tabs>
        <w:spacing w:before="0"/>
        <w:jc w:val="both"/>
      </w:pPr>
      <w:r w:rsidRPr="00A37480">
        <w:t>ředitel</w:t>
      </w:r>
      <w:r w:rsidR="00214EDA" w:rsidRPr="00A37480">
        <w:t>ka</w:t>
      </w:r>
      <w:r w:rsidRPr="00A37480">
        <w:t xml:space="preserve"> sekce kancelář</w:t>
      </w:r>
      <w:r w:rsidR="006E37CB" w:rsidRPr="00A37480">
        <w:tab/>
      </w:r>
      <w:r w:rsidR="006E37CB" w:rsidRPr="00A37480">
        <w:tab/>
      </w:r>
      <w:r w:rsidR="006E37CB" w:rsidRPr="00A37480">
        <w:tab/>
      </w:r>
      <w:r w:rsidR="006E37CB" w:rsidRPr="00A37480">
        <w:tab/>
      </w:r>
      <w:r w:rsidR="006E37CB" w:rsidRPr="00A37480">
        <w:tab/>
      </w:r>
    </w:p>
    <w:p w14:paraId="6E6B74A3" w14:textId="433282E7" w:rsidR="00CE1861" w:rsidRDefault="00CE1861" w:rsidP="00F725B4">
      <w:pPr>
        <w:tabs>
          <w:tab w:val="left" w:pos="284"/>
          <w:tab w:val="left" w:pos="630"/>
        </w:tabs>
        <w:spacing w:before="0"/>
        <w:jc w:val="both"/>
      </w:pPr>
    </w:p>
    <w:p w14:paraId="03D4A15A" w14:textId="77777777" w:rsidR="0072281C" w:rsidRDefault="0072281C" w:rsidP="00F725B4">
      <w:pPr>
        <w:tabs>
          <w:tab w:val="left" w:pos="284"/>
          <w:tab w:val="left" w:pos="630"/>
        </w:tabs>
        <w:spacing w:before="0"/>
        <w:jc w:val="both"/>
      </w:pPr>
    </w:p>
    <w:p w14:paraId="19C7E049" w14:textId="332FBF0C" w:rsidR="0097004C" w:rsidRPr="00A37480" w:rsidRDefault="0097004C" w:rsidP="00F725B4">
      <w:pPr>
        <w:tabs>
          <w:tab w:val="left" w:pos="284"/>
          <w:tab w:val="left" w:pos="630"/>
        </w:tabs>
        <w:spacing w:before="0"/>
        <w:jc w:val="both"/>
      </w:pPr>
    </w:p>
    <w:p w14:paraId="23F42138" w14:textId="77777777" w:rsidR="00F725B4" w:rsidRPr="00A37480" w:rsidRDefault="00F725B4" w:rsidP="00F725B4">
      <w:pPr>
        <w:tabs>
          <w:tab w:val="left" w:pos="284"/>
          <w:tab w:val="left" w:pos="630"/>
        </w:tabs>
        <w:spacing w:before="0"/>
        <w:jc w:val="both"/>
      </w:pPr>
      <w:r w:rsidRPr="00A37480">
        <w:t>…………………………….</w:t>
      </w:r>
      <w:r w:rsidR="00785BFA" w:rsidRPr="00A37480">
        <w:tab/>
      </w:r>
      <w:r w:rsidR="00785BFA" w:rsidRPr="00A37480">
        <w:tab/>
      </w:r>
      <w:r w:rsidR="00785BFA" w:rsidRPr="00A37480">
        <w:tab/>
      </w:r>
      <w:r w:rsidR="00785BFA" w:rsidRPr="00A37480">
        <w:tab/>
      </w:r>
      <w:r w:rsidR="00785BFA" w:rsidRPr="00A37480">
        <w:tab/>
      </w:r>
    </w:p>
    <w:p w14:paraId="67AB2CDF" w14:textId="77777777" w:rsidR="00F725B4" w:rsidRPr="00A37480" w:rsidRDefault="00F725B4" w:rsidP="00F725B4">
      <w:pPr>
        <w:tabs>
          <w:tab w:val="left" w:pos="284"/>
          <w:tab w:val="left" w:pos="630"/>
        </w:tabs>
        <w:spacing w:before="0"/>
        <w:jc w:val="both"/>
      </w:pPr>
      <w:r w:rsidRPr="00A37480">
        <w:t>Ing. Zdeněk Virius</w:t>
      </w:r>
      <w:r w:rsidR="00785BFA" w:rsidRPr="00A37480">
        <w:tab/>
      </w:r>
      <w:r w:rsidR="00785BFA" w:rsidRPr="00A37480">
        <w:tab/>
      </w:r>
      <w:r w:rsidR="00785BFA" w:rsidRPr="00A37480">
        <w:tab/>
      </w:r>
      <w:r w:rsidR="00785BFA" w:rsidRPr="00A37480">
        <w:tab/>
      </w:r>
      <w:r w:rsidR="00785BFA" w:rsidRPr="00A37480">
        <w:tab/>
      </w:r>
      <w:r w:rsidR="00785BFA" w:rsidRPr="00A37480">
        <w:tab/>
      </w:r>
    </w:p>
    <w:p w14:paraId="727FB6A8" w14:textId="33644ED0" w:rsidR="00FE26B4" w:rsidRPr="00660059" w:rsidRDefault="00984A57" w:rsidP="00C87E89">
      <w:pPr>
        <w:spacing w:before="0"/>
      </w:pPr>
      <w:r w:rsidRPr="00A37480">
        <w:t>ředitel sekce spr</w:t>
      </w:r>
      <w:r w:rsidR="008125C5" w:rsidRPr="00A37480">
        <w:t>ávní</w:t>
      </w:r>
    </w:p>
    <w:sectPr w:rsidR="00FE26B4" w:rsidRPr="00660059" w:rsidSect="00216E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E481" w14:textId="77777777" w:rsidR="006912E9" w:rsidRDefault="006912E9">
      <w:r>
        <w:separator/>
      </w:r>
    </w:p>
  </w:endnote>
  <w:endnote w:type="continuationSeparator" w:id="0">
    <w:p w14:paraId="12999081" w14:textId="77777777" w:rsidR="006912E9" w:rsidRDefault="006912E9">
      <w:r>
        <w:continuationSeparator/>
      </w:r>
    </w:p>
  </w:endnote>
  <w:endnote w:type="continuationNotice" w:id="1">
    <w:p w14:paraId="2047B95C" w14:textId="77777777" w:rsidR="006912E9" w:rsidRDefault="006912E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D6BA" w14:textId="0B4E2E28" w:rsidR="007517A2" w:rsidRPr="00A21F29" w:rsidRDefault="007517A2">
    <w:pPr>
      <w:pStyle w:val="Zpat"/>
      <w:jc w:val="center"/>
      <w:rPr>
        <w:sz w:val="16"/>
        <w:szCs w:val="16"/>
      </w:rPr>
    </w:pPr>
    <w:r w:rsidRPr="00A21F29">
      <w:rPr>
        <w:rStyle w:val="slostrnky"/>
        <w:sz w:val="16"/>
        <w:szCs w:val="16"/>
      </w:rPr>
      <w:fldChar w:fldCharType="begin"/>
    </w:r>
    <w:r w:rsidRPr="00A21F29">
      <w:rPr>
        <w:rStyle w:val="slostrnky"/>
        <w:sz w:val="16"/>
        <w:szCs w:val="16"/>
      </w:rPr>
      <w:instrText xml:space="preserve"> PAGE </w:instrText>
    </w:r>
    <w:r w:rsidRPr="00A21F29">
      <w:rPr>
        <w:rStyle w:val="slostrnky"/>
        <w:sz w:val="16"/>
        <w:szCs w:val="16"/>
      </w:rPr>
      <w:fldChar w:fldCharType="separate"/>
    </w:r>
    <w:r w:rsidR="00D9410C">
      <w:rPr>
        <w:rStyle w:val="slostrnky"/>
        <w:noProof/>
        <w:sz w:val="16"/>
        <w:szCs w:val="16"/>
      </w:rPr>
      <w:t>2</w:t>
    </w:r>
    <w:r w:rsidRPr="00A21F29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68A6" w14:textId="77777777" w:rsidR="006912E9" w:rsidRDefault="006912E9">
      <w:r>
        <w:separator/>
      </w:r>
    </w:p>
  </w:footnote>
  <w:footnote w:type="continuationSeparator" w:id="0">
    <w:p w14:paraId="6C02240B" w14:textId="77777777" w:rsidR="006912E9" w:rsidRDefault="006912E9">
      <w:r>
        <w:continuationSeparator/>
      </w:r>
    </w:p>
  </w:footnote>
  <w:footnote w:type="continuationNotice" w:id="1">
    <w:p w14:paraId="58C05A1F" w14:textId="77777777" w:rsidR="006912E9" w:rsidRDefault="006912E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3842" w14:textId="43D4CA33" w:rsidR="007517A2" w:rsidRPr="00832E46" w:rsidRDefault="007517A2">
    <w:pPr>
      <w:pStyle w:val="Zhlav"/>
      <w:rPr>
        <w:i/>
        <w:sz w:val="18"/>
        <w:szCs w:val="18"/>
      </w:rPr>
    </w:pPr>
    <w:r w:rsidRPr="00832E46">
      <w:rPr>
        <w:i/>
        <w:sz w:val="18"/>
        <w:szCs w:val="18"/>
      </w:rPr>
      <w:t xml:space="preserve">Evidenční číslo smlouvy ČNB: </w:t>
    </w:r>
    <w:r w:rsidR="003178DB" w:rsidRPr="007C6FF9">
      <w:rPr>
        <w:i/>
        <w:sz w:val="18"/>
        <w:szCs w:val="18"/>
      </w:rPr>
      <w:t>92-</w:t>
    </w:r>
    <w:r w:rsidR="007C6FF9" w:rsidRPr="007C6FF9">
      <w:rPr>
        <w:i/>
        <w:sz w:val="18"/>
        <w:szCs w:val="18"/>
      </w:rPr>
      <w:t>279</w:t>
    </w:r>
    <w:r w:rsidR="00DD7598" w:rsidRPr="007C6FF9">
      <w:rPr>
        <w:i/>
        <w:sz w:val="18"/>
        <w:szCs w:val="18"/>
      </w:rPr>
      <w:t>-</w:t>
    </w:r>
    <w:r w:rsidR="00645E24" w:rsidRPr="007C6FF9">
      <w:rPr>
        <w:i/>
        <w:sz w:val="18"/>
        <w:szCs w:val="18"/>
      </w:rPr>
      <w:t>21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DD7598">
      <w:rPr>
        <w:i/>
        <w:sz w:val="18"/>
        <w:szCs w:val="18"/>
      </w:rPr>
      <w:tab/>
    </w:r>
    <w:r w:rsidR="00DD7598">
      <w:rPr>
        <w:i/>
        <w:sz w:val="18"/>
        <w:szCs w:val="18"/>
      </w:rPr>
      <w:tab/>
    </w:r>
    <w:r w:rsidR="00DD7598">
      <w:rPr>
        <w:i/>
        <w:sz w:val="18"/>
        <w:szCs w:val="18"/>
      </w:rPr>
      <w:tab/>
    </w:r>
    <w:r w:rsidR="00A74E19">
      <w:rPr>
        <w:sz w:val="18"/>
        <w:szCs w:val="18"/>
      </w:rPr>
      <w:t>Příloha č. 1 ZD</w:t>
    </w:r>
    <w:r w:rsidRPr="007C7AE6">
      <w:rPr>
        <w:sz w:val="18"/>
        <w:szCs w:val="18"/>
      </w:rPr>
      <w:tab/>
    </w:r>
    <w:r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F4C596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000000"/>
        <w:sz w:val="24"/>
      </w:rPr>
    </w:lvl>
  </w:abstractNum>
  <w:abstractNum w:abstractNumId="2" w15:restartNumberingAfterBreak="0">
    <w:nsid w:val="00000006"/>
    <w:multiLevelType w:val="multilevel"/>
    <w:tmpl w:val="5854F80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2CB8FEA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auto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549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655036"/>
    <w:multiLevelType w:val="multilevel"/>
    <w:tmpl w:val="6114A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10"/>
        </w:tabs>
        <w:ind w:left="3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205"/>
        </w:tabs>
        <w:ind w:left="5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060"/>
        </w:tabs>
        <w:ind w:left="7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55"/>
        </w:tabs>
        <w:ind w:left="8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10"/>
        </w:tabs>
        <w:ind w:left="10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05"/>
        </w:tabs>
        <w:ind w:left="1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760"/>
        </w:tabs>
        <w:ind w:left="13760" w:hanging="1800"/>
      </w:pPr>
      <w:rPr>
        <w:rFonts w:hint="default"/>
      </w:rPr>
    </w:lvl>
  </w:abstractNum>
  <w:abstractNum w:abstractNumId="6" w15:restartNumberingAfterBreak="0">
    <w:nsid w:val="16D4718D"/>
    <w:multiLevelType w:val="hybridMultilevel"/>
    <w:tmpl w:val="76C27AA0"/>
    <w:lvl w:ilvl="0" w:tplc="EF843A30">
      <w:start w:val="1"/>
      <w:numFmt w:val="lowerLetter"/>
      <w:lvlText w:val="%1)"/>
      <w:lvlJc w:val="left"/>
      <w:pPr>
        <w:ind w:left="989" w:hanging="705"/>
      </w:pPr>
      <w:rPr>
        <w:rFonts w:hint="default"/>
      </w:rPr>
    </w:lvl>
    <w:lvl w:ilvl="1" w:tplc="AF468A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8F4AEC"/>
    <w:multiLevelType w:val="multilevel"/>
    <w:tmpl w:val="56346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FE58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7A4188"/>
    <w:multiLevelType w:val="hybridMultilevel"/>
    <w:tmpl w:val="8CB807F0"/>
    <w:lvl w:ilvl="0" w:tplc="33188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5911"/>
    <w:multiLevelType w:val="hybridMultilevel"/>
    <w:tmpl w:val="60004756"/>
    <w:lvl w:ilvl="0" w:tplc="331887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576E79"/>
    <w:multiLevelType w:val="hybridMultilevel"/>
    <w:tmpl w:val="D0EA5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4FD0"/>
    <w:multiLevelType w:val="hybridMultilevel"/>
    <w:tmpl w:val="201C3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E5"/>
    <w:multiLevelType w:val="hybridMultilevel"/>
    <w:tmpl w:val="D0EA5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7D26965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EF1332"/>
    <w:multiLevelType w:val="multilevel"/>
    <w:tmpl w:val="6958E8B4"/>
    <w:lvl w:ilvl="0">
      <w:start w:val="160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39FA7B55"/>
    <w:multiLevelType w:val="singleLevel"/>
    <w:tmpl w:val="EE389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43C52252"/>
    <w:multiLevelType w:val="hybridMultilevel"/>
    <w:tmpl w:val="949CC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2D6D"/>
    <w:multiLevelType w:val="hybridMultilevel"/>
    <w:tmpl w:val="C2E8B740"/>
    <w:lvl w:ilvl="0" w:tplc="A864A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90D016" w:tentative="1">
      <w:start w:val="1"/>
      <w:numFmt w:val="lowerLetter"/>
      <w:lvlText w:val="%2."/>
      <w:lvlJc w:val="left"/>
      <w:pPr>
        <w:ind w:left="1440" w:hanging="360"/>
      </w:pPr>
    </w:lvl>
    <w:lvl w:ilvl="2" w:tplc="908AAB9C" w:tentative="1">
      <w:start w:val="1"/>
      <w:numFmt w:val="lowerRoman"/>
      <w:lvlText w:val="%3."/>
      <w:lvlJc w:val="right"/>
      <w:pPr>
        <w:ind w:left="2160" w:hanging="180"/>
      </w:pPr>
    </w:lvl>
    <w:lvl w:ilvl="3" w:tplc="FE20C670" w:tentative="1">
      <w:start w:val="1"/>
      <w:numFmt w:val="decimal"/>
      <w:lvlText w:val="%4."/>
      <w:lvlJc w:val="left"/>
      <w:pPr>
        <w:ind w:left="2880" w:hanging="360"/>
      </w:pPr>
    </w:lvl>
    <w:lvl w:ilvl="4" w:tplc="52088302" w:tentative="1">
      <w:start w:val="1"/>
      <w:numFmt w:val="lowerLetter"/>
      <w:lvlText w:val="%5."/>
      <w:lvlJc w:val="left"/>
      <w:pPr>
        <w:ind w:left="3600" w:hanging="360"/>
      </w:pPr>
    </w:lvl>
    <w:lvl w:ilvl="5" w:tplc="7146ECEA" w:tentative="1">
      <w:start w:val="1"/>
      <w:numFmt w:val="lowerRoman"/>
      <w:lvlText w:val="%6."/>
      <w:lvlJc w:val="right"/>
      <w:pPr>
        <w:ind w:left="4320" w:hanging="180"/>
      </w:pPr>
    </w:lvl>
    <w:lvl w:ilvl="6" w:tplc="8D1AA194" w:tentative="1">
      <w:start w:val="1"/>
      <w:numFmt w:val="decimal"/>
      <w:lvlText w:val="%7."/>
      <w:lvlJc w:val="left"/>
      <w:pPr>
        <w:ind w:left="5040" w:hanging="360"/>
      </w:pPr>
    </w:lvl>
    <w:lvl w:ilvl="7" w:tplc="5D866018" w:tentative="1">
      <w:start w:val="1"/>
      <w:numFmt w:val="lowerLetter"/>
      <w:lvlText w:val="%8."/>
      <w:lvlJc w:val="left"/>
      <w:pPr>
        <w:ind w:left="5760" w:hanging="360"/>
      </w:pPr>
    </w:lvl>
    <w:lvl w:ilvl="8" w:tplc="FE966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55E7C"/>
    <w:multiLevelType w:val="multilevel"/>
    <w:tmpl w:val="6114A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10"/>
        </w:tabs>
        <w:ind w:left="3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205"/>
        </w:tabs>
        <w:ind w:left="5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060"/>
        </w:tabs>
        <w:ind w:left="7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55"/>
        </w:tabs>
        <w:ind w:left="8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10"/>
        </w:tabs>
        <w:ind w:left="10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05"/>
        </w:tabs>
        <w:ind w:left="1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760"/>
        </w:tabs>
        <w:ind w:left="13760" w:hanging="1800"/>
      </w:pPr>
      <w:rPr>
        <w:rFonts w:hint="default"/>
      </w:rPr>
    </w:lvl>
  </w:abstractNum>
  <w:abstractNum w:abstractNumId="20" w15:restartNumberingAfterBreak="0">
    <w:nsid w:val="552E08C8"/>
    <w:multiLevelType w:val="multilevel"/>
    <w:tmpl w:val="1EC27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10"/>
        </w:tabs>
        <w:ind w:left="3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205"/>
        </w:tabs>
        <w:ind w:left="5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060"/>
        </w:tabs>
        <w:ind w:left="7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55"/>
        </w:tabs>
        <w:ind w:left="8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10"/>
        </w:tabs>
        <w:ind w:left="10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05"/>
        </w:tabs>
        <w:ind w:left="1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760"/>
        </w:tabs>
        <w:ind w:left="13760" w:hanging="1800"/>
      </w:pPr>
      <w:rPr>
        <w:rFonts w:hint="default"/>
      </w:rPr>
    </w:lvl>
  </w:abstractNum>
  <w:abstractNum w:abstractNumId="21" w15:restartNumberingAfterBreak="0">
    <w:nsid w:val="55C35623"/>
    <w:multiLevelType w:val="multilevel"/>
    <w:tmpl w:val="6A2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60E90"/>
    <w:multiLevelType w:val="singleLevel"/>
    <w:tmpl w:val="2D8E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 w15:restartNumberingAfterBreak="0">
    <w:nsid w:val="6A26764D"/>
    <w:multiLevelType w:val="hybridMultilevel"/>
    <w:tmpl w:val="A0C88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E30E6"/>
    <w:multiLevelType w:val="hybridMultilevel"/>
    <w:tmpl w:val="737A7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76ED"/>
    <w:multiLevelType w:val="hybridMultilevel"/>
    <w:tmpl w:val="C2E8B740"/>
    <w:lvl w:ilvl="0" w:tplc="A864A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90D016">
      <w:start w:val="1"/>
      <w:numFmt w:val="lowerLetter"/>
      <w:lvlText w:val="%2."/>
      <w:lvlJc w:val="left"/>
      <w:pPr>
        <w:ind w:left="1440" w:hanging="360"/>
      </w:pPr>
    </w:lvl>
    <w:lvl w:ilvl="2" w:tplc="908AAB9C" w:tentative="1">
      <w:start w:val="1"/>
      <w:numFmt w:val="lowerRoman"/>
      <w:lvlText w:val="%3."/>
      <w:lvlJc w:val="right"/>
      <w:pPr>
        <w:ind w:left="2160" w:hanging="180"/>
      </w:pPr>
    </w:lvl>
    <w:lvl w:ilvl="3" w:tplc="FE20C670" w:tentative="1">
      <w:start w:val="1"/>
      <w:numFmt w:val="decimal"/>
      <w:lvlText w:val="%4."/>
      <w:lvlJc w:val="left"/>
      <w:pPr>
        <w:ind w:left="2880" w:hanging="360"/>
      </w:pPr>
    </w:lvl>
    <w:lvl w:ilvl="4" w:tplc="52088302" w:tentative="1">
      <w:start w:val="1"/>
      <w:numFmt w:val="lowerLetter"/>
      <w:lvlText w:val="%5."/>
      <w:lvlJc w:val="left"/>
      <w:pPr>
        <w:ind w:left="3600" w:hanging="360"/>
      </w:pPr>
    </w:lvl>
    <w:lvl w:ilvl="5" w:tplc="7146ECEA" w:tentative="1">
      <w:start w:val="1"/>
      <w:numFmt w:val="lowerRoman"/>
      <w:lvlText w:val="%6."/>
      <w:lvlJc w:val="right"/>
      <w:pPr>
        <w:ind w:left="4320" w:hanging="180"/>
      </w:pPr>
    </w:lvl>
    <w:lvl w:ilvl="6" w:tplc="8D1AA194" w:tentative="1">
      <w:start w:val="1"/>
      <w:numFmt w:val="decimal"/>
      <w:lvlText w:val="%7."/>
      <w:lvlJc w:val="left"/>
      <w:pPr>
        <w:ind w:left="5040" w:hanging="360"/>
      </w:pPr>
    </w:lvl>
    <w:lvl w:ilvl="7" w:tplc="5D866018" w:tentative="1">
      <w:start w:val="1"/>
      <w:numFmt w:val="lowerLetter"/>
      <w:lvlText w:val="%8."/>
      <w:lvlJc w:val="left"/>
      <w:pPr>
        <w:ind w:left="5760" w:hanging="360"/>
      </w:pPr>
    </w:lvl>
    <w:lvl w:ilvl="8" w:tplc="FE966D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4"/>
  </w:num>
  <w:num w:numId="9">
    <w:abstractNumId w:val="8"/>
  </w:num>
  <w:num w:numId="10">
    <w:abstractNumId w:val="25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20"/>
  </w:num>
  <w:num w:numId="17">
    <w:abstractNumId w:val="11"/>
  </w:num>
  <w:num w:numId="18">
    <w:abstractNumId w:val="18"/>
  </w:num>
  <w:num w:numId="19">
    <w:abstractNumId w:val="24"/>
  </w:num>
  <w:num w:numId="20">
    <w:abstractNumId w:val="5"/>
  </w:num>
  <w:num w:numId="21">
    <w:abstractNumId w:val="23"/>
  </w:num>
  <w:num w:numId="22">
    <w:abstractNumId w:val="12"/>
  </w:num>
  <w:num w:numId="23">
    <w:abstractNumId w:val="6"/>
  </w:num>
  <w:num w:numId="24">
    <w:abstractNumId w:val="17"/>
  </w:num>
  <w:num w:numId="25">
    <w:abstractNumId w:val="21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90"/>
    <w:rsid w:val="0000001D"/>
    <w:rsid w:val="000011CA"/>
    <w:rsid w:val="00001515"/>
    <w:rsid w:val="00001F8C"/>
    <w:rsid w:val="00002255"/>
    <w:rsid w:val="0000324E"/>
    <w:rsid w:val="00004D8F"/>
    <w:rsid w:val="00004EE8"/>
    <w:rsid w:val="000062D3"/>
    <w:rsid w:val="00010150"/>
    <w:rsid w:val="000108AE"/>
    <w:rsid w:val="0001135A"/>
    <w:rsid w:val="00011D23"/>
    <w:rsid w:val="00011F64"/>
    <w:rsid w:val="00015335"/>
    <w:rsid w:val="000156ED"/>
    <w:rsid w:val="00020AC1"/>
    <w:rsid w:val="00023BBE"/>
    <w:rsid w:val="00024D79"/>
    <w:rsid w:val="00024D8D"/>
    <w:rsid w:val="0002581F"/>
    <w:rsid w:val="000267EC"/>
    <w:rsid w:val="00027331"/>
    <w:rsid w:val="00030413"/>
    <w:rsid w:val="00030B05"/>
    <w:rsid w:val="0003158A"/>
    <w:rsid w:val="00031B9E"/>
    <w:rsid w:val="00031D3F"/>
    <w:rsid w:val="00032FC4"/>
    <w:rsid w:val="0003561A"/>
    <w:rsid w:val="00035E0C"/>
    <w:rsid w:val="00036FC9"/>
    <w:rsid w:val="00040177"/>
    <w:rsid w:val="0004183E"/>
    <w:rsid w:val="00041E69"/>
    <w:rsid w:val="0004209D"/>
    <w:rsid w:val="000430E6"/>
    <w:rsid w:val="00043E48"/>
    <w:rsid w:val="00044249"/>
    <w:rsid w:val="0004430D"/>
    <w:rsid w:val="000457AE"/>
    <w:rsid w:val="00045808"/>
    <w:rsid w:val="00047FF4"/>
    <w:rsid w:val="00050B4E"/>
    <w:rsid w:val="00052F29"/>
    <w:rsid w:val="0005324D"/>
    <w:rsid w:val="00053F4D"/>
    <w:rsid w:val="00054E9E"/>
    <w:rsid w:val="00055AFD"/>
    <w:rsid w:val="00055D2B"/>
    <w:rsid w:val="00056446"/>
    <w:rsid w:val="0005765D"/>
    <w:rsid w:val="0005767D"/>
    <w:rsid w:val="000606EA"/>
    <w:rsid w:val="00060871"/>
    <w:rsid w:val="00060A28"/>
    <w:rsid w:val="00060A2E"/>
    <w:rsid w:val="00060C0B"/>
    <w:rsid w:val="00061545"/>
    <w:rsid w:val="00061D4D"/>
    <w:rsid w:val="00063FFD"/>
    <w:rsid w:val="00064490"/>
    <w:rsid w:val="00065B70"/>
    <w:rsid w:val="000660DF"/>
    <w:rsid w:val="00066164"/>
    <w:rsid w:val="00066197"/>
    <w:rsid w:val="00070036"/>
    <w:rsid w:val="00070DF4"/>
    <w:rsid w:val="00070FD3"/>
    <w:rsid w:val="000713D4"/>
    <w:rsid w:val="00073D67"/>
    <w:rsid w:val="00073F12"/>
    <w:rsid w:val="000745E8"/>
    <w:rsid w:val="0007484E"/>
    <w:rsid w:val="00074960"/>
    <w:rsid w:val="000754F5"/>
    <w:rsid w:val="000769E6"/>
    <w:rsid w:val="00076DD9"/>
    <w:rsid w:val="00076E0E"/>
    <w:rsid w:val="0007708D"/>
    <w:rsid w:val="00077B94"/>
    <w:rsid w:val="00081D40"/>
    <w:rsid w:val="000836CE"/>
    <w:rsid w:val="00084556"/>
    <w:rsid w:val="00084803"/>
    <w:rsid w:val="00086B4A"/>
    <w:rsid w:val="000871F4"/>
    <w:rsid w:val="0008730E"/>
    <w:rsid w:val="00087A86"/>
    <w:rsid w:val="00090489"/>
    <w:rsid w:val="000906EA"/>
    <w:rsid w:val="00091B73"/>
    <w:rsid w:val="00092864"/>
    <w:rsid w:val="00092D73"/>
    <w:rsid w:val="00093236"/>
    <w:rsid w:val="000A1887"/>
    <w:rsid w:val="000A3AA4"/>
    <w:rsid w:val="000A5857"/>
    <w:rsid w:val="000A7DB4"/>
    <w:rsid w:val="000B02EC"/>
    <w:rsid w:val="000B16A0"/>
    <w:rsid w:val="000B1B89"/>
    <w:rsid w:val="000B4044"/>
    <w:rsid w:val="000B45AC"/>
    <w:rsid w:val="000B4814"/>
    <w:rsid w:val="000B50DC"/>
    <w:rsid w:val="000B5B2D"/>
    <w:rsid w:val="000B68A6"/>
    <w:rsid w:val="000C0869"/>
    <w:rsid w:val="000C0BE3"/>
    <w:rsid w:val="000C1F29"/>
    <w:rsid w:val="000C3BF8"/>
    <w:rsid w:val="000C4169"/>
    <w:rsid w:val="000C7880"/>
    <w:rsid w:val="000D1842"/>
    <w:rsid w:val="000D1A12"/>
    <w:rsid w:val="000D246F"/>
    <w:rsid w:val="000D41BB"/>
    <w:rsid w:val="000D4FFD"/>
    <w:rsid w:val="000D53DD"/>
    <w:rsid w:val="000D6B4A"/>
    <w:rsid w:val="000D7C8A"/>
    <w:rsid w:val="000D7D5A"/>
    <w:rsid w:val="000E0645"/>
    <w:rsid w:val="000E0657"/>
    <w:rsid w:val="000E156D"/>
    <w:rsid w:val="000E1F58"/>
    <w:rsid w:val="000E30A8"/>
    <w:rsid w:val="000E3A34"/>
    <w:rsid w:val="000E5775"/>
    <w:rsid w:val="000E6A62"/>
    <w:rsid w:val="000F1C03"/>
    <w:rsid w:val="000F5175"/>
    <w:rsid w:val="000F5953"/>
    <w:rsid w:val="000F66BC"/>
    <w:rsid w:val="000F6784"/>
    <w:rsid w:val="000F6953"/>
    <w:rsid w:val="00100CDF"/>
    <w:rsid w:val="001016FB"/>
    <w:rsid w:val="00101702"/>
    <w:rsid w:val="001024FD"/>
    <w:rsid w:val="00103D33"/>
    <w:rsid w:val="00103D57"/>
    <w:rsid w:val="0010570C"/>
    <w:rsid w:val="00105D12"/>
    <w:rsid w:val="00106308"/>
    <w:rsid w:val="0010715A"/>
    <w:rsid w:val="001100EB"/>
    <w:rsid w:val="00111003"/>
    <w:rsid w:val="00111EE7"/>
    <w:rsid w:val="001131D0"/>
    <w:rsid w:val="001132A7"/>
    <w:rsid w:val="00115F8B"/>
    <w:rsid w:val="001166FE"/>
    <w:rsid w:val="00120436"/>
    <w:rsid w:val="00120F1F"/>
    <w:rsid w:val="00121613"/>
    <w:rsid w:val="00122949"/>
    <w:rsid w:val="00123546"/>
    <w:rsid w:val="00123554"/>
    <w:rsid w:val="00123A8D"/>
    <w:rsid w:val="00123CD9"/>
    <w:rsid w:val="001254A4"/>
    <w:rsid w:val="00125A35"/>
    <w:rsid w:val="00125C29"/>
    <w:rsid w:val="00125CA6"/>
    <w:rsid w:val="00126E0F"/>
    <w:rsid w:val="001305BF"/>
    <w:rsid w:val="00130E77"/>
    <w:rsid w:val="00131BEF"/>
    <w:rsid w:val="00134925"/>
    <w:rsid w:val="00135495"/>
    <w:rsid w:val="00135BFF"/>
    <w:rsid w:val="00136B22"/>
    <w:rsid w:val="00136E85"/>
    <w:rsid w:val="00140C67"/>
    <w:rsid w:val="00140E5E"/>
    <w:rsid w:val="0014100F"/>
    <w:rsid w:val="00141CAD"/>
    <w:rsid w:val="00143083"/>
    <w:rsid w:val="001442FD"/>
    <w:rsid w:val="001468A5"/>
    <w:rsid w:val="00147784"/>
    <w:rsid w:val="0015027B"/>
    <w:rsid w:val="00152E55"/>
    <w:rsid w:val="0015332D"/>
    <w:rsid w:val="00155794"/>
    <w:rsid w:val="0015620D"/>
    <w:rsid w:val="00157F68"/>
    <w:rsid w:val="0016282D"/>
    <w:rsid w:val="00163787"/>
    <w:rsid w:val="00163E2E"/>
    <w:rsid w:val="00164AD1"/>
    <w:rsid w:val="00166337"/>
    <w:rsid w:val="00166D86"/>
    <w:rsid w:val="001672BC"/>
    <w:rsid w:val="0017126E"/>
    <w:rsid w:val="00171A11"/>
    <w:rsid w:val="00173715"/>
    <w:rsid w:val="001748A9"/>
    <w:rsid w:val="001754E3"/>
    <w:rsid w:val="001756BD"/>
    <w:rsid w:val="00176389"/>
    <w:rsid w:val="00177FA9"/>
    <w:rsid w:val="001807F1"/>
    <w:rsid w:val="0018132F"/>
    <w:rsid w:val="00181DC4"/>
    <w:rsid w:val="00183965"/>
    <w:rsid w:val="00185B37"/>
    <w:rsid w:val="00185B9F"/>
    <w:rsid w:val="001860B4"/>
    <w:rsid w:val="001865AF"/>
    <w:rsid w:val="0018727B"/>
    <w:rsid w:val="001904D8"/>
    <w:rsid w:val="00190945"/>
    <w:rsid w:val="00191830"/>
    <w:rsid w:val="0019255B"/>
    <w:rsid w:val="00193D60"/>
    <w:rsid w:val="001943E9"/>
    <w:rsid w:val="001960B2"/>
    <w:rsid w:val="0019629C"/>
    <w:rsid w:val="001A124D"/>
    <w:rsid w:val="001A1720"/>
    <w:rsid w:val="001A2805"/>
    <w:rsid w:val="001A2CF2"/>
    <w:rsid w:val="001A2D3C"/>
    <w:rsid w:val="001A462E"/>
    <w:rsid w:val="001A50BF"/>
    <w:rsid w:val="001A50D7"/>
    <w:rsid w:val="001A5990"/>
    <w:rsid w:val="001A5D6F"/>
    <w:rsid w:val="001A606A"/>
    <w:rsid w:val="001A656E"/>
    <w:rsid w:val="001A677A"/>
    <w:rsid w:val="001A7BF6"/>
    <w:rsid w:val="001B008C"/>
    <w:rsid w:val="001B32B7"/>
    <w:rsid w:val="001B37ED"/>
    <w:rsid w:val="001B4625"/>
    <w:rsid w:val="001B799D"/>
    <w:rsid w:val="001C119B"/>
    <w:rsid w:val="001C2A8A"/>
    <w:rsid w:val="001C44B7"/>
    <w:rsid w:val="001C4BF2"/>
    <w:rsid w:val="001C5278"/>
    <w:rsid w:val="001C6950"/>
    <w:rsid w:val="001C6D58"/>
    <w:rsid w:val="001C7F42"/>
    <w:rsid w:val="001D0B5B"/>
    <w:rsid w:val="001D16CF"/>
    <w:rsid w:val="001D1F94"/>
    <w:rsid w:val="001D305D"/>
    <w:rsid w:val="001D3F5E"/>
    <w:rsid w:val="001D58A2"/>
    <w:rsid w:val="001D6C4D"/>
    <w:rsid w:val="001D6E5F"/>
    <w:rsid w:val="001E02FA"/>
    <w:rsid w:val="001E1F3D"/>
    <w:rsid w:val="001E2998"/>
    <w:rsid w:val="001E369B"/>
    <w:rsid w:val="001E3870"/>
    <w:rsid w:val="001E6BA7"/>
    <w:rsid w:val="001F03E5"/>
    <w:rsid w:val="001F0750"/>
    <w:rsid w:val="001F0D91"/>
    <w:rsid w:val="001F1939"/>
    <w:rsid w:val="001F2D6E"/>
    <w:rsid w:val="001F2F63"/>
    <w:rsid w:val="001F35CB"/>
    <w:rsid w:val="001F42B0"/>
    <w:rsid w:val="001F44ED"/>
    <w:rsid w:val="001F48B5"/>
    <w:rsid w:val="001F5324"/>
    <w:rsid w:val="001F6C66"/>
    <w:rsid w:val="001F6FE9"/>
    <w:rsid w:val="001F714B"/>
    <w:rsid w:val="001F7DEA"/>
    <w:rsid w:val="002000C9"/>
    <w:rsid w:val="00200EF1"/>
    <w:rsid w:val="00200FE6"/>
    <w:rsid w:val="002010FD"/>
    <w:rsid w:val="00201118"/>
    <w:rsid w:val="00201389"/>
    <w:rsid w:val="0020163D"/>
    <w:rsid w:val="002027AA"/>
    <w:rsid w:val="00203434"/>
    <w:rsid w:val="00204A18"/>
    <w:rsid w:val="00205284"/>
    <w:rsid w:val="00205960"/>
    <w:rsid w:val="00206132"/>
    <w:rsid w:val="00207326"/>
    <w:rsid w:val="00207700"/>
    <w:rsid w:val="00210638"/>
    <w:rsid w:val="00212264"/>
    <w:rsid w:val="0021231C"/>
    <w:rsid w:val="00212E5B"/>
    <w:rsid w:val="0021386B"/>
    <w:rsid w:val="00214EDA"/>
    <w:rsid w:val="00216E83"/>
    <w:rsid w:val="00217A39"/>
    <w:rsid w:val="00220047"/>
    <w:rsid w:val="00222CC0"/>
    <w:rsid w:val="00224E70"/>
    <w:rsid w:val="00225B42"/>
    <w:rsid w:val="00225CC1"/>
    <w:rsid w:val="00225F9F"/>
    <w:rsid w:val="0022647E"/>
    <w:rsid w:val="00226643"/>
    <w:rsid w:val="00226D6D"/>
    <w:rsid w:val="002279A3"/>
    <w:rsid w:val="00233AF2"/>
    <w:rsid w:val="002346A7"/>
    <w:rsid w:val="00236D90"/>
    <w:rsid w:val="0023744B"/>
    <w:rsid w:val="00237B59"/>
    <w:rsid w:val="0024041D"/>
    <w:rsid w:val="00240C68"/>
    <w:rsid w:val="002416F9"/>
    <w:rsid w:val="00241ACF"/>
    <w:rsid w:val="00241C1F"/>
    <w:rsid w:val="002446D7"/>
    <w:rsid w:val="002450BA"/>
    <w:rsid w:val="002500C9"/>
    <w:rsid w:val="002511C4"/>
    <w:rsid w:val="002511F1"/>
    <w:rsid w:val="00251BFE"/>
    <w:rsid w:val="002525D6"/>
    <w:rsid w:val="00253BFA"/>
    <w:rsid w:val="00253ED2"/>
    <w:rsid w:val="00254A67"/>
    <w:rsid w:val="00254B41"/>
    <w:rsid w:val="00255CE9"/>
    <w:rsid w:val="002576F6"/>
    <w:rsid w:val="0026195C"/>
    <w:rsid w:val="00261FA5"/>
    <w:rsid w:val="002621E3"/>
    <w:rsid w:val="00263015"/>
    <w:rsid w:val="0026343E"/>
    <w:rsid w:val="00263C1F"/>
    <w:rsid w:val="00264123"/>
    <w:rsid w:val="002644E4"/>
    <w:rsid w:val="00266A5A"/>
    <w:rsid w:val="002670D2"/>
    <w:rsid w:val="00267354"/>
    <w:rsid w:val="00272444"/>
    <w:rsid w:val="00272D51"/>
    <w:rsid w:val="0027483B"/>
    <w:rsid w:val="002753E2"/>
    <w:rsid w:val="0027645F"/>
    <w:rsid w:val="00277B40"/>
    <w:rsid w:val="00280146"/>
    <w:rsid w:val="00280F63"/>
    <w:rsid w:val="002814A2"/>
    <w:rsid w:val="00281646"/>
    <w:rsid w:val="002826AA"/>
    <w:rsid w:val="002834B1"/>
    <w:rsid w:val="00285776"/>
    <w:rsid w:val="00286069"/>
    <w:rsid w:val="002903DA"/>
    <w:rsid w:val="002903E1"/>
    <w:rsid w:val="0029049B"/>
    <w:rsid w:val="0029252B"/>
    <w:rsid w:val="00292CE1"/>
    <w:rsid w:val="00293A31"/>
    <w:rsid w:val="00295035"/>
    <w:rsid w:val="002958D7"/>
    <w:rsid w:val="00296316"/>
    <w:rsid w:val="00296A6A"/>
    <w:rsid w:val="00297BF3"/>
    <w:rsid w:val="002A0337"/>
    <w:rsid w:val="002A09E9"/>
    <w:rsid w:val="002A10F1"/>
    <w:rsid w:val="002A158B"/>
    <w:rsid w:val="002A3915"/>
    <w:rsid w:val="002A3A68"/>
    <w:rsid w:val="002A57C3"/>
    <w:rsid w:val="002B1EEB"/>
    <w:rsid w:val="002B42DB"/>
    <w:rsid w:val="002B53B8"/>
    <w:rsid w:val="002B6614"/>
    <w:rsid w:val="002C011F"/>
    <w:rsid w:val="002C02EA"/>
    <w:rsid w:val="002C03ED"/>
    <w:rsid w:val="002C0C50"/>
    <w:rsid w:val="002C0E53"/>
    <w:rsid w:val="002C2776"/>
    <w:rsid w:val="002C2979"/>
    <w:rsid w:val="002C2FC1"/>
    <w:rsid w:val="002C3519"/>
    <w:rsid w:val="002C53CB"/>
    <w:rsid w:val="002C769D"/>
    <w:rsid w:val="002D0C1E"/>
    <w:rsid w:val="002D3C89"/>
    <w:rsid w:val="002D4283"/>
    <w:rsid w:val="002D5705"/>
    <w:rsid w:val="002D5D10"/>
    <w:rsid w:val="002D64DD"/>
    <w:rsid w:val="002D6C3D"/>
    <w:rsid w:val="002D6EFB"/>
    <w:rsid w:val="002D7235"/>
    <w:rsid w:val="002D7D02"/>
    <w:rsid w:val="002E143C"/>
    <w:rsid w:val="002E2E71"/>
    <w:rsid w:val="002E2F49"/>
    <w:rsid w:val="002E3F26"/>
    <w:rsid w:val="002E53C8"/>
    <w:rsid w:val="002E6645"/>
    <w:rsid w:val="002F03E1"/>
    <w:rsid w:val="002F1B28"/>
    <w:rsid w:val="002F2B2C"/>
    <w:rsid w:val="002F61F3"/>
    <w:rsid w:val="002F69BD"/>
    <w:rsid w:val="002F6E39"/>
    <w:rsid w:val="00300899"/>
    <w:rsid w:val="0030136B"/>
    <w:rsid w:val="00301885"/>
    <w:rsid w:val="00301907"/>
    <w:rsid w:val="00301950"/>
    <w:rsid w:val="003027A8"/>
    <w:rsid w:val="00302BDA"/>
    <w:rsid w:val="00302CAC"/>
    <w:rsid w:val="0030355B"/>
    <w:rsid w:val="00306635"/>
    <w:rsid w:val="003066A5"/>
    <w:rsid w:val="00307912"/>
    <w:rsid w:val="003103CD"/>
    <w:rsid w:val="00311830"/>
    <w:rsid w:val="00311C30"/>
    <w:rsid w:val="00311C57"/>
    <w:rsid w:val="00313582"/>
    <w:rsid w:val="003139B5"/>
    <w:rsid w:val="00315F6E"/>
    <w:rsid w:val="00316E2F"/>
    <w:rsid w:val="003178DB"/>
    <w:rsid w:val="003203C4"/>
    <w:rsid w:val="003214B6"/>
    <w:rsid w:val="00321BCC"/>
    <w:rsid w:val="0032336C"/>
    <w:rsid w:val="00323722"/>
    <w:rsid w:val="0032481B"/>
    <w:rsid w:val="00325981"/>
    <w:rsid w:val="003272C8"/>
    <w:rsid w:val="00327E72"/>
    <w:rsid w:val="003300CD"/>
    <w:rsid w:val="00331510"/>
    <w:rsid w:val="003331DF"/>
    <w:rsid w:val="003335E8"/>
    <w:rsid w:val="00333627"/>
    <w:rsid w:val="0033371E"/>
    <w:rsid w:val="00333F2E"/>
    <w:rsid w:val="00334C37"/>
    <w:rsid w:val="003361C2"/>
    <w:rsid w:val="00336A8B"/>
    <w:rsid w:val="003372DD"/>
    <w:rsid w:val="0033734A"/>
    <w:rsid w:val="00337662"/>
    <w:rsid w:val="00337A6F"/>
    <w:rsid w:val="00337D9C"/>
    <w:rsid w:val="00340389"/>
    <w:rsid w:val="00341187"/>
    <w:rsid w:val="00341D55"/>
    <w:rsid w:val="00343E59"/>
    <w:rsid w:val="00345495"/>
    <w:rsid w:val="00346199"/>
    <w:rsid w:val="003470DB"/>
    <w:rsid w:val="003470EE"/>
    <w:rsid w:val="00347FAD"/>
    <w:rsid w:val="0035030B"/>
    <w:rsid w:val="003504A0"/>
    <w:rsid w:val="00351034"/>
    <w:rsid w:val="00353B90"/>
    <w:rsid w:val="003551A6"/>
    <w:rsid w:val="00355AC9"/>
    <w:rsid w:val="00355D3A"/>
    <w:rsid w:val="00355F09"/>
    <w:rsid w:val="003565E9"/>
    <w:rsid w:val="00356AB6"/>
    <w:rsid w:val="00356B51"/>
    <w:rsid w:val="00356FFB"/>
    <w:rsid w:val="003602CD"/>
    <w:rsid w:val="00361E76"/>
    <w:rsid w:val="003628E3"/>
    <w:rsid w:val="00364EA6"/>
    <w:rsid w:val="0036564E"/>
    <w:rsid w:val="00365756"/>
    <w:rsid w:val="003704E8"/>
    <w:rsid w:val="00374159"/>
    <w:rsid w:val="003768A6"/>
    <w:rsid w:val="0037727B"/>
    <w:rsid w:val="0037733B"/>
    <w:rsid w:val="00377762"/>
    <w:rsid w:val="003779DC"/>
    <w:rsid w:val="003803AC"/>
    <w:rsid w:val="003827AA"/>
    <w:rsid w:val="00384128"/>
    <w:rsid w:val="003847AE"/>
    <w:rsid w:val="003853EC"/>
    <w:rsid w:val="00385CAA"/>
    <w:rsid w:val="003903C8"/>
    <w:rsid w:val="00390A2E"/>
    <w:rsid w:val="00391074"/>
    <w:rsid w:val="0039140D"/>
    <w:rsid w:val="00391E4B"/>
    <w:rsid w:val="00391ED5"/>
    <w:rsid w:val="0039249D"/>
    <w:rsid w:val="0039389D"/>
    <w:rsid w:val="003957D2"/>
    <w:rsid w:val="00396128"/>
    <w:rsid w:val="003965A3"/>
    <w:rsid w:val="003971C6"/>
    <w:rsid w:val="0039720C"/>
    <w:rsid w:val="0039726C"/>
    <w:rsid w:val="003A0B39"/>
    <w:rsid w:val="003A2A35"/>
    <w:rsid w:val="003A5D42"/>
    <w:rsid w:val="003A65ED"/>
    <w:rsid w:val="003B068B"/>
    <w:rsid w:val="003B1394"/>
    <w:rsid w:val="003B1BBC"/>
    <w:rsid w:val="003B342E"/>
    <w:rsid w:val="003B3D06"/>
    <w:rsid w:val="003B3DB9"/>
    <w:rsid w:val="003B5AD7"/>
    <w:rsid w:val="003B602E"/>
    <w:rsid w:val="003B647B"/>
    <w:rsid w:val="003B69B1"/>
    <w:rsid w:val="003B6BE6"/>
    <w:rsid w:val="003C0218"/>
    <w:rsid w:val="003C1B5A"/>
    <w:rsid w:val="003C37C0"/>
    <w:rsid w:val="003C65DF"/>
    <w:rsid w:val="003D3252"/>
    <w:rsid w:val="003D39E8"/>
    <w:rsid w:val="003D50F0"/>
    <w:rsid w:val="003D523C"/>
    <w:rsid w:val="003D5645"/>
    <w:rsid w:val="003D6775"/>
    <w:rsid w:val="003D6B69"/>
    <w:rsid w:val="003D6F31"/>
    <w:rsid w:val="003E0258"/>
    <w:rsid w:val="003E0724"/>
    <w:rsid w:val="003E0BE4"/>
    <w:rsid w:val="003E10CF"/>
    <w:rsid w:val="003E23CD"/>
    <w:rsid w:val="003E314F"/>
    <w:rsid w:val="003E41BC"/>
    <w:rsid w:val="003E430D"/>
    <w:rsid w:val="003E6BB0"/>
    <w:rsid w:val="003E7330"/>
    <w:rsid w:val="003E7692"/>
    <w:rsid w:val="003E76A6"/>
    <w:rsid w:val="003F0C7E"/>
    <w:rsid w:val="003F1235"/>
    <w:rsid w:val="003F1645"/>
    <w:rsid w:val="003F1A89"/>
    <w:rsid w:val="003F256B"/>
    <w:rsid w:val="003F2AB2"/>
    <w:rsid w:val="003F2FCF"/>
    <w:rsid w:val="003F35F3"/>
    <w:rsid w:val="003F5C31"/>
    <w:rsid w:val="00401300"/>
    <w:rsid w:val="00401AF3"/>
    <w:rsid w:val="00401BE7"/>
    <w:rsid w:val="00402483"/>
    <w:rsid w:val="004032A1"/>
    <w:rsid w:val="0040386A"/>
    <w:rsid w:val="0040620F"/>
    <w:rsid w:val="0041056D"/>
    <w:rsid w:val="00410608"/>
    <w:rsid w:val="00411205"/>
    <w:rsid w:val="00411422"/>
    <w:rsid w:val="00411FE5"/>
    <w:rsid w:val="004122EE"/>
    <w:rsid w:val="0041360D"/>
    <w:rsid w:val="00413DC3"/>
    <w:rsid w:val="00414148"/>
    <w:rsid w:val="00414F62"/>
    <w:rsid w:val="00416177"/>
    <w:rsid w:val="00416D34"/>
    <w:rsid w:val="004170FD"/>
    <w:rsid w:val="00423808"/>
    <w:rsid w:val="0042713F"/>
    <w:rsid w:val="004277F4"/>
    <w:rsid w:val="00427AD0"/>
    <w:rsid w:val="004316FA"/>
    <w:rsid w:val="00433385"/>
    <w:rsid w:val="004337A7"/>
    <w:rsid w:val="00433BC1"/>
    <w:rsid w:val="004349E8"/>
    <w:rsid w:val="0043554C"/>
    <w:rsid w:val="00435E70"/>
    <w:rsid w:val="00437150"/>
    <w:rsid w:val="00437ABB"/>
    <w:rsid w:val="00437F7C"/>
    <w:rsid w:val="00442F27"/>
    <w:rsid w:val="00444760"/>
    <w:rsid w:val="0044518A"/>
    <w:rsid w:val="00446C3D"/>
    <w:rsid w:val="004473D8"/>
    <w:rsid w:val="0044796C"/>
    <w:rsid w:val="004505C0"/>
    <w:rsid w:val="00451ED1"/>
    <w:rsid w:val="00452074"/>
    <w:rsid w:val="00453457"/>
    <w:rsid w:val="004536AD"/>
    <w:rsid w:val="004543ED"/>
    <w:rsid w:val="00454A9E"/>
    <w:rsid w:val="004557B8"/>
    <w:rsid w:val="004609B5"/>
    <w:rsid w:val="00460D89"/>
    <w:rsid w:val="004616D1"/>
    <w:rsid w:val="00462746"/>
    <w:rsid w:val="00462E30"/>
    <w:rsid w:val="00462EED"/>
    <w:rsid w:val="00463206"/>
    <w:rsid w:val="004636C2"/>
    <w:rsid w:val="00464D77"/>
    <w:rsid w:val="004654F5"/>
    <w:rsid w:val="004658EE"/>
    <w:rsid w:val="004659C2"/>
    <w:rsid w:val="00465EFC"/>
    <w:rsid w:val="004669A3"/>
    <w:rsid w:val="00467EE5"/>
    <w:rsid w:val="004712FA"/>
    <w:rsid w:val="004726BB"/>
    <w:rsid w:val="00472F7C"/>
    <w:rsid w:val="004736A1"/>
    <w:rsid w:val="00476853"/>
    <w:rsid w:val="00476B27"/>
    <w:rsid w:val="00476BFB"/>
    <w:rsid w:val="00477DCC"/>
    <w:rsid w:val="00477EBD"/>
    <w:rsid w:val="00480B89"/>
    <w:rsid w:val="00480F39"/>
    <w:rsid w:val="00481640"/>
    <w:rsid w:val="00481BD0"/>
    <w:rsid w:val="0048253A"/>
    <w:rsid w:val="00483244"/>
    <w:rsid w:val="00483502"/>
    <w:rsid w:val="00486263"/>
    <w:rsid w:val="00486D4B"/>
    <w:rsid w:val="00491023"/>
    <w:rsid w:val="00491E3C"/>
    <w:rsid w:val="00493914"/>
    <w:rsid w:val="00493A15"/>
    <w:rsid w:val="00494068"/>
    <w:rsid w:val="0049481A"/>
    <w:rsid w:val="00494ABE"/>
    <w:rsid w:val="00495E8B"/>
    <w:rsid w:val="00496403"/>
    <w:rsid w:val="00496C6E"/>
    <w:rsid w:val="00497322"/>
    <w:rsid w:val="004975D1"/>
    <w:rsid w:val="00497B03"/>
    <w:rsid w:val="004A0C1E"/>
    <w:rsid w:val="004A18AF"/>
    <w:rsid w:val="004A1B17"/>
    <w:rsid w:val="004A2B14"/>
    <w:rsid w:val="004A3BF6"/>
    <w:rsid w:val="004A478F"/>
    <w:rsid w:val="004A48AF"/>
    <w:rsid w:val="004A5609"/>
    <w:rsid w:val="004A706D"/>
    <w:rsid w:val="004A7462"/>
    <w:rsid w:val="004A7B94"/>
    <w:rsid w:val="004B0F9C"/>
    <w:rsid w:val="004B1959"/>
    <w:rsid w:val="004B41C9"/>
    <w:rsid w:val="004B425A"/>
    <w:rsid w:val="004B461A"/>
    <w:rsid w:val="004B47BB"/>
    <w:rsid w:val="004B54FE"/>
    <w:rsid w:val="004B67B9"/>
    <w:rsid w:val="004B6A5C"/>
    <w:rsid w:val="004C40E7"/>
    <w:rsid w:val="004C4D1C"/>
    <w:rsid w:val="004C6315"/>
    <w:rsid w:val="004C63F1"/>
    <w:rsid w:val="004C757F"/>
    <w:rsid w:val="004C7A86"/>
    <w:rsid w:val="004D0067"/>
    <w:rsid w:val="004D03FC"/>
    <w:rsid w:val="004D0B75"/>
    <w:rsid w:val="004D136F"/>
    <w:rsid w:val="004D13D0"/>
    <w:rsid w:val="004D442E"/>
    <w:rsid w:val="004D4AA4"/>
    <w:rsid w:val="004D560B"/>
    <w:rsid w:val="004D585A"/>
    <w:rsid w:val="004D6174"/>
    <w:rsid w:val="004D677D"/>
    <w:rsid w:val="004D6C44"/>
    <w:rsid w:val="004D6D85"/>
    <w:rsid w:val="004D76CB"/>
    <w:rsid w:val="004E171C"/>
    <w:rsid w:val="004E1B8F"/>
    <w:rsid w:val="004E1D31"/>
    <w:rsid w:val="004E25C8"/>
    <w:rsid w:val="004E2D8F"/>
    <w:rsid w:val="004E3589"/>
    <w:rsid w:val="004E3616"/>
    <w:rsid w:val="004E3912"/>
    <w:rsid w:val="004E3D5D"/>
    <w:rsid w:val="004E4AE6"/>
    <w:rsid w:val="004E4DAF"/>
    <w:rsid w:val="004E628F"/>
    <w:rsid w:val="004E66FC"/>
    <w:rsid w:val="004E67BD"/>
    <w:rsid w:val="004E709E"/>
    <w:rsid w:val="004E7B39"/>
    <w:rsid w:val="004F0277"/>
    <w:rsid w:val="004F12ED"/>
    <w:rsid w:val="004F1ED3"/>
    <w:rsid w:val="004F2F1A"/>
    <w:rsid w:val="004F3A3F"/>
    <w:rsid w:val="004F4EC7"/>
    <w:rsid w:val="004F562E"/>
    <w:rsid w:val="004F6B71"/>
    <w:rsid w:val="004F71D1"/>
    <w:rsid w:val="004F73B0"/>
    <w:rsid w:val="00500ADE"/>
    <w:rsid w:val="00500C10"/>
    <w:rsid w:val="005010C1"/>
    <w:rsid w:val="005022AD"/>
    <w:rsid w:val="00502861"/>
    <w:rsid w:val="005033E1"/>
    <w:rsid w:val="0050347D"/>
    <w:rsid w:val="00503B52"/>
    <w:rsid w:val="00504066"/>
    <w:rsid w:val="00504B60"/>
    <w:rsid w:val="005061E7"/>
    <w:rsid w:val="005067D2"/>
    <w:rsid w:val="00506ED8"/>
    <w:rsid w:val="00513AC5"/>
    <w:rsid w:val="00514F10"/>
    <w:rsid w:val="005153D3"/>
    <w:rsid w:val="00520314"/>
    <w:rsid w:val="00520C9A"/>
    <w:rsid w:val="00521A27"/>
    <w:rsid w:val="00523E8F"/>
    <w:rsid w:val="00524396"/>
    <w:rsid w:val="00524B03"/>
    <w:rsid w:val="005253D0"/>
    <w:rsid w:val="0052788A"/>
    <w:rsid w:val="005279E9"/>
    <w:rsid w:val="00533F8A"/>
    <w:rsid w:val="00534C46"/>
    <w:rsid w:val="0053536E"/>
    <w:rsid w:val="00535733"/>
    <w:rsid w:val="00535A15"/>
    <w:rsid w:val="00535D24"/>
    <w:rsid w:val="0053655C"/>
    <w:rsid w:val="00536EDC"/>
    <w:rsid w:val="0053761C"/>
    <w:rsid w:val="00537A63"/>
    <w:rsid w:val="0054246B"/>
    <w:rsid w:val="00543DB5"/>
    <w:rsid w:val="00544175"/>
    <w:rsid w:val="00544A79"/>
    <w:rsid w:val="00545B26"/>
    <w:rsid w:val="005466A4"/>
    <w:rsid w:val="00547571"/>
    <w:rsid w:val="00547CDF"/>
    <w:rsid w:val="0055200F"/>
    <w:rsid w:val="00552DE9"/>
    <w:rsid w:val="0055302D"/>
    <w:rsid w:val="00553400"/>
    <w:rsid w:val="0055578B"/>
    <w:rsid w:val="00555EB3"/>
    <w:rsid w:val="00556573"/>
    <w:rsid w:val="00556674"/>
    <w:rsid w:val="00561943"/>
    <w:rsid w:val="00562909"/>
    <w:rsid w:val="00562F04"/>
    <w:rsid w:val="00564150"/>
    <w:rsid w:val="00564369"/>
    <w:rsid w:val="0056609A"/>
    <w:rsid w:val="00566840"/>
    <w:rsid w:val="00567E74"/>
    <w:rsid w:val="00571EEA"/>
    <w:rsid w:val="00572BBF"/>
    <w:rsid w:val="00574852"/>
    <w:rsid w:val="0057544D"/>
    <w:rsid w:val="0057588A"/>
    <w:rsid w:val="00575976"/>
    <w:rsid w:val="00576F42"/>
    <w:rsid w:val="00580032"/>
    <w:rsid w:val="00580403"/>
    <w:rsid w:val="005804B9"/>
    <w:rsid w:val="00580896"/>
    <w:rsid w:val="00580C42"/>
    <w:rsid w:val="0058161D"/>
    <w:rsid w:val="00581B2F"/>
    <w:rsid w:val="00582085"/>
    <w:rsid w:val="00586783"/>
    <w:rsid w:val="00586F2C"/>
    <w:rsid w:val="00586FFB"/>
    <w:rsid w:val="00587E2E"/>
    <w:rsid w:val="00590DBD"/>
    <w:rsid w:val="00591F29"/>
    <w:rsid w:val="005928D1"/>
    <w:rsid w:val="00592B1D"/>
    <w:rsid w:val="00593376"/>
    <w:rsid w:val="00594326"/>
    <w:rsid w:val="00594E12"/>
    <w:rsid w:val="005962FB"/>
    <w:rsid w:val="0059674D"/>
    <w:rsid w:val="00596E8E"/>
    <w:rsid w:val="00597708"/>
    <w:rsid w:val="00597724"/>
    <w:rsid w:val="005977D3"/>
    <w:rsid w:val="005A0977"/>
    <w:rsid w:val="005A0F44"/>
    <w:rsid w:val="005A15AD"/>
    <w:rsid w:val="005A18F6"/>
    <w:rsid w:val="005A1D35"/>
    <w:rsid w:val="005A1DB3"/>
    <w:rsid w:val="005A2B0D"/>
    <w:rsid w:val="005A5DED"/>
    <w:rsid w:val="005A6719"/>
    <w:rsid w:val="005A7EB2"/>
    <w:rsid w:val="005B025D"/>
    <w:rsid w:val="005B0C45"/>
    <w:rsid w:val="005B1184"/>
    <w:rsid w:val="005B1B48"/>
    <w:rsid w:val="005B4299"/>
    <w:rsid w:val="005B4AAA"/>
    <w:rsid w:val="005B4F96"/>
    <w:rsid w:val="005B62FC"/>
    <w:rsid w:val="005B6474"/>
    <w:rsid w:val="005B6A37"/>
    <w:rsid w:val="005B6F1E"/>
    <w:rsid w:val="005B79CD"/>
    <w:rsid w:val="005C0ADA"/>
    <w:rsid w:val="005C1893"/>
    <w:rsid w:val="005C24E4"/>
    <w:rsid w:val="005C2604"/>
    <w:rsid w:val="005C29DD"/>
    <w:rsid w:val="005C3572"/>
    <w:rsid w:val="005C4016"/>
    <w:rsid w:val="005C567D"/>
    <w:rsid w:val="005C7AB8"/>
    <w:rsid w:val="005D27B7"/>
    <w:rsid w:val="005D477B"/>
    <w:rsid w:val="005D4BE7"/>
    <w:rsid w:val="005D702C"/>
    <w:rsid w:val="005D788A"/>
    <w:rsid w:val="005E1594"/>
    <w:rsid w:val="005E54E7"/>
    <w:rsid w:val="005E679C"/>
    <w:rsid w:val="005E68FC"/>
    <w:rsid w:val="005E6FD1"/>
    <w:rsid w:val="005E7935"/>
    <w:rsid w:val="005F0207"/>
    <w:rsid w:val="005F0486"/>
    <w:rsid w:val="005F0F44"/>
    <w:rsid w:val="005F17C8"/>
    <w:rsid w:val="005F257F"/>
    <w:rsid w:val="005F29AD"/>
    <w:rsid w:val="005F2E86"/>
    <w:rsid w:val="005F3D0F"/>
    <w:rsid w:val="005F4553"/>
    <w:rsid w:val="005F4C2E"/>
    <w:rsid w:val="005F5302"/>
    <w:rsid w:val="005F5515"/>
    <w:rsid w:val="005F678D"/>
    <w:rsid w:val="005F692D"/>
    <w:rsid w:val="005F74A5"/>
    <w:rsid w:val="006002EA"/>
    <w:rsid w:val="00600D03"/>
    <w:rsid w:val="006017EF"/>
    <w:rsid w:val="00602363"/>
    <w:rsid w:val="006023D0"/>
    <w:rsid w:val="006028AE"/>
    <w:rsid w:val="006035BA"/>
    <w:rsid w:val="006042A0"/>
    <w:rsid w:val="0060468A"/>
    <w:rsid w:val="0060586A"/>
    <w:rsid w:val="00606698"/>
    <w:rsid w:val="006108BD"/>
    <w:rsid w:val="00610D6A"/>
    <w:rsid w:val="00610E07"/>
    <w:rsid w:val="00611718"/>
    <w:rsid w:val="00611CC5"/>
    <w:rsid w:val="00611D1C"/>
    <w:rsid w:val="00612660"/>
    <w:rsid w:val="00612A5F"/>
    <w:rsid w:val="00612CCB"/>
    <w:rsid w:val="00613550"/>
    <w:rsid w:val="00613FEA"/>
    <w:rsid w:val="00614182"/>
    <w:rsid w:val="00615788"/>
    <w:rsid w:val="006174F9"/>
    <w:rsid w:val="00617D45"/>
    <w:rsid w:val="00620DC3"/>
    <w:rsid w:val="0062177B"/>
    <w:rsid w:val="00622A19"/>
    <w:rsid w:val="0062352A"/>
    <w:rsid w:val="006237D1"/>
    <w:rsid w:val="0062444C"/>
    <w:rsid w:val="00624814"/>
    <w:rsid w:val="00625CE6"/>
    <w:rsid w:val="00630B6B"/>
    <w:rsid w:val="00630E37"/>
    <w:rsid w:val="00631DB4"/>
    <w:rsid w:val="00632622"/>
    <w:rsid w:val="0063292D"/>
    <w:rsid w:val="00632FB6"/>
    <w:rsid w:val="006339B7"/>
    <w:rsid w:val="00634DFE"/>
    <w:rsid w:val="00637F96"/>
    <w:rsid w:val="00640D10"/>
    <w:rsid w:val="00641753"/>
    <w:rsid w:val="00642B84"/>
    <w:rsid w:val="00644544"/>
    <w:rsid w:val="00644A4A"/>
    <w:rsid w:val="00644BBF"/>
    <w:rsid w:val="00645E24"/>
    <w:rsid w:val="00646913"/>
    <w:rsid w:val="0064753A"/>
    <w:rsid w:val="006479B4"/>
    <w:rsid w:val="006506B4"/>
    <w:rsid w:val="00652935"/>
    <w:rsid w:val="00652E05"/>
    <w:rsid w:val="00652E46"/>
    <w:rsid w:val="0065361F"/>
    <w:rsid w:val="00654637"/>
    <w:rsid w:val="00654720"/>
    <w:rsid w:val="006547BC"/>
    <w:rsid w:val="006552E2"/>
    <w:rsid w:val="00655508"/>
    <w:rsid w:val="0065573A"/>
    <w:rsid w:val="0065651A"/>
    <w:rsid w:val="00656962"/>
    <w:rsid w:val="00657570"/>
    <w:rsid w:val="00660059"/>
    <w:rsid w:val="0066049A"/>
    <w:rsid w:val="00661EF7"/>
    <w:rsid w:val="00662A73"/>
    <w:rsid w:val="00662B2B"/>
    <w:rsid w:val="00662C7E"/>
    <w:rsid w:val="006639E5"/>
    <w:rsid w:val="006644F7"/>
    <w:rsid w:val="0066557B"/>
    <w:rsid w:val="00665A27"/>
    <w:rsid w:val="006666AC"/>
    <w:rsid w:val="00670307"/>
    <w:rsid w:val="006714D5"/>
    <w:rsid w:val="00673154"/>
    <w:rsid w:val="00674F8E"/>
    <w:rsid w:val="006764F4"/>
    <w:rsid w:val="0067771A"/>
    <w:rsid w:val="006777D4"/>
    <w:rsid w:val="006779A9"/>
    <w:rsid w:val="00681304"/>
    <w:rsid w:val="00681D39"/>
    <w:rsid w:val="00685753"/>
    <w:rsid w:val="006859A4"/>
    <w:rsid w:val="00687D09"/>
    <w:rsid w:val="00690202"/>
    <w:rsid w:val="00690329"/>
    <w:rsid w:val="006912E9"/>
    <w:rsid w:val="00691B7A"/>
    <w:rsid w:val="00692A18"/>
    <w:rsid w:val="00695F89"/>
    <w:rsid w:val="006969F3"/>
    <w:rsid w:val="006A083F"/>
    <w:rsid w:val="006A3399"/>
    <w:rsid w:val="006A3890"/>
    <w:rsid w:val="006A4A8E"/>
    <w:rsid w:val="006A6D97"/>
    <w:rsid w:val="006B015D"/>
    <w:rsid w:val="006B0887"/>
    <w:rsid w:val="006B16F7"/>
    <w:rsid w:val="006B17BA"/>
    <w:rsid w:val="006B19F5"/>
    <w:rsid w:val="006B33D7"/>
    <w:rsid w:val="006B59DC"/>
    <w:rsid w:val="006B5F9B"/>
    <w:rsid w:val="006B61E9"/>
    <w:rsid w:val="006B634E"/>
    <w:rsid w:val="006B7B70"/>
    <w:rsid w:val="006B7D3C"/>
    <w:rsid w:val="006C0E45"/>
    <w:rsid w:val="006C1ED8"/>
    <w:rsid w:val="006C2480"/>
    <w:rsid w:val="006C26FC"/>
    <w:rsid w:val="006C2992"/>
    <w:rsid w:val="006C3243"/>
    <w:rsid w:val="006C3A01"/>
    <w:rsid w:val="006C3D5C"/>
    <w:rsid w:val="006C40D1"/>
    <w:rsid w:val="006C4626"/>
    <w:rsid w:val="006C4E6B"/>
    <w:rsid w:val="006C58F3"/>
    <w:rsid w:val="006C5B8E"/>
    <w:rsid w:val="006C5F40"/>
    <w:rsid w:val="006C7D9E"/>
    <w:rsid w:val="006C7E6A"/>
    <w:rsid w:val="006D11A7"/>
    <w:rsid w:val="006D2050"/>
    <w:rsid w:val="006D2A19"/>
    <w:rsid w:val="006D3E57"/>
    <w:rsid w:val="006D5133"/>
    <w:rsid w:val="006D5425"/>
    <w:rsid w:val="006D70D8"/>
    <w:rsid w:val="006D7864"/>
    <w:rsid w:val="006E0F24"/>
    <w:rsid w:val="006E13C7"/>
    <w:rsid w:val="006E1941"/>
    <w:rsid w:val="006E27D9"/>
    <w:rsid w:val="006E3671"/>
    <w:rsid w:val="006E37CB"/>
    <w:rsid w:val="006E43CC"/>
    <w:rsid w:val="006E4D55"/>
    <w:rsid w:val="006E558B"/>
    <w:rsid w:val="006E5D9D"/>
    <w:rsid w:val="006E74A1"/>
    <w:rsid w:val="006F08BF"/>
    <w:rsid w:val="006F1FAE"/>
    <w:rsid w:val="006F20CC"/>
    <w:rsid w:val="006F23DD"/>
    <w:rsid w:val="006F2CB9"/>
    <w:rsid w:val="006F4671"/>
    <w:rsid w:val="006F766C"/>
    <w:rsid w:val="006F7D32"/>
    <w:rsid w:val="0070056A"/>
    <w:rsid w:val="00701AF9"/>
    <w:rsid w:val="00701DC6"/>
    <w:rsid w:val="0070322F"/>
    <w:rsid w:val="007045E5"/>
    <w:rsid w:val="00704DC0"/>
    <w:rsid w:val="00705D78"/>
    <w:rsid w:val="00706562"/>
    <w:rsid w:val="007066B9"/>
    <w:rsid w:val="00706A58"/>
    <w:rsid w:val="00706B68"/>
    <w:rsid w:val="00706F0A"/>
    <w:rsid w:val="00707F64"/>
    <w:rsid w:val="007116B9"/>
    <w:rsid w:val="00711C64"/>
    <w:rsid w:val="007121FD"/>
    <w:rsid w:val="00712785"/>
    <w:rsid w:val="007136FC"/>
    <w:rsid w:val="00713E1E"/>
    <w:rsid w:val="007149DB"/>
    <w:rsid w:val="00714CBE"/>
    <w:rsid w:val="00715A09"/>
    <w:rsid w:val="00717398"/>
    <w:rsid w:val="0072000C"/>
    <w:rsid w:val="0072281C"/>
    <w:rsid w:val="0072400A"/>
    <w:rsid w:val="0072493E"/>
    <w:rsid w:val="0072585A"/>
    <w:rsid w:val="00725C98"/>
    <w:rsid w:val="00725E98"/>
    <w:rsid w:val="00725F58"/>
    <w:rsid w:val="007261C8"/>
    <w:rsid w:val="00730A65"/>
    <w:rsid w:val="00734831"/>
    <w:rsid w:val="00736D80"/>
    <w:rsid w:val="007375D0"/>
    <w:rsid w:val="00740392"/>
    <w:rsid w:val="00740C24"/>
    <w:rsid w:val="00743148"/>
    <w:rsid w:val="007433A7"/>
    <w:rsid w:val="007433AA"/>
    <w:rsid w:val="0074385E"/>
    <w:rsid w:val="007442E0"/>
    <w:rsid w:val="0074532B"/>
    <w:rsid w:val="00745C9E"/>
    <w:rsid w:val="00746D0F"/>
    <w:rsid w:val="0074721A"/>
    <w:rsid w:val="00750EB4"/>
    <w:rsid w:val="00751148"/>
    <w:rsid w:val="007517A2"/>
    <w:rsid w:val="007524B0"/>
    <w:rsid w:val="00752D98"/>
    <w:rsid w:val="007545BF"/>
    <w:rsid w:val="007551FD"/>
    <w:rsid w:val="007569DA"/>
    <w:rsid w:val="00757124"/>
    <w:rsid w:val="0075763D"/>
    <w:rsid w:val="0075777E"/>
    <w:rsid w:val="00757C6B"/>
    <w:rsid w:val="00760972"/>
    <w:rsid w:val="00760F12"/>
    <w:rsid w:val="00761C1A"/>
    <w:rsid w:val="00761D2C"/>
    <w:rsid w:val="00763410"/>
    <w:rsid w:val="0076424F"/>
    <w:rsid w:val="00764C01"/>
    <w:rsid w:val="0076565A"/>
    <w:rsid w:val="00766119"/>
    <w:rsid w:val="00770F3F"/>
    <w:rsid w:val="007710E3"/>
    <w:rsid w:val="00771954"/>
    <w:rsid w:val="00771F69"/>
    <w:rsid w:val="00772544"/>
    <w:rsid w:val="0077294F"/>
    <w:rsid w:val="00773A66"/>
    <w:rsid w:val="0077465D"/>
    <w:rsid w:val="00774B44"/>
    <w:rsid w:val="00775382"/>
    <w:rsid w:val="007769B8"/>
    <w:rsid w:val="00776D22"/>
    <w:rsid w:val="00780894"/>
    <w:rsid w:val="007818DD"/>
    <w:rsid w:val="00781BE4"/>
    <w:rsid w:val="00783FF7"/>
    <w:rsid w:val="00784C0F"/>
    <w:rsid w:val="00784EB5"/>
    <w:rsid w:val="00785BFA"/>
    <w:rsid w:val="00787DDA"/>
    <w:rsid w:val="00792123"/>
    <w:rsid w:val="007925CB"/>
    <w:rsid w:val="0079307F"/>
    <w:rsid w:val="00793451"/>
    <w:rsid w:val="00793A77"/>
    <w:rsid w:val="0079748A"/>
    <w:rsid w:val="007974FC"/>
    <w:rsid w:val="00797A50"/>
    <w:rsid w:val="00797D39"/>
    <w:rsid w:val="007A096C"/>
    <w:rsid w:val="007A34C3"/>
    <w:rsid w:val="007A50FC"/>
    <w:rsid w:val="007A51F7"/>
    <w:rsid w:val="007A5E91"/>
    <w:rsid w:val="007A777E"/>
    <w:rsid w:val="007A7CD8"/>
    <w:rsid w:val="007B00E9"/>
    <w:rsid w:val="007B0FA9"/>
    <w:rsid w:val="007B2065"/>
    <w:rsid w:val="007B2417"/>
    <w:rsid w:val="007B2682"/>
    <w:rsid w:val="007B2782"/>
    <w:rsid w:val="007B2C20"/>
    <w:rsid w:val="007B3495"/>
    <w:rsid w:val="007B434C"/>
    <w:rsid w:val="007B54E0"/>
    <w:rsid w:val="007B6638"/>
    <w:rsid w:val="007B6F22"/>
    <w:rsid w:val="007C1559"/>
    <w:rsid w:val="007C1A8F"/>
    <w:rsid w:val="007C3122"/>
    <w:rsid w:val="007C3C42"/>
    <w:rsid w:val="007C44B4"/>
    <w:rsid w:val="007C4552"/>
    <w:rsid w:val="007C456C"/>
    <w:rsid w:val="007C4992"/>
    <w:rsid w:val="007C4998"/>
    <w:rsid w:val="007C63ED"/>
    <w:rsid w:val="007C6FF9"/>
    <w:rsid w:val="007C74BE"/>
    <w:rsid w:val="007C77DA"/>
    <w:rsid w:val="007C7AE6"/>
    <w:rsid w:val="007D07ED"/>
    <w:rsid w:val="007D130F"/>
    <w:rsid w:val="007D253C"/>
    <w:rsid w:val="007D2FD6"/>
    <w:rsid w:val="007D31B3"/>
    <w:rsid w:val="007D4349"/>
    <w:rsid w:val="007D4C07"/>
    <w:rsid w:val="007D5234"/>
    <w:rsid w:val="007D5938"/>
    <w:rsid w:val="007D6A9B"/>
    <w:rsid w:val="007D707C"/>
    <w:rsid w:val="007D7FF1"/>
    <w:rsid w:val="007E08C2"/>
    <w:rsid w:val="007E0AB8"/>
    <w:rsid w:val="007E1176"/>
    <w:rsid w:val="007E298A"/>
    <w:rsid w:val="007E36B5"/>
    <w:rsid w:val="007E3E1F"/>
    <w:rsid w:val="007E4DC4"/>
    <w:rsid w:val="007E5740"/>
    <w:rsid w:val="007E640D"/>
    <w:rsid w:val="007E7EFA"/>
    <w:rsid w:val="007F03DE"/>
    <w:rsid w:val="007F09CD"/>
    <w:rsid w:val="007F09DC"/>
    <w:rsid w:val="007F1784"/>
    <w:rsid w:val="007F2CD0"/>
    <w:rsid w:val="007F30EE"/>
    <w:rsid w:val="007F3545"/>
    <w:rsid w:val="007F3ACA"/>
    <w:rsid w:val="007F3C4D"/>
    <w:rsid w:val="007F4D7A"/>
    <w:rsid w:val="007F6170"/>
    <w:rsid w:val="007F626B"/>
    <w:rsid w:val="007F6A9B"/>
    <w:rsid w:val="008015A3"/>
    <w:rsid w:val="00804BD0"/>
    <w:rsid w:val="0080570A"/>
    <w:rsid w:val="00807A75"/>
    <w:rsid w:val="00807EF1"/>
    <w:rsid w:val="00810D72"/>
    <w:rsid w:val="00810F9D"/>
    <w:rsid w:val="0081255E"/>
    <w:rsid w:val="008125C5"/>
    <w:rsid w:val="008130A3"/>
    <w:rsid w:val="008135E1"/>
    <w:rsid w:val="00814219"/>
    <w:rsid w:val="008162A7"/>
    <w:rsid w:val="00816440"/>
    <w:rsid w:val="0081684A"/>
    <w:rsid w:val="00817208"/>
    <w:rsid w:val="00820F81"/>
    <w:rsid w:val="00821F39"/>
    <w:rsid w:val="00823244"/>
    <w:rsid w:val="00825745"/>
    <w:rsid w:val="00825CAE"/>
    <w:rsid w:val="00826246"/>
    <w:rsid w:val="00826DD8"/>
    <w:rsid w:val="008271CF"/>
    <w:rsid w:val="008274CC"/>
    <w:rsid w:val="008275E8"/>
    <w:rsid w:val="00830034"/>
    <w:rsid w:val="008311EF"/>
    <w:rsid w:val="00831F2F"/>
    <w:rsid w:val="008325FA"/>
    <w:rsid w:val="00832A08"/>
    <w:rsid w:val="00832E46"/>
    <w:rsid w:val="00834BF7"/>
    <w:rsid w:val="00834C59"/>
    <w:rsid w:val="008360ED"/>
    <w:rsid w:val="008361F5"/>
    <w:rsid w:val="00836341"/>
    <w:rsid w:val="008416F6"/>
    <w:rsid w:val="008424C4"/>
    <w:rsid w:val="00844237"/>
    <w:rsid w:val="00844887"/>
    <w:rsid w:val="0084558F"/>
    <w:rsid w:val="00845BC2"/>
    <w:rsid w:val="00846FEB"/>
    <w:rsid w:val="00851BEA"/>
    <w:rsid w:val="00853ACE"/>
    <w:rsid w:val="00853B63"/>
    <w:rsid w:val="00854514"/>
    <w:rsid w:val="00854B1D"/>
    <w:rsid w:val="00855DDC"/>
    <w:rsid w:val="00856D25"/>
    <w:rsid w:val="008573B9"/>
    <w:rsid w:val="008614AE"/>
    <w:rsid w:val="0086184A"/>
    <w:rsid w:val="00861956"/>
    <w:rsid w:val="00862E8C"/>
    <w:rsid w:val="00863629"/>
    <w:rsid w:val="008639F5"/>
    <w:rsid w:val="0086411F"/>
    <w:rsid w:val="008659C5"/>
    <w:rsid w:val="0086786F"/>
    <w:rsid w:val="00867B37"/>
    <w:rsid w:val="0087056E"/>
    <w:rsid w:val="00874323"/>
    <w:rsid w:val="00874F55"/>
    <w:rsid w:val="00876B5C"/>
    <w:rsid w:val="00876B7C"/>
    <w:rsid w:val="00876F0C"/>
    <w:rsid w:val="008775E0"/>
    <w:rsid w:val="00877614"/>
    <w:rsid w:val="008805B6"/>
    <w:rsid w:val="00880DD6"/>
    <w:rsid w:val="00882327"/>
    <w:rsid w:val="00890E8F"/>
    <w:rsid w:val="00890F9B"/>
    <w:rsid w:val="0089104A"/>
    <w:rsid w:val="00892422"/>
    <w:rsid w:val="00893598"/>
    <w:rsid w:val="0089539C"/>
    <w:rsid w:val="008953BA"/>
    <w:rsid w:val="00895D13"/>
    <w:rsid w:val="00896421"/>
    <w:rsid w:val="008968EE"/>
    <w:rsid w:val="00897888"/>
    <w:rsid w:val="008A0CD8"/>
    <w:rsid w:val="008A1504"/>
    <w:rsid w:val="008A1855"/>
    <w:rsid w:val="008A3837"/>
    <w:rsid w:val="008A4148"/>
    <w:rsid w:val="008A5D3D"/>
    <w:rsid w:val="008A616C"/>
    <w:rsid w:val="008A68F9"/>
    <w:rsid w:val="008A6E61"/>
    <w:rsid w:val="008A7CAE"/>
    <w:rsid w:val="008B082A"/>
    <w:rsid w:val="008B1459"/>
    <w:rsid w:val="008B2418"/>
    <w:rsid w:val="008B3C02"/>
    <w:rsid w:val="008B6046"/>
    <w:rsid w:val="008B72AA"/>
    <w:rsid w:val="008B7C1A"/>
    <w:rsid w:val="008C002B"/>
    <w:rsid w:val="008C2696"/>
    <w:rsid w:val="008C2F7A"/>
    <w:rsid w:val="008C3EC8"/>
    <w:rsid w:val="008C5613"/>
    <w:rsid w:val="008C7E04"/>
    <w:rsid w:val="008D02DC"/>
    <w:rsid w:val="008D34A2"/>
    <w:rsid w:val="008D3DB2"/>
    <w:rsid w:val="008D4728"/>
    <w:rsid w:val="008D5695"/>
    <w:rsid w:val="008D5912"/>
    <w:rsid w:val="008D64B5"/>
    <w:rsid w:val="008D74E3"/>
    <w:rsid w:val="008E13C0"/>
    <w:rsid w:val="008E15A2"/>
    <w:rsid w:val="008E4E77"/>
    <w:rsid w:val="008E5550"/>
    <w:rsid w:val="008E5F0F"/>
    <w:rsid w:val="008E6DF7"/>
    <w:rsid w:val="008E7CDC"/>
    <w:rsid w:val="008F02F5"/>
    <w:rsid w:val="008F07A0"/>
    <w:rsid w:val="008F1186"/>
    <w:rsid w:val="008F1C86"/>
    <w:rsid w:val="008F2C7B"/>
    <w:rsid w:val="008F593C"/>
    <w:rsid w:val="008F5FE2"/>
    <w:rsid w:val="008F6546"/>
    <w:rsid w:val="008F74B3"/>
    <w:rsid w:val="008F7CC0"/>
    <w:rsid w:val="009004C9"/>
    <w:rsid w:val="00900A9D"/>
    <w:rsid w:val="009012ED"/>
    <w:rsid w:val="0090296C"/>
    <w:rsid w:val="0090358C"/>
    <w:rsid w:val="009046BD"/>
    <w:rsid w:val="00905579"/>
    <w:rsid w:val="009055D0"/>
    <w:rsid w:val="0090579A"/>
    <w:rsid w:val="00907D36"/>
    <w:rsid w:val="00910329"/>
    <w:rsid w:val="00910D85"/>
    <w:rsid w:val="00911189"/>
    <w:rsid w:val="00912020"/>
    <w:rsid w:val="0091305C"/>
    <w:rsid w:val="00914C7A"/>
    <w:rsid w:val="0091685D"/>
    <w:rsid w:val="009171B1"/>
    <w:rsid w:val="00917B9D"/>
    <w:rsid w:val="009201F4"/>
    <w:rsid w:val="00920A2A"/>
    <w:rsid w:val="0092113E"/>
    <w:rsid w:val="009225A8"/>
    <w:rsid w:val="00923888"/>
    <w:rsid w:val="00923F8D"/>
    <w:rsid w:val="00926C6A"/>
    <w:rsid w:val="0093082A"/>
    <w:rsid w:val="00931366"/>
    <w:rsid w:val="00931F1D"/>
    <w:rsid w:val="00932A75"/>
    <w:rsid w:val="00940EC7"/>
    <w:rsid w:val="00940F21"/>
    <w:rsid w:val="00942555"/>
    <w:rsid w:val="009435E2"/>
    <w:rsid w:val="009437CE"/>
    <w:rsid w:val="00944786"/>
    <w:rsid w:val="00944C2C"/>
    <w:rsid w:val="009455AB"/>
    <w:rsid w:val="009464AB"/>
    <w:rsid w:val="00946FEE"/>
    <w:rsid w:val="0094744F"/>
    <w:rsid w:val="009500A2"/>
    <w:rsid w:val="0095297F"/>
    <w:rsid w:val="00953F76"/>
    <w:rsid w:val="00954076"/>
    <w:rsid w:val="0095546D"/>
    <w:rsid w:val="00955836"/>
    <w:rsid w:val="0095599A"/>
    <w:rsid w:val="00956AA2"/>
    <w:rsid w:val="00956FF9"/>
    <w:rsid w:val="0095742A"/>
    <w:rsid w:val="009575F0"/>
    <w:rsid w:val="00960CF9"/>
    <w:rsid w:val="00961268"/>
    <w:rsid w:val="0096131F"/>
    <w:rsid w:val="009629D3"/>
    <w:rsid w:val="00963411"/>
    <w:rsid w:val="00963639"/>
    <w:rsid w:val="00963B35"/>
    <w:rsid w:val="00964210"/>
    <w:rsid w:val="00965D54"/>
    <w:rsid w:val="0096626D"/>
    <w:rsid w:val="009676F6"/>
    <w:rsid w:val="0097004C"/>
    <w:rsid w:val="00970125"/>
    <w:rsid w:val="00970B02"/>
    <w:rsid w:val="00970F29"/>
    <w:rsid w:val="0097467B"/>
    <w:rsid w:val="0097507A"/>
    <w:rsid w:val="009754B6"/>
    <w:rsid w:val="00976746"/>
    <w:rsid w:val="009800A2"/>
    <w:rsid w:val="0098019F"/>
    <w:rsid w:val="00980761"/>
    <w:rsid w:val="009808E8"/>
    <w:rsid w:val="00981BB5"/>
    <w:rsid w:val="00981E25"/>
    <w:rsid w:val="00982B1C"/>
    <w:rsid w:val="00982EAD"/>
    <w:rsid w:val="009834BA"/>
    <w:rsid w:val="00983B99"/>
    <w:rsid w:val="00984238"/>
    <w:rsid w:val="00984A57"/>
    <w:rsid w:val="009853EB"/>
    <w:rsid w:val="00985706"/>
    <w:rsid w:val="009869BE"/>
    <w:rsid w:val="0098713D"/>
    <w:rsid w:val="00990B34"/>
    <w:rsid w:val="009921BF"/>
    <w:rsid w:val="00992240"/>
    <w:rsid w:val="009961C1"/>
    <w:rsid w:val="009A07CD"/>
    <w:rsid w:val="009A084E"/>
    <w:rsid w:val="009A0CEB"/>
    <w:rsid w:val="009A10C6"/>
    <w:rsid w:val="009A2AD3"/>
    <w:rsid w:val="009A3377"/>
    <w:rsid w:val="009A3F7C"/>
    <w:rsid w:val="009A4C8B"/>
    <w:rsid w:val="009A74E9"/>
    <w:rsid w:val="009A7FA9"/>
    <w:rsid w:val="009B076B"/>
    <w:rsid w:val="009B1557"/>
    <w:rsid w:val="009B2CCE"/>
    <w:rsid w:val="009B4360"/>
    <w:rsid w:val="009B4CE7"/>
    <w:rsid w:val="009B4FB8"/>
    <w:rsid w:val="009B6797"/>
    <w:rsid w:val="009B69B4"/>
    <w:rsid w:val="009B7AA4"/>
    <w:rsid w:val="009C0443"/>
    <w:rsid w:val="009C167E"/>
    <w:rsid w:val="009C323D"/>
    <w:rsid w:val="009C3D38"/>
    <w:rsid w:val="009C4002"/>
    <w:rsid w:val="009C7FC0"/>
    <w:rsid w:val="009D0A6F"/>
    <w:rsid w:val="009D12E0"/>
    <w:rsid w:val="009D1F57"/>
    <w:rsid w:val="009D2586"/>
    <w:rsid w:val="009D2EF5"/>
    <w:rsid w:val="009D35AB"/>
    <w:rsid w:val="009D3CF7"/>
    <w:rsid w:val="009D484A"/>
    <w:rsid w:val="009D4AC2"/>
    <w:rsid w:val="009D53A7"/>
    <w:rsid w:val="009D6393"/>
    <w:rsid w:val="009D672B"/>
    <w:rsid w:val="009D69D2"/>
    <w:rsid w:val="009D7049"/>
    <w:rsid w:val="009D70CD"/>
    <w:rsid w:val="009D7530"/>
    <w:rsid w:val="009D75E3"/>
    <w:rsid w:val="009D760A"/>
    <w:rsid w:val="009E0967"/>
    <w:rsid w:val="009E1002"/>
    <w:rsid w:val="009E26B6"/>
    <w:rsid w:val="009E2EC9"/>
    <w:rsid w:val="009E6986"/>
    <w:rsid w:val="009E7EE9"/>
    <w:rsid w:val="009F073D"/>
    <w:rsid w:val="009F0800"/>
    <w:rsid w:val="009F17B9"/>
    <w:rsid w:val="009F2568"/>
    <w:rsid w:val="009F426F"/>
    <w:rsid w:val="009F620E"/>
    <w:rsid w:val="009F6EEE"/>
    <w:rsid w:val="00A02332"/>
    <w:rsid w:val="00A028EB"/>
    <w:rsid w:val="00A0485A"/>
    <w:rsid w:val="00A05763"/>
    <w:rsid w:val="00A06AAF"/>
    <w:rsid w:val="00A06C9D"/>
    <w:rsid w:val="00A071DC"/>
    <w:rsid w:val="00A073C1"/>
    <w:rsid w:val="00A07A25"/>
    <w:rsid w:val="00A122E4"/>
    <w:rsid w:val="00A14CF9"/>
    <w:rsid w:val="00A15D11"/>
    <w:rsid w:val="00A1634F"/>
    <w:rsid w:val="00A16C30"/>
    <w:rsid w:val="00A17A35"/>
    <w:rsid w:val="00A207B4"/>
    <w:rsid w:val="00A2173C"/>
    <w:rsid w:val="00A2195B"/>
    <w:rsid w:val="00A21ED0"/>
    <w:rsid w:val="00A21F29"/>
    <w:rsid w:val="00A21F8A"/>
    <w:rsid w:val="00A22272"/>
    <w:rsid w:val="00A2378E"/>
    <w:rsid w:val="00A24B8D"/>
    <w:rsid w:val="00A265A6"/>
    <w:rsid w:val="00A2696B"/>
    <w:rsid w:val="00A3170F"/>
    <w:rsid w:val="00A317AE"/>
    <w:rsid w:val="00A317DE"/>
    <w:rsid w:val="00A31AE6"/>
    <w:rsid w:val="00A31CA9"/>
    <w:rsid w:val="00A33573"/>
    <w:rsid w:val="00A33772"/>
    <w:rsid w:val="00A35CDE"/>
    <w:rsid w:val="00A37113"/>
    <w:rsid w:val="00A37480"/>
    <w:rsid w:val="00A3764A"/>
    <w:rsid w:val="00A431A0"/>
    <w:rsid w:val="00A437CB"/>
    <w:rsid w:val="00A45DD8"/>
    <w:rsid w:val="00A46D51"/>
    <w:rsid w:val="00A50ACB"/>
    <w:rsid w:val="00A51065"/>
    <w:rsid w:val="00A513A3"/>
    <w:rsid w:val="00A52423"/>
    <w:rsid w:val="00A5242F"/>
    <w:rsid w:val="00A53B50"/>
    <w:rsid w:val="00A5447F"/>
    <w:rsid w:val="00A57525"/>
    <w:rsid w:val="00A60CB4"/>
    <w:rsid w:val="00A6192E"/>
    <w:rsid w:val="00A61A43"/>
    <w:rsid w:val="00A61F24"/>
    <w:rsid w:val="00A62647"/>
    <w:rsid w:val="00A66A0A"/>
    <w:rsid w:val="00A67073"/>
    <w:rsid w:val="00A6730C"/>
    <w:rsid w:val="00A6767E"/>
    <w:rsid w:val="00A67E56"/>
    <w:rsid w:val="00A72859"/>
    <w:rsid w:val="00A733A1"/>
    <w:rsid w:val="00A7483E"/>
    <w:rsid w:val="00A748DD"/>
    <w:rsid w:val="00A74E19"/>
    <w:rsid w:val="00A75050"/>
    <w:rsid w:val="00A75DFD"/>
    <w:rsid w:val="00A76247"/>
    <w:rsid w:val="00A77043"/>
    <w:rsid w:val="00A777A3"/>
    <w:rsid w:val="00A77DE6"/>
    <w:rsid w:val="00A802EB"/>
    <w:rsid w:val="00A8146A"/>
    <w:rsid w:val="00A8450E"/>
    <w:rsid w:val="00A84C9F"/>
    <w:rsid w:val="00A85384"/>
    <w:rsid w:val="00A86763"/>
    <w:rsid w:val="00A917F8"/>
    <w:rsid w:val="00A91BC3"/>
    <w:rsid w:val="00A91D30"/>
    <w:rsid w:val="00A926EC"/>
    <w:rsid w:val="00A92A55"/>
    <w:rsid w:val="00A9422E"/>
    <w:rsid w:val="00A94AC7"/>
    <w:rsid w:val="00A94CE8"/>
    <w:rsid w:val="00A9568A"/>
    <w:rsid w:val="00A9618D"/>
    <w:rsid w:val="00A97393"/>
    <w:rsid w:val="00A97977"/>
    <w:rsid w:val="00A97D02"/>
    <w:rsid w:val="00AA43DC"/>
    <w:rsid w:val="00AA46A5"/>
    <w:rsid w:val="00AA4A19"/>
    <w:rsid w:val="00AA5180"/>
    <w:rsid w:val="00AA5517"/>
    <w:rsid w:val="00AA7F79"/>
    <w:rsid w:val="00AB023B"/>
    <w:rsid w:val="00AB11F1"/>
    <w:rsid w:val="00AB293D"/>
    <w:rsid w:val="00AB3A0A"/>
    <w:rsid w:val="00AB44B7"/>
    <w:rsid w:val="00AB44BD"/>
    <w:rsid w:val="00AB5617"/>
    <w:rsid w:val="00AB56E6"/>
    <w:rsid w:val="00AB5AF5"/>
    <w:rsid w:val="00AB770F"/>
    <w:rsid w:val="00AC0939"/>
    <w:rsid w:val="00AC1384"/>
    <w:rsid w:val="00AC5140"/>
    <w:rsid w:val="00AC5C7D"/>
    <w:rsid w:val="00AC5D32"/>
    <w:rsid w:val="00AC6AEB"/>
    <w:rsid w:val="00AC7201"/>
    <w:rsid w:val="00AD16EF"/>
    <w:rsid w:val="00AD1E18"/>
    <w:rsid w:val="00AD1F56"/>
    <w:rsid w:val="00AD3ABE"/>
    <w:rsid w:val="00AD3C4B"/>
    <w:rsid w:val="00AD6965"/>
    <w:rsid w:val="00AE1545"/>
    <w:rsid w:val="00AE2B07"/>
    <w:rsid w:val="00AE5C4A"/>
    <w:rsid w:val="00AE666A"/>
    <w:rsid w:val="00AE683F"/>
    <w:rsid w:val="00AE6AE1"/>
    <w:rsid w:val="00AE6F23"/>
    <w:rsid w:val="00AE717E"/>
    <w:rsid w:val="00AF010B"/>
    <w:rsid w:val="00AF412F"/>
    <w:rsid w:val="00AF534C"/>
    <w:rsid w:val="00AF6EC0"/>
    <w:rsid w:val="00B00499"/>
    <w:rsid w:val="00B01074"/>
    <w:rsid w:val="00B068D7"/>
    <w:rsid w:val="00B06E45"/>
    <w:rsid w:val="00B1008C"/>
    <w:rsid w:val="00B1080B"/>
    <w:rsid w:val="00B1272B"/>
    <w:rsid w:val="00B12807"/>
    <w:rsid w:val="00B12AD1"/>
    <w:rsid w:val="00B144B9"/>
    <w:rsid w:val="00B17234"/>
    <w:rsid w:val="00B17A28"/>
    <w:rsid w:val="00B17C4A"/>
    <w:rsid w:val="00B20ABF"/>
    <w:rsid w:val="00B20ED1"/>
    <w:rsid w:val="00B216CB"/>
    <w:rsid w:val="00B216FD"/>
    <w:rsid w:val="00B22979"/>
    <w:rsid w:val="00B22FA8"/>
    <w:rsid w:val="00B236C5"/>
    <w:rsid w:val="00B3108D"/>
    <w:rsid w:val="00B31D96"/>
    <w:rsid w:val="00B340D4"/>
    <w:rsid w:val="00B36C1F"/>
    <w:rsid w:val="00B37297"/>
    <w:rsid w:val="00B37662"/>
    <w:rsid w:val="00B378E7"/>
    <w:rsid w:val="00B37AF7"/>
    <w:rsid w:val="00B4194B"/>
    <w:rsid w:val="00B41D69"/>
    <w:rsid w:val="00B422D3"/>
    <w:rsid w:val="00B4256E"/>
    <w:rsid w:val="00B42952"/>
    <w:rsid w:val="00B42A4B"/>
    <w:rsid w:val="00B46AA9"/>
    <w:rsid w:val="00B47A35"/>
    <w:rsid w:val="00B502B2"/>
    <w:rsid w:val="00B517DA"/>
    <w:rsid w:val="00B530A0"/>
    <w:rsid w:val="00B53D4F"/>
    <w:rsid w:val="00B53ED6"/>
    <w:rsid w:val="00B53FAE"/>
    <w:rsid w:val="00B5411E"/>
    <w:rsid w:val="00B56928"/>
    <w:rsid w:val="00B6011A"/>
    <w:rsid w:val="00B604AA"/>
    <w:rsid w:val="00B607F3"/>
    <w:rsid w:val="00B61390"/>
    <w:rsid w:val="00B61ECB"/>
    <w:rsid w:val="00B630BC"/>
    <w:rsid w:val="00B64DAD"/>
    <w:rsid w:val="00B64F1D"/>
    <w:rsid w:val="00B6741F"/>
    <w:rsid w:val="00B67CB1"/>
    <w:rsid w:val="00B70174"/>
    <w:rsid w:val="00B7223F"/>
    <w:rsid w:val="00B7282A"/>
    <w:rsid w:val="00B72D45"/>
    <w:rsid w:val="00B72E58"/>
    <w:rsid w:val="00B73685"/>
    <w:rsid w:val="00B7432B"/>
    <w:rsid w:val="00B743BA"/>
    <w:rsid w:val="00B74852"/>
    <w:rsid w:val="00B77488"/>
    <w:rsid w:val="00B774C5"/>
    <w:rsid w:val="00B77973"/>
    <w:rsid w:val="00B826DC"/>
    <w:rsid w:val="00B83F11"/>
    <w:rsid w:val="00B84967"/>
    <w:rsid w:val="00B84B96"/>
    <w:rsid w:val="00B84B99"/>
    <w:rsid w:val="00B8542E"/>
    <w:rsid w:val="00B85A07"/>
    <w:rsid w:val="00B8600F"/>
    <w:rsid w:val="00B87D73"/>
    <w:rsid w:val="00B90AD5"/>
    <w:rsid w:val="00B90D7C"/>
    <w:rsid w:val="00B90E1B"/>
    <w:rsid w:val="00B93767"/>
    <w:rsid w:val="00B9392A"/>
    <w:rsid w:val="00B93FEE"/>
    <w:rsid w:val="00B948B6"/>
    <w:rsid w:val="00BA10A5"/>
    <w:rsid w:val="00BA18DA"/>
    <w:rsid w:val="00BA2097"/>
    <w:rsid w:val="00BA3F1D"/>
    <w:rsid w:val="00BA3F8F"/>
    <w:rsid w:val="00BA4355"/>
    <w:rsid w:val="00BA4BB9"/>
    <w:rsid w:val="00BA6393"/>
    <w:rsid w:val="00BA6CC3"/>
    <w:rsid w:val="00BB1496"/>
    <w:rsid w:val="00BB1690"/>
    <w:rsid w:val="00BB185B"/>
    <w:rsid w:val="00BB2190"/>
    <w:rsid w:val="00BB30FC"/>
    <w:rsid w:val="00BB3AC5"/>
    <w:rsid w:val="00BB5F67"/>
    <w:rsid w:val="00BB5FD2"/>
    <w:rsid w:val="00BB66E8"/>
    <w:rsid w:val="00BB6D32"/>
    <w:rsid w:val="00BB6EE4"/>
    <w:rsid w:val="00BB727E"/>
    <w:rsid w:val="00BB7970"/>
    <w:rsid w:val="00BC3E82"/>
    <w:rsid w:val="00BC4963"/>
    <w:rsid w:val="00BC4BE8"/>
    <w:rsid w:val="00BC6230"/>
    <w:rsid w:val="00BC65C0"/>
    <w:rsid w:val="00BC69DC"/>
    <w:rsid w:val="00BC7512"/>
    <w:rsid w:val="00BC7B0F"/>
    <w:rsid w:val="00BD0906"/>
    <w:rsid w:val="00BD0C62"/>
    <w:rsid w:val="00BD130F"/>
    <w:rsid w:val="00BD15E7"/>
    <w:rsid w:val="00BD17AF"/>
    <w:rsid w:val="00BD2FB9"/>
    <w:rsid w:val="00BD30AE"/>
    <w:rsid w:val="00BD3B07"/>
    <w:rsid w:val="00BD4284"/>
    <w:rsid w:val="00BD4438"/>
    <w:rsid w:val="00BD4E43"/>
    <w:rsid w:val="00BD7771"/>
    <w:rsid w:val="00BD7AA3"/>
    <w:rsid w:val="00BE02FD"/>
    <w:rsid w:val="00BE0AF9"/>
    <w:rsid w:val="00BE23A2"/>
    <w:rsid w:val="00BE2637"/>
    <w:rsid w:val="00BE2FB6"/>
    <w:rsid w:val="00BE3085"/>
    <w:rsid w:val="00BE35B4"/>
    <w:rsid w:val="00BE3B69"/>
    <w:rsid w:val="00BE5465"/>
    <w:rsid w:val="00BE619D"/>
    <w:rsid w:val="00BF119E"/>
    <w:rsid w:val="00BF1430"/>
    <w:rsid w:val="00BF44D7"/>
    <w:rsid w:val="00BF4AB1"/>
    <w:rsid w:val="00BF4DF1"/>
    <w:rsid w:val="00BF690D"/>
    <w:rsid w:val="00BF6A86"/>
    <w:rsid w:val="00BF7088"/>
    <w:rsid w:val="00BF7FD9"/>
    <w:rsid w:val="00C00790"/>
    <w:rsid w:val="00C011D4"/>
    <w:rsid w:val="00C04027"/>
    <w:rsid w:val="00C05726"/>
    <w:rsid w:val="00C05AC4"/>
    <w:rsid w:val="00C06C4B"/>
    <w:rsid w:val="00C06E96"/>
    <w:rsid w:val="00C072C7"/>
    <w:rsid w:val="00C104A2"/>
    <w:rsid w:val="00C10959"/>
    <w:rsid w:val="00C10CB3"/>
    <w:rsid w:val="00C11F79"/>
    <w:rsid w:val="00C127CB"/>
    <w:rsid w:val="00C12FF6"/>
    <w:rsid w:val="00C137CA"/>
    <w:rsid w:val="00C1426A"/>
    <w:rsid w:val="00C16AE0"/>
    <w:rsid w:val="00C17382"/>
    <w:rsid w:val="00C17A3B"/>
    <w:rsid w:val="00C20152"/>
    <w:rsid w:val="00C22C70"/>
    <w:rsid w:val="00C232E4"/>
    <w:rsid w:val="00C25234"/>
    <w:rsid w:val="00C255D9"/>
    <w:rsid w:val="00C25975"/>
    <w:rsid w:val="00C260E6"/>
    <w:rsid w:val="00C27000"/>
    <w:rsid w:val="00C30079"/>
    <w:rsid w:val="00C30156"/>
    <w:rsid w:val="00C30548"/>
    <w:rsid w:val="00C32E21"/>
    <w:rsid w:val="00C3351E"/>
    <w:rsid w:val="00C342D4"/>
    <w:rsid w:val="00C3472F"/>
    <w:rsid w:val="00C35359"/>
    <w:rsid w:val="00C35629"/>
    <w:rsid w:val="00C35E3F"/>
    <w:rsid w:val="00C37FEB"/>
    <w:rsid w:val="00C41DD6"/>
    <w:rsid w:val="00C43BE9"/>
    <w:rsid w:val="00C45157"/>
    <w:rsid w:val="00C451EC"/>
    <w:rsid w:val="00C5023D"/>
    <w:rsid w:val="00C506E7"/>
    <w:rsid w:val="00C50B0E"/>
    <w:rsid w:val="00C516D4"/>
    <w:rsid w:val="00C53985"/>
    <w:rsid w:val="00C540AF"/>
    <w:rsid w:val="00C55248"/>
    <w:rsid w:val="00C56B23"/>
    <w:rsid w:val="00C5764E"/>
    <w:rsid w:val="00C6119D"/>
    <w:rsid w:val="00C61664"/>
    <w:rsid w:val="00C62244"/>
    <w:rsid w:val="00C6277A"/>
    <w:rsid w:val="00C6317E"/>
    <w:rsid w:val="00C631B3"/>
    <w:rsid w:val="00C642B8"/>
    <w:rsid w:val="00C657E6"/>
    <w:rsid w:val="00C65DA0"/>
    <w:rsid w:val="00C70712"/>
    <w:rsid w:val="00C70D39"/>
    <w:rsid w:val="00C72A68"/>
    <w:rsid w:val="00C7501B"/>
    <w:rsid w:val="00C76152"/>
    <w:rsid w:val="00C80490"/>
    <w:rsid w:val="00C820AF"/>
    <w:rsid w:val="00C8221C"/>
    <w:rsid w:val="00C830B3"/>
    <w:rsid w:val="00C831D9"/>
    <w:rsid w:val="00C8507E"/>
    <w:rsid w:val="00C85AF9"/>
    <w:rsid w:val="00C86E7C"/>
    <w:rsid w:val="00C87576"/>
    <w:rsid w:val="00C877DF"/>
    <w:rsid w:val="00C87CA2"/>
    <w:rsid w:val="00C87E89"/>
    <w:rsid w:val="00C90668"/>
    <w:rsid w:val="00C92225"/>
    <w:rsid w:val="00C92316"/>
    <w:rsid w:val="00C92610"/>
    <w:rsid w:val="00C935EB"/>
    <w:rsid w:val="00C938B9"/>
    <w:rsid w:val="00C9475B"/>
    <w:rsid w:val="00C94A47"/>
    <w:rsid w:val="00C955AF"/>
    <w:rsid w:val="00C96CB4"/>
    <w:rsid w:val="00C97047"/>
    <w:rsid w:val="00C97A34"/>
    <w:rsid w:val="00CA073B"/>
    <w:rsid w:val="00CA124A"/>
    <w:rsid w:val="00CA1CA3"/>
    <w:rsid w:val="00CA22AB"/>
    <w:rsid w:val="00CA298A"/>
    <w:rsid w:val="00CA3AEB"/>
    <w:rsid w:val="00CA3BA6"/>
    <w:rsid w:val="00CA4D50"/>
    <w:rsid w:val="00CA5267"/>
    <w:rsid w:val="00CA574E"/>
    <w:rsid w:val="00CA5EAE"/>
    <w:rsid w:val="00CA732A"/>
    <w:rsid w:val="00CA7D2A"/>
    <w:rsid w:val="00CB1141"/>
    <w:rsid w:val="00CB1ECF"/>
    <w:rsid w:val="00CB2A0C"/>
    <w:rsid w:val="00CB4A7F"/>
    <w:rsid w:val="00CB5651"/>
    <w:rsid w:val="00CB5F26"/>
    <w:rsid w:val="00CB6458"/>
    <w:rsid w:val="00CB6485"/>
    <w:rsid w:val="00CB6A02"/>
    <w:rsid w:val="00CB7419"/>
    <w:rsid w:val="00CC2445"/>
    <w:rsid w:val="00CC481B"/>
    <w:rsid w:val="00CC5357"/>
    <w:rsid w:val="00CC544D"/>
    <w:rsid w:val="00CC5B88"/>
    <w:rsid w:val="00CC6AE5"/>
    <w:rsid w:val="00CC7505"/>
    <w:rsid w:val="00CC7B73"/>
    <w:rsid w:val="00CD1BEB"/>
    <w:rsid w:val="00CD23B8"/>
    <w:rsid w:val="00CD28A5"/>
    <w:rsid w:val="00CD3020"/>
    <w:rsid w:val="00CD77E4"/>
    <w:rsid w:val="00CD7BC0"/>
    <w:rsid w:val="00CE0037"/>
    <w:rsid w:val="00CE05D6"/>
    <w:rsid w:val="00CE1861"/>
    <w:rsid w:val="00CE3A68"/>
    <w:rsid w:val="00CE40D8"/>
    <w:rsid w:val="00CE50A8"/>
    <w:rsid w:val="00CE5FF4"/>
    <w:rsid w:val="00CE628B"/>
    <w:rsid w:val="00CE62D1"/>
    <w:rsid w:val="00CE6BCF"/>
    <w:rsid w:val="00CE70D2"/>
    <w:rsid w:val="00CF21FA"/>
    <w:rsid w:val="00CF485D"/>
    <w:rsid w:val="00CF61B4"/>
    <w:rsid w:val="00CF6C76"/>
    <w:rsid w:val="00D01BCE"/>
    <w:rsid w:val="00D021AA"/>
    <w:rsid w:val="00D032C5"/>
    <w:rsid w:val="00D038E5"/>
    <w:rsid w:val="00D0481D"/>
    <w:rsid w:val="00D053A4"/>
    <w:rsid w:val="00D057D5"/>
    <w:rsid w:val="00D059DC"/>
    <w:rsid w:val="00D0610B"/>
    <w:rsid w:val="00D06AFF"/>
    <w:rsid w:val="00D07E2D"/>
    <w:rsid w:val="00D12AA5"/>
    <w:rsid w:val="00D1377A"/>
    <w:rsid w:val="00D13C36"/>
    <w:rsid w:val="00D13FDC"/>
    <w:rsid w:val="00D14087"/>
    <w:rsid w:val="00D16689"/>
    <w:rsid w:val="00D1671D"/>
    <w:rsid w:val="00D17196"/>
    <w:rsid w:val="00D17996"/>
    <w:rsid w:val="00D210EC"/>
    <w:rsid w:val="00D227C9"/>
    <w:rsid w:val="00D22B54"/>
    <w:rsid w:val="00D22F5C"/>
    <w:rsid w:val="00D23117"/>
    <w:rsid w:val="00D2408C"/>
    <w:rsid w:val="00D2474A"/>
    <w:rsid w:val="00D24911"/>
    <w:rsid w:val="00D253A2"/>
    <w:rsid w:val="00D25462"/>
    <w:rsid w:val="00D30BBB"/>
    <w:rsid w:val="00D312E5"/>
    <w:rsid w:val="00D31B18"/>
    <w:rsid w:val="00D31C95"/>
    <w:rsid w:val="00D32C63"/>
    <w:rsid w:val="00D32CEA"/>
    <w:rsid w:val="00D357CD"/>
    <w:rsid w:val="00D35BF6"/>
    <w:rsid w:val="00D36974"/>
    <w:rsid w:val="00D36B00"/>
    <w:rsid w:val="00D36B0E"/>
    <w:rsid w:val="00D3704B"/>
    <w:rsid w:val="00D377C6"/>
    <w:rsid w:val="00D37D38"/>
    <w:rsid w:val="00D4231A"/>
    <w:rsid w:val="00D431FA"/>
    <w:rsid w:val="00D43498"/>
    <w:rsid w:val="00D43898"/>
    <w:rsid w:val="00D43EB0"/>
    <w:rsid w:val="00D443F8"/>
    <w:rsid w:val="00D45503"/>
    <w:rsid w:val="00D45716"/>
    <w:rsid w:val="00D461B9"/>
    <w:rsid w:val="00D473AA"/>
    <w:rsid w:val="00D50AC3"/>
    <w:rsid w:val="00D51473"/>
    <w:rsid w:val="00D51B0B"/>
    <w:rsid w:val="00D51C7A"/>
    <w:rsid w:val="00D5314F"/>
    <w:rsid w:val="00D5355B"/>
    <w:rsid w:val="00D539CF"/>
    <w:rsid w:val="00D54602"/>
    <w:rsid w:val="00D61443"/>
    <w:rsid w:val="00D616F5"/>
    <w:rsid w:val="00D61D1A"/>
    <w:rsid w:val="00D647A5"/>
    <w:rsid w:val="00D6635F"/>
    <w:rsid w:val="00D67BB2"/>
    <w:rsid w:val="00D730E4"/>
    <w:rsid w:val="00D76588"/>
    <w:rsid w:val="00D777B2"/>
    <w:rsid w:val="00D77DCC"/>
    <w:rsid w:val="00D80FFB"/>
    <w:rsid w:val="00D81F91"/>
    <w:rsid w:val="00D83822"/>
    <w:rsid w:val="00D84EDE"/>
    <w:rsid w:val="00D859CE"/>
    <w:rsid w:val="00D87D0A"/>
    <w:rsid w:val="00D908E9"/>
    <w:rsid w:val="00D90D61"/>
    <w:rsid w:val="00D911E6"/>
    <w:rsid w:val="00D91658"/>
    <w:rsid w:val="00D91746"/>
    <w:rsid w:val="00D9192F"/>
    <w:rsid w:val="00D91B65"/>
    <w:rsid w:val="00D91C38"/>
    <w:rsid w:val="00D93327"/>
    <w:rsid w:val="00D93BCB"/>
    <w:rsid w:val="00D9410C"/>
    <w:rsid w:val="00D94490"/>
    <w:rsid w:val="00D96473"/>
    <w:rsid w:val="00D97171"/>
    <w:rsid w:val="00DA0932"/>
    <w:rsid w:val="00DA0AE6"/>
    <w:rsid w:val="00DA127B"/>
    <w:rsid w:val="00DA1FAA"/>
    <w:rsid w:val="00DA2073"/>
    <w:rsid w:val="00DA20C8"/>
    <w:rsid w:val="00DA29D7"/>
    <w:rsid w:val="00DA2C0B"/>
    <w:rsid w:val="00DA3416"/>
    <w:rsid w:val="00DA373C"/>
    <w:rsid w:val="00DA3E5E"/>
    <w:rsid w:val="00DA4BFB"/>
    <w:rsid w:val="00DA59EE"/>
    <w:rsid w:val="00DA68C6"/>
    <w:rsid w:val="00DA7751"/>
    <w:rsid w:val="00DA78F7"/>
    <w:rsid w:val="00DB0802"/>
    <w:rsid w:val="00DB1D14"/>
    <w:rsid w:val="00DB3DD7"/>
    <w:rsid w:val="00DB4DA1"/>
    <w:rsid w:val="00DB53DB"/>
    <w:rsid w:val="00DB6334"/>
    <w:rsid w:val="00DB674E"/>
    <w:rsid w:val="00DB7995"/>
    <w:rsid w:val="00DB7CA6"/>
    <w:rsid w:val="00DC3288"/>
    <w:rsid w:val="00DC616B"/>
    <w:rsid w:val="00DC65D5"/>
    <w:rsid w:val="00DC71B9"/>
    <w:rsid w:val="00DD04B8"/>
    <w:rsid w:val="00DD0908"/>
    <w:rsid w:val="00DD20E1"/>
    <w:rsid w:val="00DD2E4F"/>
    <w:rsid w:val="00DD390C"/>
    <w:rsid w:val="00DD3CE7"/>
    <w:rsid w:val="00DD4C4C"/>
    <w:rsid w:val="00DD696C"/>
    <w:rsid w:val="00DD746E"/>
    <w:rsid w:val="00DD7598"/>
    <w:rsid w:val="00DD782C"/>
    <w:rsid w:val="00DE09F1"/>
    <w:rsid w:val="00DE10E3"/>
    <w:rsid w:val="00DE139C"/>
    <w:rsid w:val="00DE2918"/>
    <w:rsid w:val="00DE33C1"/>
    <w:rsid w:val="00DE3AD8"/>
    <w:rsid w:val="00DE3E2B"/>
    <w:rsid w:val="00DE4224"/>
    <w:rsid w:val="00DE4237"/>
    <w:rsid w:val="00DE4D55"/>
    <w:rsid w:val="00DE4DB2"/>
    <w:rsid w:val="00DE4E7A"/>
    <w:rsid w:val="00DE5396"/>
    <w:rsid w:val="00DE5874"/>
    <w:rsid w:val="00DE5B3D"/>
    <w:rsid w:val="00DE714E"/>
    <w:rsid w:val="00DF0B4B"/>
    <w:rsid w:val="00DF0D1E"/>
    <w:rsid w:val="00DF11A6"/>
    <w:rsid w:val="00DF3C81"/>
    <w:rsid w:val="00DF5750"/>
    <w:rsid w:val="00DF5B90"/>
    <w:rsid w:val="00DF611A"/>
    <w:rsid w:val="00DF6497"/>
    <w:rsid w:val="00DF66FC"/>
    <w:rsid w:val="00E00CEE"/>
    <w:rsid w:val="00E03158"/>
    <w:rsid w:val="00E03689"/>
    <w:rsid w:val="00E04AC7"/>
    <w:rsid w:val="00E04C97"/>
    <w:rsid w:val="00E05A89"/>
    <w:rsid w:val="00E0691F"/>
    <w:rsid w:val="00E07C50"/>
    <w:rsid w:val="00E107E6"/>
    <w:rsid w:val="00E13B95"/>
    <w:rsid w:val="00E141E2"/>
    <w:rsid w:val="00E149C9"/>
    <w:rsid w:val="00E14CE3"/>
    <w:rsid w:val="00E1504A"/>
    <w:rsid w:val="00E200AC"/>
    <w:rsid w:val="00E204CE"/>
    <w:rsid w:val="00E2221B"/>
    <w:rsid w:val="00E223CD"/>
    <w:rsid w:val="00E22792"/>
    <w:rsid w:val="00E22987"/>
    <w:rsid w:val="00E24994"/>
    <w:rsid w:val="00E25EC8"/>
    <w:rsid w:val="00E26A7C"/>
    <w:rsid w:val="00E27D71"/>
    <w:rsid w:val="00E27DCC"/>
    <w:rsid w:val="00E30483"/>
    <w:rsid w:val="00E3126A"/>
    <w:rsid w:val="00E32508"/>
    <w:rsid w:val="00E34526"/>
    <w:rsid w:val="00E35AE8"/>
    <w:rsid w:val="00E36348"/>
    <w:rsid w:val="00E36412"/>
    <w:rsid w:val="00E374E0"/>
    <w:rsid w:val="00E3757F"/>
    <w:rsid w:val="00E4120E"/>
    <w:rsid w:val="00E4176F"/>
    <w:rsid w:val="00E41C38"/>
    <w:rsid w:val="00E42AB3"/>
    <w:rsid w:val="00E43E23"/>
    <w:rsid w:val="00E43F27"/>
    <w:rsid w:val="00E440D8"/>
    <w:rsid w:val="00E442CF"/>
    <w:rsid w:val="00E4457C"/>
    <w:rsid w:val="00E44FCE"/>
    <w:rsid w:val="00E45FDF"/>
    <w:rsid w:val="00E500CF"/>
    <w:rsid w:val="00E50C5E"/>
    <w:rsid w:val="00E51126"/>
    <w:rsid w:val="00E51DFF"/>
    <w:rsid w:val="00E52200"/>
    <w:rsid w:val="00E5296C"/>
    <w:rsid w:val="00E52995"/>
    <w:rsid w:val="00E52B62"/>
    <w:rsid w:val="00E52D4C"/>
    <w:rsid w:val="00E5407A"/>
    <w:rsid w:val="00E54684"/>
    <w:rsid w:val="00E54DB0"/>
    <w:rsid w:val="00E5537F"/>
    <w:rsid w:val="00E575CA"/>
    <w:rsid w:val="00E57A7F"/>
    <w:rsid w:val="00E6034F"/>
    <w:rsid w:val="00E60351"/>
    <w:rsid w:val="00E60A3F"/>
    <w:rsid w:val="00E60EB5"/>
    <w:rsid w:val="00E621FB"/>
    <w:rsid w:val="00E62322"/>
    <w:rsid w:val="00E630E6"/>
    <w:rsid w:val="00E63E4F"/>
    <w:rsid w:val="00E656DF"/>
    <w:rsid w:val="00E65CAA"/>
    <w:rsid w:val="00E65DFE"/>
    <w:rsid w:val="00E666F1"/>
    <w:rsid w:val="00E67349"/>
    <w:rsid w:val="00E70349"/>
    <w:rsid w:val="00E727A9"/>
    <w:rsid w:val="00E7305E"/>
    <w:rsid w:val="00E73E0B"/>
    <w:rsid w:val="00E74660"/>
    <w:rsid w:val="00E75981"/>
    <w:rsid w:val="00E76CF0"/>
    <w:rsid w:val="00E77441"/>
    <w:rsid w:val="00E83676"/>
    <w:rsid w:val="00E83F83"/>
    <w:rsid w:val="00E845AE"/>
    <w:rsid w:val="00E848E6"/>
    <w:rsid w:val="00E87AF6"/>
    <w:rsid w:val="00E900B1"/>
    <w:rsid w:val="00E9076D"/>
    <w:rsid w:val="00E91285"/>
    <w:rsid w:val="00E92D61"/>
    <w:rsid w:val="00E93056"/>
    <w:rsid w:val="00E94597"/>
    <w:rsid w:val="00E9519A"/>
    <w:rsid w:val="00E95F09"/>
    <w:rsid w:val="00E9635B"/>
    <w:rsid w:val="00E97074"/>
    <w:rsid w:val="00E97A1F"/>
    <w:rsid w:val="00EA03C6"/>
    <w:rsid w:val="00EA35B3"/>
    <w:rsid w:val="00EA57F7"/>
    <w:rsid w:val="00EA5954"/>
    <w:rsid w:val="00EB02EF"/>
    <w:rsid w:val="00EB0B75"/>
    <w:rsid w:val="00EB13A4"/>
    <w:rsid w:val="00EB2F04"/>
    <w:rsid w:val="00EB478C"/>
    <w:rsid w:val="00EB506A"/>
    <w:rsid w:val="00EB53F5"/>
    <w:rsid w:val="00EC20AC"/>
    <w:rsid w:val="00EC35A3"/>
    <w:rsid w:val="00EC367B"/>
    <w:rsid w:val="00EC6B23"/>
    <w:rsid w:val="00EC7884"/>
    <w:rsid w:val="00ED159C"/>
    <w:rsid w:val="00ED2590"/>
    <w:rsid w:val="00ED3110"/>
    <w:rsid w:val="00ED35D4"/>
    <w:rsid w:val="00ED498E"/>
    <w:rsid w:val="00ED63EE"/>
    <w:rsid w:val="00ED6F19"/>
    <w:rsid w:val="00ED72FA"/>
    <w:rsid w:val="00ED7EDD"/>
    <w:rsid w:val="00EE01F9"/>
    <w:rsid w:val="00EE02E2"/>
    <w:rsid w:val="00EE126A"/>
    <w:rsid w:val="00EE5454"/>
    <w:rsid w:val="00EE57E9"/>
    <w:rsid w:val="00EE69F7"/>
    <w:rsid w:val="00EE7010"/>
    <w:rsid w:val="00EE73CF"/>
    <w:rsid w:val="00EE7458"/>
    <w:rsid w:val="00EE7902"/>
    <w:rsid w:val="00EE7ED6"/>
    <w:rsid w:val="00EE7F93"/>
    <w:rsid w:val="00EF067C"/>
    <w:rsid w:val="00EF15CA"/>
    <w:rsid w:val="00EF4CEA"/>
    <w:rsid w:val="00EF500A"/>
    <w:rsid w:val="00EF5911"/>
    <w:rsid w:val="00EF5C9C"/>
    <w:rsid w:val="00EF70A5"/>
    <w:rsid w:val="00EF78DA"/>
    <w:rsid w:val="00F00BB1"/>
    <w:rsid w:val="00F05834"/>
    <w:rsid w:val="00F05BFF"/>
    <w:rsid w:val="00F06D37"/>
    <w:rsid w:val="00F06EA0"/>
    <w:rsid w:val="00F07980"/>
    <w:rsid w:val="00F10944"/>
    <w:rsid w:val="00F133FC"/>
    <w:rsid w:val="00F13AAE"/>
    <w:rsid w:val="00F14570"/>
    <w:rsid w:val="00F16A2F"/>
    <w:rsid w:val="00F201DE"/>
    <w:rsid w:val="00F204FD"/>
    <w:rsid w:val="00F2367B"/>
    <w:rsid w:val="00F2368C"/>
    <w:rsid w:val="00F2380C"/>
    <w:rsid w:val="00F2520C"/>
    <w:rsid w:val="00F253E5"/>
    <w:rsid w:val="00F25ADC"/>
    <w:rsid w:val="00F26DAF"/>
    <w:rsid w:val="00F27A86"/>
    <w:rsid w:val="00F27CBE"/>
    <w:rsid w:val="00F27D7A"/>
    <w:rsid w:val="00F31186"/>
    <w:rsid w:val="00F33D85"/>
    <w:rsid w:val="00F35274"/>
    <w:rsid w:val="00F35810"/>
    <w:rsid w:val="00F37E2B"/>
    <w:rsid w:val="00F406B8"/>
    <w:rsid w:val="00F41658"/>
    <w:rsid w:val="00F43F00"/>
    <w:rsid w:val="00F4483B"/>
    <w:rsid w:val="00F45138"/>
    <w:rsid w:val="00F45C6F"/>
    <w:rsid w:val="00F46AA1"/>
    <w:rsid w:val="00F46CBA"/>
    <w:rsid w:val="00F47495"/>
    <w:rsid w:val="00F504E2"/>
    <w:rsid w:val="00F50F6E"/>
    <w:rsid w:val="00F513FD"/>
    <w:rsid w:val="00F516EC"/>
    <w:rsid w:val="00F53E17"/>
    <w:rsid w:val="00F568DE"/>
    <w:rsid w:val="00F57283"/>
    <w:rsid w:val="00F60BF0"/>
    <w:rsid w:val="00F61F10"/>
    <w:rsid w:val="00F62FD3"/>
    <w:rsid w:val="00F64416"/>
    <w:rsid w:val="00F64464"/>
    <w:rsid w:val="00F665EB"/>
    <w:rsid w:val="00F666F1"/>
    <w:rsid w:val="00F66961"/>
    <w:rsid w:val="00F66B14"/>
    <w:rsid w:val="00F70165"/>
    <w:rsid w:val="00F70B03"/>
    <w:rsid w:val="00F70BDF"/>
    <w:rsid w:val="00F71019"/>
    <w:rsid w:val="00F72100"/>
    <w:rsid w:val="00F721AE"/>
    <w:rsid w:val="00F7237C"/>
    <w:rsid w:val="00F725B4"/>
    <w:rsid w:val="00F7276C"/>
    <w:rsid w:val="00F72DDA"/>
    <w:rsid w:val="00F7380D"/>
    <w:rsid w:val="00F73ED0"/>
    <w:rsid w:val="00F75187"/>
    <w:rsid w:val="00F758BA"/>
    <w:rsid w:val="00F75FEC"/>
    <w:rsid w:val="00F76B2F"/>
    <w:rsid w:val="00F77919"/>
    <w:rsid w:val="00F8032E"/>
    <w:rsid w:val="00F81773"/>
    <w:rsid w:val="00F81F1C"/>
    <w:rsid w:val="00F833F3"/>
    <w:rsid w:val="00F853AA"/>
    <w:rsid w:val="00F905B6"/>
    <w:rsid w:val="00F913D4"/>
    <w:rsid w:val="00F93505"/>
    <w:rsid w:val="00F935AE"/>
    <w:rsid w:val="00F93D8D"/>
    <w:rsid w:val="00F93E53"/>
    <w:rsid w:val="00F95A05"/>
    <w:rsid w:val="00F96510"/>
    <w:rsid w:val="00F9706C"/>
    <w:rsid w:val="00F974E8"/>
    <w:rsid w:val="00F975F9"/>
    <w:rsid w:val="00FA0DCC"/>
    <w:rsid w:val="00FA238C"/>
    <w:rsid w:val="00FA29F8"/>
    <w:rsid w:val="00FA2B2A"/>
    <w:rsid w:val="00FA3329"/>
    <w:rsid w:val="00FA3819"/>
    <w:rsid w:val="00FA4764"/>
    <w:rsid w:val="00FA4B28"/>
    <w:rsid w:val="00FA5407"/>
    <w:rsid w:val="00FA5625"/>
    <w:rsid w:val="00FB018D"/>
    <w:rsid w:val="00FB0204"/>
    <w:rsid w:val="00FB1C9D"/>
    <w:rsid w:val="00FB1DA0"/>
    <w:rsid w:val="00FB22A8"/>
    <w:rsid w:val="00FB3380"/>
    <w:rsid w:val="00FB4159"/>
    <w:rsid w:val="00FB5CF5"/>
    <w:rsid w:val="00FB5D9A"/>
    <w:rsid w:val="00FB5F30"/>
    <w:rsid w:val="00FB797E"/>
    <w:rsid w:val="00FB7EF7"/>
    <w:rsid w:val="00FC0B77"/>
    <w:rsid w:val="00FC1183"/>
    <w:rsid w:val="00FC121C"/>
    <w:rsid w:val="00FC16BC"/>
    <w:rsid w:val="00FC183B"/>
    <w:rsid w:val="00FC20EC"/>
    <w:rsid w:val="00FC2A74"/>
    <w:rsid w:val="00FC573B"/>
    <w:rsid w:val="00FC5E38"/>
    <w:rsid w:val="00FC5F80"/>
    <w:rsid w:val="00FC6147"/>
    <w:rsid w:val="00FC727C"/>
    <w:rsid w:val="00FC7EB9"/>
    <w:rsid w:val="00FD0C3E"/>
    <w:rsid w:val="00FD0E82"/>
    <w:rsid w:val="00FD171C"/>
    <w:rsid w:val="00FD19DA"/>
    <w:rsid w:val="00FD32F3"/>
    <w:rsid w:val="00FD4C23"/>
    <w:rsid w:val="00FD5663"/>
    <w:rsid w:val="00FD5935"/>
    <w:rsid w:val="00FD5B2B"/>
    <w:rsid w:val="00FD636F"/>
    <w:rsid w:val="00FD669A"/>
    <w:rsid w:val="00FD720A"/>
    <w:rsid w:val="00FD7A74"/>
    <w:rsid w:val="00FE0119"/>
    <w:rsid w:val="00FE1CE6"/>
    <w:rsid w:val="00FE26B4"/>
    <w:rsid w:val="00FE2B74"/>
    <w:rsid w:val="00FE2E01"/>
    <w:rsid w:val="00FE4072"/>
    <w:rsid w:val="00FE5279"/>
    <w:rsid w:val="00FE7091"/>
    <w:rsid w:val="00FE7D67"/>
    <w:rsid w:val="00FF1853"/>
    <w:rsid w:val="00FF2CD7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8AD63E"/>
  <w15:docId w15:val="{056BD009-01E4-4EC3-9749-BEAD6EE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</w:pPr>
    <w:rPr>
      <w:sz w:val="24"/>
    </w:rPr>
  </w:style>
  <w:style w:type="paragraph" w:styleId="Nadpis1">
    <w:name w:val="heading 1"/>
    <w:basedOn w:val="Normln"/>
    <w:next w:val="Normln"/>
    <w:uiPriority w:val="9"/>
    <w:qFormat/>
    <w:rsid w:val="00340389"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Nadpis2">
    <w:name w:val="heading 2"/>
    <w:basedOn w:val="Normln"/>
    <w:next w:val="Normln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qFormat/>
    <w:rsid w:val="00340389"/>
    <w:pPr>
      <w:keepNext/>
      <w:tabs>
        <w:tab w:val="num" w:pos="2160"/>
      </w:tabs>
      <w:autoSpaceDE w:val="0"/>
      <w:autoSpaceDN w:val="0"/>
      <w:spacing w:before="240" w:after="60"/>
      <w:ind w:left="1728" w:hanging="648"/>
      <w:jc w:val="both"/>
      <w:outlineLvl w:val="3"/>
    </w:pPr>
    <w:rPr>
      <w:rFonts w:ascii="Arial" w:hAnsi="Arial" w:cs="Arial"/>
      <w:b/>
      <w:bCs/>
      <w:szCs w:val="24"/>
      <w:lang w:val="en-US"/>
    </w:rPr>
  </w:style>
  <w:style w:type="paragraph" w:styleId="Nadpis6">
    <w:name w:val="heading 6"/>
    <w:basedOn w:val="Normln"/>
    <w:next w:val="Norml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961268"/>
    <w:pPr>
      <w:tabs>
        <w:tab w:val="num" w:pos="1013"/>
      </w:tabs>
      <w:spacing w:before="240" w:after="60"/>
      <w:ind w:left="1013" w:hanging="1296"/>
      <w:outlineLvl w:val="6"/>
    </w:pPr>
    <w:rPr>
      <w:rFonts w:ascii="Arial" w:eastAsia="Calibri" w:hAnsi="Arial" w:cs="Arial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961268"/>
    <w:pPr>
      <w:tabs>
        <w:tab w:val="num" w:pos="1157"/>
      </w:tabs>
      <w:spacing w:before="240" w:after="60"/>
      <w:ind w:left="1157" w:hanging="144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961268"/>
    <w:pPr>
      <w:tabs>
        <w:tab w:val="num" w:pos="1301"/>
      </w:tabs>
      <w:spacing w:before="240" w:after="60"/>
      <w:ind w:left="1301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0389"/>
    <w:rPr>
      <w:color w:val="000000"/>
    </w:rPr>
  </w:style>
  <w:style w:type="paragraph" w:customStyle="1" w:styleId="dka">
    <w:name w:val="Řádka"/>
    <w:rPr>
      <w:color w:val="000000"/>
      <w:sz w:val="24"/>
    </w:rPr>
  </w:style>
  <w:style w:type="paragraph" w:customStyle="1" w:styleId="Znaka">
    <w:name w:val="Značka"/>
    <w:pPr>
      <w:ind w:left="288"/>
    </w:pPr>
    <w:rPr>
      <w:color w:val="000000"/>
      <w:sz w:val="24"/>
    </w:rPr>
  </w:style>
  <w:style w:type="paragraph" w:customStyle="1" w:styleId="Znaka1">
    <w:name w:val="Značka 1"/>
    <w:pPr>
      <w:ind w:left="576"/>
    </w:pPr>
    <w:rPr>
      <w:color w:val="000000"/>
      <w:sz w:val="24"/>
    </w:rPr>
  </w:style>
  <w:style w:type="paragraph" w:customStyle="1" w:styleId="sloseznamu">
    <w:name w:val="Číslo seznamu"/>
    <w:pPr>
      <w:ind w:left="720"/>
    </w:pPr>
    <w:rPr>
      <w:color w:val="000000"/>
      <w:sz w:val="24"/>
    </w:rPr>
  </w:style>
  <w:style w:type="paragraph" w:styleId="Podnadpis">
    <w:name w:val="Subtitle"/>
    <w:rPr>
      <w:b/>
      <w:i/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styleId="Zhlav">
    <w:name w:val="header"/>
    <w:aliases w:val="nabidka 1,hdr"/>
    <w:basedOn w:val="Normln"/>
    <w:link w:val="ZhlavChar"/>
    <w:uiPriority w:val="99"/>
    <w:rsid w:val="00340389"/>
    <w:rPr>
      <w:color w:val="000000"/>
    </w:rPr>
  </w:style>
  <w:style w:type="paragraph" w:styleId="Zpat">
    <w:name w:val="footer"/>
    <w:basedOn w:val="Normln"/>
    <w:rsid w:val="00340389"/>
    <w:rPr>
      <w:color w:val="000000"/>
    </w:rPr>
  </w:style>
  <w:style w:type="character" w:styleId="slostrnky">
    <w:name w:val="page number"/>
    <w:basedOn w:val="Standardnpsmoodstavce"/>
  </w:style>
  <w:style w:type="paragraph" w:customStyle="1" w:styleId="Nadpisodstavce">
    <w:name w:val="Nadpis odstavce"/>
    <w:basedOn w:val="Normln"/>
    <w:rsid w:val="00340389"/>
    <w:pPr>
      <w:tabs>
        <w:tab w:val="left" w:pos="630"/>
      </w:tabs>
      <w:jc w:val="both"/>
    </w:pPr>
    <w:rPr>
      <w:b/>
    </w:rPr>
  </w:style>
  <w:style w:type="paragraph" w:customStyle="1" w:styleId="BodyText21">
    <w:name w:val="Body Text 21"/>
    <w:basedOn w:val="Normln"/>
    <w:rsid w:val="00340389"/>
    <w:pPr>
      <w:spacing w:after="120"/>
      <w:ind w:left="1416" w:hanging="708"/>
      <w:jc w:val="both"/>
    </w:pPr>
    <w:rPr>
      <w:rFonts w:ascii="Arial" w:hAnsi="Arial"/>
    </w:rPr>
  </w:style>
  <w:style w:type="paragraph" w:customStyle="1" w:styleId="BodyText23">
    <w:name w:val="Body Text 23"/>
    <w:basedOn w:val="Normln"/>
    <w:rsid w:val="00340389"/>
    <w:pPr>
      <w:jc w:val="center"/>
    </w:pPr>
  </w:style>
  <w:style w:type="paragraph" w:customStyle="1" w:styleId="BodyText22">
    <w:name w:val="Body Text 22"/>
    <w:basedOn w:val="Normln"/>
    <w:pPr>
      <w:spacing w:after="120"/>
      <w:ind w:left="426" w:hanging="426"/>
      <w:jc w:val="both"/>
    </w:pPr>
    <w:rPr>
      <w:rFonts w:ascii="Arial" w:hAnsi="Arial"/>
      <w:sz w:val="22"/>
    </w:rPr>
  </w:style>
  <w:style w:type="paragraph" w:customStyle="1" w:styleId="BodyText31">
    <w:name w:val="Body Text 31"/>
    <w:basedOn w:val="Normln"/>
    <w:rsid w:val="00340389"/>
    <w:pPr>
      <w:tabs>
        <w:tab w:val="left" w:pos="426"/>
      </w:tabs>
      <w:spacing w:after="120"/>
      <w:jc w:val="both"/>
    </w:pPr>
  </w:style>
  <w:style w:type="paragraph" w:styleId="Rozloendokumentu">
    <w:name w:val="Document Map"/>
    <w:basedOn w:val="Normln"/>
    <w:semiHidden/>
    <w:rsid w:val="00340389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360"/>
        <w:tab w:val="left" w:pos="630"/>
      </w:tabs>
      <w:ind w:left="426"/>
    </w:pPr>
  </w:style>
  <w:style w:type="paragraph" w:customStyle="1" w:styleId="Odstavec">
    <w:name w:val="Odstavec"/>
    <w:basedOn w:val="Nadpis2"/>
    <w:rsid w:val="00340389"/>
    <w:pPr>
      <w:widowControl w:val="0"/>
      <w:tabs>
        <w:tab w:val="left" w:pos="851"/>
      </w:tabs>
      <w:spacing w:before="0" w:after="120"/>
      <w:ind w:left="855"/>
      <w:jc w:val="both"/>
      <w:outlineLvl w:val="9"/>
    </w:pPr>
    <w:rPr>
      <w:rFonts w:ascii="Arial" w:hAnsi="Arial"/>
      <w:b w:val="0"/>
      <w:sz w:val="20"/>
    </w:rPr>
  </w:style>
  <w:style w:type="paragraph" w:styleId="Zkladntext2">
    <w:name w:val="Body Text 2"/>
    <w:basedOn w:val="Normln"/>
    <w:pPr>
      <w:spacing w:before="0"/>
      <w:jc w:val="both"/>
    </w:pPr>
    <w:rPr>
      <w:sz w:val="28"/>
    </w:rPr>
  </w:style>
  <w:style w:type="paragraph" w:styleId="Zkladntextodsazen2">
    <w:name w:val="Body Text Indent 2"/>
    <w:basedOn w:val="Normln"/>
    <w:pPr>
      <w:ind w:left="3056" w:hanging="227"/>
      <w:jc w:val="both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0389"/>
    <w:pPr>
      <w:autoSpaceDE w:val="0"/>
      <w:autoSpaceDN w:val="0"/>
      <w:spacing w:before="0"/>
    </w:pPr>
    <w:rPr>
      <w:sz w:val="20"/>
      <w:lang w:val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Smlouvaslovanodstavce2rovn">
    <w:name w:val="Smlouva číslované odstavce 2. úrovně"/>
    <w:basedOn w:val="Nadpis2"/>
    <w:pPr>
      <w:spacing w:before="60" w:after="60" w:line="288" w:lineRule="auto"/>
      <w:jc w:val="both"/>
    </w:pPr>
    <w:rPr>
      <w:rFonts w:ascii="Arial" w:hAnsi="Arial" w:cs="Arial"/>
      <w:b w:val="0"/>
      <w:bCs/>
      <w:iCs/>
      <w:sz w:val="22"/>
      <w:szCs w:val="28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40389"/>
    <w:pPr>
      <w:autoSpaceDE/>
      <w:autoSpaceDN/>
      <w:spacing w:before="120"/>
    </w:pPr>
    <w:rPr>
      <w:b/>
      <w:bCs/>
      <w:lang w:val="cs-CZ"/>
    </w:rPr>
  </w:style>
  <w:style w:type="paragraph" w:customStyle="1" w:styleId="BodySingle">
    <w:name w:val="Body Single"/>
    <w:rsid w:val="00D36974"/>
    <w:pPr>
      <w:widowControl w:val="0"/>
      <w:spacing w:line="240" w:lineRule="atLeast"/>
      <w:ind w:left="3288"/>
    </w:pPr>
    <w:rPr>
      <w:color w:val="000000"/>
      <w:lang w:val="en-US" w:eastAsia="en-US"/>
    </w:rPr>
  </w:style>
  <w:style w:type="character" w:styleId="Sledovanodkaz">
    <w:name w:val="FollowedHyperlink"/>
    <w:rsid w:val="000B02EC"/>
    <w:rPr>
      <w:color w:val="800080"/>
      <w:u w:val="single"/>
    </w:rPr>
  </w:style>
  <w:style w:type="character" w:customStyle="1" w:styleId="ZkladntextChar">
    <w:name w:val="Základní text Char"/>
    <w:link w:val="Zkladntext"/>
    <w:rsid w:val="00DE4DB2"/>
    <w:rPr>
      <w:color w:val="000000"/>
      <w:sz w:val="24"/>
    </w:rPr>
  </w:style>
  <w:style w:type="character" w:customStyle="1" w:styleId="ZhlavChar">
    <w:name w:val="Záhlaví Char"/>
    <w:aliases w:val="nabidka 1 Char,hdr Char"/>
    <w:link w:val="Zhlav"/>
    <w:uiPriority w:val="99"/>
    <w:rsid w:val="002525D6"/>
    <w:rPr>
      <w:color w:val="000000"/>
      <w:sz w:val="24"/>
    </w:rPr>
  </w:style>
  <w:style w:type="paragraph" w:customStyle="1" w:styleId="lnek-slo">
    <w:name w:val="Článek - číslo"/>
    <w:uiPriority w:val="99"/>
    <w:rsid w:val="002525D6"/>
    <w:pPr>
      <w:keepNext/>
      <w:spacing w:before="180" w:line="240" w:lineRule="atLeast"/>
      <w:jc w:val="center"/>
    </w:pPr>
    <w:rPr>
      <w:rFonts w:ascii="Cambria" w:hAnsi="Cambria"/>
      <w:b/>
      <w:sz w:val="24"/>
      <w:szCs w:val="24"/>
      <w:lang w:eastAsia="en-US"/>
    </w:rPr>
  </w:style>
  <w:style w:type="paragraph" w:customStyle="1" w:styleId="lnek-text">
    <w:name w:val="Článek - text"/>
    <w:basedOn w:val="lnek-slo"/>
    <w:uiPriority w:val="99"/>
    <w:rsid w:val="002525D6"/>
    <w:pPr>
      <w:spacing w:before="0" w:after="120"/>
    </w:pPr>
    <w:rPr>
      <w:rFonts w:ascii="Times New Roman" w:hAnsi="Times New Roman"/>
    </w:rPr>
  </w:style>
  <w:style w:type="paragraph" w:customStyle="1" w:styleId="Odstavec-slovan">
    <w:name w:val="Odstavec - číslovaný"/>
    <w:basedOn w:val="Normln"/>
    <w:uiPriority w:val="99"/>
    <w:rsid w:val="00340389"/>
    <w:pPr>
      <w:numPr>
        <w:numId w:val="6"/>
      </w:numPr>
      <w:spacing w:before="60" w:after="20" w:line="276" w:lineRule="auto"/>
    </w:pPr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525D6"/>
    <w:pPr>
      <w:ind w:left="708"/>
    </w:pPr>
  </w:style>
  <w:style w:type="character" w:customStyle="1" w:styleId="TextkomenteChar">
    <w:name w:val="Text komentáře Char"/>
    <w:link w:val="Textkomente"/>
    <w:uiPriority w:val="99"/>
    <w:rsid w:val="002525D6"/>
    <w:rPr>
      <w:lang w:val="en-US"/>
    </w:rPr>
  </w:style>
  <w:style w:type="paragraph" w:customStyle="1" w:styleId="StylArial12bZarovnatdoblokuZa6bdkovn15">
    <w:name w:val="Styl Arial 12 b. Zarovnat do bloku Za:  6 b. Řádkování:  15..."/>
    <w:basedOn w:val="Normln"/>
    <w:rsid w:val="002525D6"/>
    <w:pPr>
      <w:spacing w:before="0" w:after="120" w:line="360" w:lineRule="auto"/>
      <w:jc w:val="both"/>
    </w:pPr>
    <w:rPr>
      <w:rFonts w:ascii="Arial" w:hAnsi="Arial"/>
    </w:rPr>
  </w:style>
  <w:style w:type="paragraph" w:customStyle="1" w:styleId="RLTextlnkuslovan">
    <w:name w:val="RL Text článku číslovaný"/>
    <w:basedOn w:val="Normln"/>
    <w:link w:val="RLTextlnkuslovanChar"/>
    <w:rsid w:val="002525D6"/>
    <w:pPr>
      <w:keepNext/>
      <w:numPr>
        <w:ilvl w:val="1"/>
        <w:numId w:val="8"/>
      </w:numPr>
      <w:spacing w:before="240" w:after="120" w:line="320" w:lineRule="atLeast"/>
      <w:jc w:val="both"/>
    </w:pPr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340389"/>
    <w:pPr>
      <w:keepNext/>
      <w:numPr>
        <w:numId w:val="8"/>
      </w:numPr>
      <w:suppressAutoHyphens/>
      <w:spacing w:before="0" w:after="120" w:line="320" w:lineRule="exact"/>
      <w:jc w:val="both"/>
      <w:outlineLvl w:val="0"/>
    </w:pPr>
    <w:rPr>
      <w:rFonts w:ascii="Arial" w:hAnsi="Arial"/>
      <w:b/>
      <w:caps/>
      <w:sz w:val="32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525D6"/>
    <w:rPr>
      <w:rFonts w:ascii="Arial" w:hAnsi="Arial"/>
      <w:sz w:val="24"/>
      <w:szCs w:val="24"/>
      <w:lang w:val="x-none" w:eastAsia="x-none"/>
    </w:rPr>
  </w:style>
  <w:style w:type="paragraph" w:styleId="Revize">
    <w:name w:val="Revision"/>
    <w:hidden/>
    <w:uiPriority w:val="99"/>
    <w:semiHidden/>
    <w:rsid w:val="00E9635B"/>
    <w:rPr>
      <w:sz w:val="24"/>
    </w:rPr>
  </w:style>
  <w:style w:type="paragraph" w:customStyle="1" w:styleId="CNB-radka">
    <w:name w:val="CNB-radka"/>
    <w:basedOn w:val="Normln"/>
    <w:rsid w:val="00B00499"/>
    <w:pPr>
      <w:spacing w:before="0"/>
    </w:pPr>
    <w:rPr>
      <w:noProof/>
      <w:sz w:val="22"/>
      <w:szCs w:val="22"/>
      <w:lang w:val="en-US"/>
    </w:rPr>
  </w:style>
  <w:style w:type="character" w:customStyle="1" w:styleId="nowrap">
    <w:name w:val="nowrap"/>
    <w:rsid w:val="00EA35B3"/>
  </w:style>
  <w:style w:type="paragraph" w:customStyle="1" w:styleId="Zkladntext31">
    <w:name w:val="Základní text 31"/>
    <w:basedOn w:val="Normln"/>
    <w:uiPriority w:val="99"/>
    <w:rsid w:val="000F5953"/>
    <w:pPr>
      <w:suppressAutoHyphens/>
      <w:spacing w:before="0"/>
    </w:pPr>
    <w:rPr>
      <w:rFonts w:ascii="Arial" w:hAnsi="Arial"/>
      <w:i/>
      <w:sz w:val="18"/>
      <w:lang w:eastAsia="ar-SA"/>
    </w:rPr>
  </w:style>
  <w:style w:type="paragraph" w:customStyle="1" w:styleId="Default">
    <w:name w:val="Default"/>
    <w:rsid w:val="00981B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B93FEE"/>
    <w:pPr>
      <w:spacing w:before="0"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93FEE"/>
    <w:rPr>
      <w:sz w:val="16"/>
      <w:szCs w:val="16"/>
    </w:rPr>
  </w:style>
  <w:style w:type="paragraph" w:customStyle="1" w:styleId="CNB-odstavec">
    <w:name w:val="CNB-odstavec"/>
    <w:basedOn w:val="Normln"/>
    <w:rsid w:val="00C06C4B"/>
    <w:pPr>
      <w:keepLines/>
      <w:spacing w:before="160" w:after="60"/>
      <w:ind w:firstLine="706"/>
      <w:jc w:val="both"/>
    </w:pPr>
    <w:rPr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961268"/>
    <w:rPr>
      <w:rFonts w:ascii="Arial" w:eastAsia="Calibri" w:hAnsi="Arial" w:cs="Arial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961268"/>
    <w:rPr>
      <w:rFonts w:ascii="Arial" w:eastAsia="Calibri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96126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locked/>
    <w:rsid w:val="005B6A37"/>
    <w:rPr>
      <w:sz w:val="24"/>
    </w:rPr>
  </w:style>
  <w:style w:type="paragraph" w:customStyle="1" w:styleId="Zkladntextodsazen31">
    <w:name w:val="Základní text odsazený 31"/>
    <w:basedOn w:val="Normln"/>
    <w:rsid w:val="001672BC"/>
    <w:pPr>
      <w:suppressAutoHyphens/>
      <w:spacing w:before="0"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n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2F5B-FC95-490A-8F84-3342BE84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4102</Words>
  <Characters>24183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Česká národní banka</Company>
  <LinksUpToDate>false</LinksUpToDate>
  <CharactersWithSpaces>28229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Helena Holá</dc:creator>
  <cp:lastModifiedBy>Malá Jaroslava</cp:lastModifiedBy>
  <cp:revision>7</cp:revision>
  <cp:lastPrinted>2021-11-03T13:55:00Z</cp:lastPrinted>
  <dcterms:created xsi:type="dcterms:W3CDTF">2021-11-03T15:24:00Z</dcterms:created>
  <dcterms:modified xsi:type="dcterms:W3CDTF">2021-11-05T10:44:00Z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